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DF" w:rsidRPr="00624F8A" w:rsidRDefault="004F5BA4" w:rsidP="009622DF">
      <w:pPr>
        <w:spacing w:line="312" w:lineRule="auto"/>
        <w:jc w:val="center"/>
        <w:rPr>
          <w:rFonts w:ascii="Liberation Serif" w:hAnsi="Liberation Serif"/>
          <w:b/>
          <w:caps/>
          <w:sz w:val="32"/>
        </w:rPr>
      </w:pPr>
      <w:r w:rsidRPr="00624F8A">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o:ole="">
            <v:imagedata r:id="rId8" o:title=""/>
          </v:shape>
          <o:OLEObject Type="Embed" ProgID="Word.Document.8" ShapeID="_x0000_i1025" DrawAspect="Content" ObjectID="_1773581545" r:id="rId9"/>
        </w:object>
      </w:r>
    </w:p>
    <w:p w:rsidR="009622DF" w:rsidRPr="00624F8A" w:rsidRDefault="009622DF" w:rsidP="009622DF">
      <w:pPr>
        <w:spacing w:line="360" w:lineRule="auto"/>
        <w:jc w:val="center"/>
        <w:rPr>
          <w:rFonts w:ascii="Liberation Serif" w:hAnsi="Liberation Serif"/>
          <w:caps/>
          <w:sz w:val="28"/>
          <w:szCs w:val="28"/>
        </w:rPr>
      </w:pPr>
      <w:proofErr w:type="gramStart"/>
      <w:r w:rsidRPr="00624F8A">
        <w:rPr>
          <w:rFonts w:ascii="Liberation Serif" w:hAnsi="Liberation Serif"/>
          <w:caps/>
          <w:sz w:val="28"/>
          <w:szCs w:val="28"/>
        </w:rPr>
        <w:t>администрация  Городского</w:t>
      </w:r>
      <w:proofErr w:type="gramEnd"/>
      <w:r w:rsidRPr="00624F8A">
        <w:rPr>
          <w:rFonts w:ascii="Liberation Serif" w:hAnsi="Liberation Serif"/>
          <w:caps/>
          <w:sz w:val="28"/>
          <w:szCs w:val="28"/>
        </w:rPr>
        <w:t xml:space="preserve">  округа  Заречный</w:t>
      </w:r>
    </w:p>
    <w:p w:rsidR="009622DF" w:rsidRPr="00624F8A" w:rsidRDefault="009622DF" w:rsidP="009622DF">
      <w:pPr>
        <w:spacing w:line="360" w:lineRule="auto"/>
        <w:jc w:val="center"/>
        <w:rPr>
          <w:rFonts w:ascii="Liberation Serif" w:hAnsi="Liberation Serif"/>
          <w:b/>
          <w:caps/>
          <w:sz w:val="32"/>
          <w:szCs w:val="32"/>
        </w:rPr>
      </w:pPr>
      <w:r w:rsidRPr="00624F8A">
        <w:rPr>
          <w:rFonts w:ascii="Liberation Serif" w:hAnsi="Liberation Serif"/>
          <w:b/>
          <w:caps/>
          <w:sz w:val="32"/>
          <w:szCs w:val="32"/>
        </w:rPr>
        <w:t>п о с т а н о в л е н и е</w:t>
      </w:r>
    </w:p>
    <w:p w:rsidR="009622DF" w:rsidRPr="00624F8A" w:rsidRDefault="00F7383B" w:rsidP="009622DF">
      <w:pPr>
        <w:rPr>
          <w:rFonts w:ascii="Liberation Serif" w:hAnsi="Liberation Serif"/>
          <w:sz w:val="18"/>
        </w:rPr>
      </w:pPr>
      <w:r w:rsidRPr="00624F8A">
        <w:rPr>
          <w:rFonts w:ascii="Liberation Serif" w:hAnsi="Liberation Serif"/>
          <w:noProof/>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95250</wp:posOffset>
                </wp:positionV>
                <wp:extent cx="6324600" cy="0"/>
                <wp:effectExtent l="33655" t="35560" r="3302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line w14:anchorId="50C6116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iS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AVYciSHQIAADoEAAAOAAAAAAAAAAAAAAAAAC4CAABkcnMvZTJvRG9jLnhtbFBLAQIt&#10;ABQABgAIAAAAIQBEj2X73QAAAAYBAAAPAAAAAAAAAAAAAAAAAHcEAABkcnMvZG93bnJldi54bWxQ&#10;SwUGAAAAAAQABADzAAAAgQUAAAAA&#10;" strokeweight="4.5pt">
                <v:stroke linestyle="thinThick"/>
              </v:line>
            </w:pict>
          </mc:Fallback>
        </mc:AlternateContent>
      </w:r>
    </w:p>
    <w:p w:rsidR="009622DF" w:rsidRPr="00624F8A" w:rsidRDefault="009622DF" w:rsidP="009622DF">
      <w:pPr>
        <w:rPr>
          <w:rFonts w:ascii="Liberation Serif" w:hAnsi="Liberation Serif"/>
          <w:sz w:val="16"/>
          <w:szCs w:val="16"/>
        </w:rPr>
      </w:pPr>
    </w:p>
    <w:p w:rsidR="009622DF" w:rsidRPr="00624F8A" w:rsidRDefault="009622DF" w:rsidP="009622DF">
      <w:pPr>
        <w:rPr>
          <w:rFonts w:ascii="Liberation Serif" w:hAnsi="Liberation Serif"/>
          <w:sz w:val="16"/>
          <w:szCs w:val="16"/>
        </w:rPr>
      </w:pPr>
    </w:p>
    <w:p w:rsidR="009622DF" w:rsidRPr="00AA4EF4" w:rsidRDefault="009622DF" w:rsidP="009622DF">
      <w:pPr>
        <w:rPr>
          <w:rFonts w:ascii="Liberation Serif" w:hAnsi="Liberation Serif"/>
        </w:rPr>
      </w:pPr>
      <w:r w:rsidRPr="00624F8A">
        <w:rPr>
          <w:rFonts w:ascii="Liberation Serif" w:hAnsi="Liberation Serif"/>
        </w:rPr>
        <w:t>от____</w:t>
      </w:r>
      <w:r w:rsidR="00BB1020">
        <w:rPr>
          <w:rFonts w:ascii="Liberation Serif" w:hAnsi="Liberation Serif"/>
          <w:u w:val="single"/>
        </w:rPr>
        <w:t>31.10.2019</w:t>
      </w:r>
      <w:r w:rsidRPr="00624F8A">
        <w:rPr>
          <w:rFonts w:ascii="Liberation Serif" w:hAnsi="Liberation Serif"/>
        </w:rPr>
        <w:t>____</w:t>
      </w:r>
      <w:proofErr w:type="gramStart"/>
      <w:r w:rsidRPr="00624F8A">
        <w:rPr>
          <w:rFonts w:ascii="Liberation Serif" w:hAnsi="Liberation Serif"/>
        </w:rPr>
        <w:t>_  №</w:t>
      </w:r>
      <w:proofErr w:type="gramEnd"/>
      <w:r w:rsidRPr="00624F8A">
        <w:rPr>
          <w:rFonts w:ascii="Liberation Serif" w:hAnsi="Liberation Serif"/>
        </w:rPr>
        <w:t xml:space="preserve">  ___</w:t>
      </w:r>
      <w:r w:rsidR="00BB1020">
        <w:rPr>
          <w:rFonts w:ascii="Liberation Serif" w:hAnsi="Liberation Serif"/>
          <w:u w:val="single"/>
        </w:rPr>
        <w:t>1074-П</w:t>
      </w:r>
      <w:r w:rsidRPr="00624F8A">
        <w:rPr>
          <w:rFonts w:ascii="Liberation Serif" w:hAnsi="Liberation Serif"/>
        </w:rPr>
        <w:t>____</w:t>
      </w:r>
    </w:p>
    <w:p w:rsidR="009622DF" w:rsidRPr="00624F8A" w:rsidRDefault="009622DF" w:rsidP="009622DF">
      <w:pPr>
        <w:ind w:right="5812"/>
        <w:jc w:val="center"/>
        <w:rPr>
          <w:rFonts w:ascii="Liberation Serif" w:hAnsi="Liberation Serif"/>
        </w:rPr>
      </w:pPr>
      <w:r w:rsidRPr="00624F8A">
        <w:rPr>
          <w:rFonts w:ascii="Liberation Serif" w:hAnsi="Liberation Serif"/>
        </w:rPr>
        <w:t>г. Заречный</w:t>
      </w:r>
    </w:p>
    <w:p w:rsidR="000A059D" w:rsidRPr="00624F8A" w:rsidRDefault="000A059D" w:rsidP="009622DF">
      <w:pPr>
        <w:rPr>
          <w:rFonts w:ascii="Liberation Serif" w:hAnsi="Liberation Serif"/>
          <w:sz w:val="27"/>
          <w:szCs w:val="27"/>
        </w:rPr>
      </w:pPr>
    </w:p>
    <w:p w:rsidR="00AA5F60" w:rsidRPr="00624F8A" w:rsidRDefault="001B56FB" w:rsidP="001B56FB">
      <w:pPr>
        <w:pStyle w:val="a3"/>
        <w:spacing w:before="0" w:beforeAutospacing="0" w:after="0" w:afterAutospacing="0"/>
        <w:jc w:val="center"/>
        <w:rPr>
          <w:rFonts w:ascii="Liberation Serif" w:hAnsi="Liberation Serif"/>
          <w:b/>
          <w:bCs/>
          <w:sz w:val="27"/>
          <w:szCs w:val="27"/>
        </w:rPr>
      </w:pPr>
      <w:r w:rsidRPr="00624F8A">
        <w:rPr>
          <w:rFonts w:ascii="Liberation Serif" w:hAnsi="Liberation Serif"/>
          <w:b/>
          <w:bCs/>
          <w:color w:val="000000"/>
          <w:sz w:val="27"/>
          <w:szCs w:val="27"/>
        </w:rPr>
        <w:t>Об утвер</w:t>
      </w:r>
      <w:r w:rsidR="00E64B17" w:rsidRPr="00624F8A">
        <w:rPr>
          <w:rFonts w:ascii="Liberation Serif" w:hAnsi="Liberation Serif"/>
          <w:b/>
          <w:bCs/>
          <w:color w:val="000000"/>
          <w:sz w:val="27"/>
          <w:szCs w:val="27"/>
        </w:rPr>
        <w:t xml:space="preserve">ждении муниципальной программы </w:t>
      </w:r>
      <w:r w:rsidRPr="00624F8A">
        <w:rPr>
          <w:rFonts w:ascii="Liberation Serif" w:hAnsi="Liberation Serif"/>
          <w:b/>
          <w:bCs/>
          <w:color w:val="000000"/>
          <w:sz w:val="27"/>
          <w:szCs w:val="27"/>
        </w:rPr>
        <w:t>«</w:t>
      </w:r>
      <w:r w:rsidR="00236041" w:rsidRPr="00624F8A">
        <w:rPr>
          <w:rFonts w:ascii="Liberation Serif" w:hAnsi="Liberation Serif"/>
          <w:b/>
          <w:bCs/>
          <w:sz w:val="27"/>
          <w:szCs w:val="27"/>
        </w:rPr>
        <w:t xml:space="preserve">Экология и природопользование </w:t>
      </w:r>
    </w:p>
    <w:p w:rsidR="001B56FB" w:rsidRDefault="00236041" w:rsidP="001B56FB">
      <w:pPr>
        <w:pStyle w:val="a3"/>
        <w:spacing w:before="0" w:beforeAutospacing="0" w:after="0" w:afterAutospacing="0"/>
        <w:jc w:val="center"/>
        <w:rPr>
          <w:rFonts w:ascii="Liberation Serif" w:hAnsi="Liberation Serif"/>
          <w:b/>
          <w:bCs/>
          <w:sz w:val="27"/>
          <w:szCs w:val="27"/>
        </w:rPr>
      </w:pPr>
      <w:r w:rsidRPr="00624F8A">
        <w:rPr>
          <w:rFonts w:ascii="Liberation Serif" w:hAnsi="Liberation Serif"/>
          <w:b/>
          <w:bCs/>
          <w:sz w:val="27"/>
          <w:szCs w:val="27"/>
        </w:rPr>
        <w:t>на территории городского округа Заречный до 202</w:t>
      </w:r>
      <w:r w:rsidR="00A16ADE">
        <w:rPr>
          <w:rFonts w:ascii="Liberation Serif" w:hAnsi="Liberation Serif"/>
          <w:b/>
          <w:bCs/>
          <w:sz w:val="27"/>
          <w:szCs w:val="27"/>
        </w:rPr>
        <w:t>6</w:t>
      </w:r>
      <w:r w:rsidRPr="00624F8A">
        <w:rPr>
          <w:rFonts w:ascii="Liberation Serif" w:hAnsi="Liberation Serif"/>
          <w:b/>
          <w:bCs/>
          <w:sz w:val="27"/>
          <w:szCs w:val="27"/>
        </w:rPr>
        <w:t xml:space="preserve"> года</w:t>
      </w:r>
      <w:r w:rsidR="001B56FB" w:rsidRPr="00624F8A">
        <w:rPr>
          <w:rFonts w:ascii="Liberation Serif" w:hAnsi="Liberation Serif"/>
          <w:b/>
          <w:bCs/>
          <w:sz w:val="27"/>
          <w:szCs w:val="27"/>
        </w:rPr>
        <w:t xml:space="preserve">» </w:t>
      </w:r>
    </w:p>
    <w:p w:rsidR="00FB3BB6" w:rsidRPr="000A059D" w:rsidRDefault="00720855" w:rsidP="001B56FB">
      <w:pPr>
        <w:pStyle w:val="a3"/>
        <w:spacing w:before="0" w:beforeAutospacing="0" w:after="0" w:afterAutospacing="0"/>
        <w:jc w:val="center"/>
        <w:rPr>
          <w:rFonts w:ascii="Liberation Serif" w:hAnsi="Liberation Serif"/>
          <w:bCs/>
          <w:sz w:val="22"/>
          <w:szCs w:val="22"/>
        </w:rPr>
      </w:pPr>
      <w:r w:rsidRPr="000A059D">
        <w:rPr>
          <w:rFonts w:ascii="Liberation Serif" w:hAnsi="Liberation Serif"/>
          <w:bCs/>
          <w:sz w:val="22"/>
          <w:szCs w:val="22"/>
        </w:rPr>
        <w:t>(в редакции постановлений</w:t>
      </w:r>
      <w:r w:rsidR="00A42481" w:rsidRPr="000A059D">
        <w:rPr>
          <w:rFonts w:ascii="Liberation Serif" w:hAnsi="Liberation Serif"/>
          <w:bCs/>
          <w:sz w:val="22"/>
          <w:szCs w:val="22"/>
        </w:rPr>
        <w:t xml:space="preserve"> от 07.09.2020 № 681-П</w:t>
      </w:r>
      <w:r w:rsidRPr="000A059D">
        <w:rPr>
          <w:rFonts w:ascii="Liberation Serif" w:hAnsi="Liberation Serif"/>
          <w:bCs/>
          <w:sz w:val="22"/>
          <w:szCs w:val="22"/>
        </w:rPr>
        <w:t>, от 30.12.2020 № 1038-П</w:t>
      </w:r>
      <w:r w:rsidR="00FB3BB6" w:rsidRPr="000A059D">
        <w:rPr>
          <w:rFonts w:ascii="Liberation Serif" w:hAnsi="Liberation Serif"/>
          <w:bCs/>
          <w:sz w:val="22"/>
          <w:szCs w:val="22"/>
        </w:rPr>
        <w:t>,</w:t>
      </w:r>
    </w:p>
    <w:p w:rsidR="00521ABD" w:rsidRPr="000A059D" w:rsidRDefault="00FB3BB6" w:rsidP="001B56FB">
      <w:pPr>
        <w:pStyle w:val="a3"/>
        <w:spacing w:before="0" w:beforeAutospacing="0" w:after="0" w:afterAutospacing="0"/>
        <w:jc w:val="center"/>
        <w:rPr>
          <w:rFonts w:ascii="Liberation Serif" w:hAnsi="Liberation Serif"/>
          <w:bCs/>
          <w:sz w:val="22"/>
          <w:szCs w:val="22"/>
        </w:rPr>
      </w:pPr>
      <w:r w:rsidRPr="000A059D">
        <w:rPr>
          <w:rFonts w:ascii="Liberation Serif" w:hAnsi="Liberation Serif"/>
          <w:bCs/>
          <w:sz w:val="22"/>
          <w:szCs w:val="22"/>
        </w:rPr>
        <w:t>от 28.01.2021 № 70-П</w:t>
      </w:r>
      <w:r w:rsidR="00F7383B" w:rsidRPr="000A059D">
        <w:rPr>
          <w:rFonts w:ascii="Liberation Serif" w:hAnsi="Liberation Serif"/>
          <w:bCs/>
          <w:sz w:val="22"/>
          <w:szCs w:val="22"/>
        </w:rPr>
        <w:t>, от 23.08.2021 № 846-П</w:t>
      </w:r>
      <w:r w:rsidR="00681F63" w:rsidRPr="000A059D">
        <w:rPr>
          <w:rFonts w:ascii="Liberation Serif" w:hAnsi="Liberation Serif"/>
          <w:bCs/>
          <w:sz w:val="22"/>
          <w:szCs w:val="22"/>
        </w:rPr>
        <w:t>, от 08.10.2021 № 997-П</w:t>
      </w:r>
      <w:r w:rsidR="00400F90" w:rsidRPr="000A059D">
        <w:rPr>
          <w:rFonts w:ascii="Liberation Serif" w:hAnsi="Liberation Serif"/>
          <w:bCs/>
          <w:sz w:val="22"/>
          <w:szCs w:val="22"/>
        </w:rPr>
        <w:t>, от 17.12.2021 № 1251-П</w:t>
      </w:r>
      <w:r w:rsidR="00521ABD" w:rsidRPr="000A059D">
        <w:rPr>
          <w:rFonts w:ascii="Liberation Serif" w:hAnsi="Liberation Serif"/>
          <w:bCs/>
          <w:sz w:val="22"/>
          <w:szCs w:val="22"/>
        </w:rPr>
        <w:t>,</w:t>
      </w:r>
    </w:p>
    <w:p w:rsidR="00AA4EF4" w:rsidRPr="000A059D" w:rsidRDefault="00521ABD" w:rsidP="001B56FB">
      <w:pPr>
        <w:pStyle w:val="a3"/>
        <w:spacing w:before="0" w:beforeAutospacing="0" w:after="0" w:afterAutospacing="0"/>
        <w:jc w:val="center"/>
        <w:rPr>
          <w:rFonts w:ascii="Liberation Serif" w:hAnsi="Liberation Serif"/>
          <w:bCs/>
          <w:sz w:val="22"/>
          <w:szCs w:val="22"/>
        </w:rPr>
      </w:pPr>
      <w:r w:rsidRPr="000A059D">
        <w:rPr>
          <w:rFonts w:ascii="Liberation Serif" w:hAnsi="Liberation Serif"/>
          <w:bCs/>
          <w:sz w:val="22"/>
          <w:szCs w:val="22"/>
        </w:rPr>
        <w:t>от 30.12.2021 № 1318-П</w:t>
      </w:r>
      <w:r w:rsidR="00D46363" w:rsidRPr="000A059D">
        <w:rPr>
          <w:rFonts w:ascii="Liberation Serif" w:hAnsi="Liberation Serif"/>
          <w:bCs/>
          <w:sz w:val="22"/>
          <w:szCs w:val="22"/>
        </w:rPr>
        <w:t>, от 25.07.2022 № 962-П</w:t>
      </w:r>
      <w:r w:rsidR="00BA7E89" w:rsidRPr="000A059D">
        <w:rPr>
          <w:rFonts w:ascii="Liberation Serif" w:hAnsi="Liberation Serif"/>
          <w:bCs/>
          <w:sz w:val="22"/>
          <w:szCs w:val="22"/>
        </w:rPr>
        <w:t>, от 21.09.2022 № 1181-П</w:t>
      </w:r>
      <w:r w:rsidR="00AA4EF4" w:rsidRPr="000A059D">
        <w:rPr>
          <w:rFonts w:ascii="Liberation Serif" w:hAnsi="Liberation Serif"/>
          <w:bCs/>
          <w:sz w:val="22"/>
          <w:szCs w:val="22"/>
        </w:rPr>
        <w:t xml:space="preserve">, </w:t>
      </w:r>
    </w:p>
    <w:p w:rsidR="000A059D" w:rsidRPr="000A059D" w:rsidRDefault="00AA4EF4" w:rsidP="001B56FB">
      <w:pPr>
        <w:pStyle w:val="a3"/>
        <w:spacing w:before="0" w:beforeAutospacing="0" w:after="0" w:afterAutospacing="0"/>
        <w:jc w:val="center"/>
        <w:rPr>
          <w:rFonts w:ascii="Liberation Serif" w:hAnsi="Liberation Serif"/>
          <w:bCs/>
          <w:sz w:val="22"/>
          <w:szCs w:val="22"/>
        </w:rPr>
      </w:pPr>
      <w:r w:rsidRPr="000A059D">
        <w:rPr>
          <w:rFonts w:ascii="Liberation Serif" w:hAnsi="Liberation Serif"/>
          <w:bCs/>
          <w:sz w:val="22"/>
          <w:szCs w:val="22"/>
        </w:rPr>
        <w:t>от 07.11.2022 № 1347-П</w:t>
      </w:r>
      <w:r w:rsidR="001302A5" w:rsidRPr="000A059D">
        <w:rPr>
          <w:rFonts w:ascii="Liberation Serif" w:hAnsi="Liberation Serif"/>
          <w:bCs/>
          <w:sz w:val="22"/>
          <w:szCs w:val="22"/>
        </w:rPr>
        <w:t>, от 19.01.2023 № 62-П</w:t>
      </w:r>
      <w:r w:rsidR="005452B5" w:rsidRPr="000A059D">
        <w:rPr>
          <w:rFonts w:ascii="Liberation Serif" w:hAnsi="Liberation Serif"/>
          <w:bCs/>
          <w:sz w:val="22"/>
          <w:szCs w:val="22"/>
        </w:rPr>
        <w:t>, от 02.06.2023 № 682-П</w:t>
      </w:r>
      <w:r w:rsidR="00356DB2" w:rsidRPr="000A059D">
        <w:rPr>
          <w:rFonts w:ascii="Liberation Serif" w:hAnsi="Liberation Serif"/>
          <w:bCs/>
          <w:sz w:val="22"/>
          <w:szCs w:val="22"/>
        </w:rPr>
        <w:t>, от 23.11.2023 № 1512-П</w:t>
      </w:r>
      <w:r w:rsidR="000A059D" w:rsidRPr="000A059D">
        <w:rPr>
          <w:rFonts w:ascii="Liberation Serif" w:hAnsi="Liberation Serif"/>
          <w:bCs/>
          <w:sz w:val="22"/>
          <w:szCs w:val="22"/>
        </w:rPr>
        <w:t>,</w:t>
      </w:r>
    </w:p>
    <w:p w:rsidR="00A42481" w:rsidRPr="000A059D" w:rsidRDefault="000A059D" w:rsidP="001B56FB">
      <w:pPr>
        <w:pStyle w:val="a3"/>
        <w:spacing w:before="0" w:beforeAutospacing="0" w:after="0" w:afterAutospacing="0"/>
        <w:jc w:val="center"/>
        <w:rPr>
          <w:rFonts w:ascii="Liberation Serif" w:hAnsi="Liberation Serif"/>
          <w:bCs/>
          <w:sz w:val="22"/>
          <w:szCs w:val="22"/>
        </w:rPr>
      </w:pPr>
      <w:r w:rsidRPr="000A059D">
        <w:rPr>
          <w:rFonts w:ascii="Liberation Serif" w:hAnsi="Liberation Serif"/>
          <w:bCs/>
          <w:sz w:val="22"/>
          <w:szCs w:val="22"/>
        </w:rPr>
        <w:t>от 10.01.2024 № 13-П</w:t>
      </w:r>
      <w:r w:rsidR="00B237E0">
        <w:rPr>
          <w:rFonts w:ascii="Liberation Serif" w:hAnsi="Liberation Serif"/>
          <w:bCs/>
          <w:sz w:val="22"/>
          <w:szCs w:val="22"/>
        </w:rPr>
        <w:t>, от 22.01.2024 № 78-П</w:t>
      </w:r>
      <w:r w:rsidR="00E551CD">
        <w:rPr>
          <w:rFonts w:ascii="Liberation Serif" w:hAnsi="Liberation Serif"/>
          <w:bCs/>
          <w:sz w:val="22"/>
          <w:szCs w:val="22"/>
        </w:rPr>
        <w:t>, от 01.04.2024 № 470-П</w:t>
      </w:r>
      <w:r w:rsidR="00A42481" w:rsidRPr="000A059D">
        <w:rPr>
          <w:rFonts w:ascii="Liberation Serif" w:hAnsi="Liberation Serif"/>
          <w:bCs/>
          <w:sz w:val="22"/>
          <w:szCs w:val="22"/>
        </w:rPr>
        <w:t>)</w:t>
      </w:r>
    </w:p>
    <w:p w:rsidR="004F5BA4" w:rsidRDefault="004F5BA4" w:rsidP="001B56FB">
      <w:pPr>
        <w:pStyle w:val="ConsPlusTitle"/>
        <w:widowControl/>
        <w:ind w:firstLine="900"/>
        <w:jc w:val="both"/>
        <w:rPr>
          <w:rFonts w:ascii="Liberation Serif" w:hAnsi="Liberation Serif" w:cs="Times New Roman"/>
          <w:b w:val="0"/>
          <w:color w:val="000000"/>
          <w:sz w:val="27"/>
          <w:szCs w:val="27"/>
        </w:rPr>
      </w:pPr>
    </w:p>
    <w:p w:rsidR="00236041" w:rsidRPr="00624F8A" w:rsidRDefault="00236041" w:rsidP="00AA5F60">
      <w:pPr>
        <w:pStyle w:val="ConsPlusTitle"/>
        <w:ind w:firstLine="709"/>
        <w:jc w:val="both"/>
        <w:rPr>
          <w:rFonts w:ascii="Liberation Serif" w:hAnsi="Liberation Serif" w:cs="Times New Roman"/>
          <w:b w:val="0"/>
          <w:color w:val="000000"/>
          <w:sz w:val="27"/>
          <w:szCs w:val="27"/>
        </w:rPr>
      </w:pPr>
      <w:r w:rsidRPr="00624F8A">
        <w:rPr>
          <w:rFonts w:ascii="Liberation Serif" w:hAnsi="Liberation Serif" w:cs="Times New Roman"/>
          <w:b w:val="0"/>
          <w:color w:val="000000"/>
          <w:sz w:val="27"/>
          <w:szCs w:val="27"/>
        </w:rPr>
        <w:t>В соответствии с Федеральным законом Российск</w:t>
      </w:r>
      <w:r w:rsidR="00AA5F60" w:rsidRPr="00624F8A">
        <w:rPr>
          <w:rFonts w:ascii="Liberation Serif" w:hAnsi="Liberation Serif" w:cs="Times New Roman"/>
          <w:b w:val="0"/>
          <w:color w:val="000000"/>
          <w:sz w:val="27"/>
          <w:szCs w:val="27"/>
        </w:rPr>
        <w:t>ой Федерации от 06 октября 2003 </w:t>
      </w:r>
      <w:r w:rsidRPr="00624F8A">
        <w:rPr>
          <w:rFonts w:ascii="Liberation Serif" w:hAnsi="Liberation Serif" w:cs="Times New Roman"/>
          <w:b w:val="0"/>
          <w:color w:val="000000"/>
          <w:sz w:val="27"/>
          <w:szCs w:val="27"/>
        </w:rPr>
        <w:t xml:space="preserve">года № 131-ФЗ «Об общих принципах организации местного самоуправления в Российской Федерации», </w:t>
      </w:r>
      <w:r w:rsidR="00021A17" w:rsidRPr="00021A17">
        <w:rPr>
          <w:rFonts w:ascii="Liberation Serif" w:hAnsi="Liberation Serif" w:cs="Times New Roman"/>
          <w:b w:val="0"/>
          <w:color w:val="000000"/>
          <w:sz w:val="27"/>
          <w:szCs w:val="27"/>
        </w:rPr>
        <w:t>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r w:rsidR="00021A17">
        <w:rPr>
          <w:rFonts w:ascii="Liberation Serif" w:hAnsi="Liberation Serif" w:cs="Times New Roman"/>
          <w:b w:val="0"/>
          <w:color w:val="000000"/>
          <w:sz w:val="27"/>
          <w:szCs w:val="27"/>
        </w:rPr>
        <w:t xml:space="preserve">, </w:t>
      </w:r>
      <w:r w:rsidRPr="00624F8A">
        <w:rPr>
          <w:rFonts w:ascii="Liberation Serif" w:hAnsi="Liberation Serif" w:cs="Times New Roman"/>
          <w:b w:val="0"/>
          <w:color w:val="000000"/>
          <w:sz w:val="27"/>
          <w:szCs w:val="27"/>
        </w:rPr>
        <w:t>постановлением администрации городского округа Заречный от 19.08.2019 № 840-П «Об утверждении перечня муниципальных программ городского округа Заречный, подлежащих разработке в 2019 году», на основании ст. ст. 28, 31 Устава городского округа Заречный администрация городского округа Заречный</w:t>
      </w:r>
    </w:p>
    <w:p w:rsidR="00236041" w:rsidRPr="00624F8A" w:rsidRDefault="00236041" w:rsidP="00236041">
      <w:pPr>
        <w:pStyle w:val="ConsPlusTitle"/>
        <w:jc w:val="both"/>
        <w:rPr>
          <w:rFonts w:ascii="Liberation Serif" w:hAnsi="Liberation Serif" w:cs="Times New Roman"/>
          <w:sz w:val="27"/>
          <w:szCs w:val="27"/>
        </w:rPr>
      </w:pPr>
      <w:r w:rsidRPr="00624F8A">
        <w:rPr>
          <w:rFonts w:ascii="Liberation Serif" w:hAnsi="Liberation Serif" w:cs="Times New Roman"/>
          <w:sz w:val="27"/>
          <w:szCs w:val="27"/>
        </w:rPr>
        <w:t>ПОСТАНОВЛЯЕТ:</w:t>
      </w:r>
    </w:p>
    <w:p w:rsidR="0078256F" w:rsidRPr="00624F8A" w:rsidRDefault="00236041" w:rsidP="00AA5F60">
      <w:pPr>
        <w:pStyle w:val="ConsPlusTitle"/>
        <w:ind w:firstLine="709"/>
        <w:jc w:val="both"/>
        <w:rPr>
          <w:rFonts w:ascii="Liberation Serif" w:hAnsi="Liberation Serif" w:cs="Times New Roman"/>
          <w:b w:val="0"/>
          <w:strike/>
          <w:sz w:val="27"/>
          <w:szCs w:val="27"/>
        </w:rPr>
      </w:pPr>
      <w:r w:rsidRPr="00624F8A">
        <w:rPr>
          <w:rFonts w:ascii="Liberation Serif" w:hAnsi="Liberation Serif" w:cs="Times New Roman"/>
          <w:b w:val="0"/>
          <w:sz w:val="27"/>
          <w:szCs w:val="27"/>
        </w:rPr>
        <w:t xml:space="preserve">1. </w:t>
      </w:r>
      <w:r w:rsidR="003C3F9A" w:rsidRPr="00624F8A">
        <w:rPr>
          <w:rFonts w:ascii="Liberation Serif" w:hAnsi="Liberation Serif" w:cs="Times New Roman"/>
          <w:b w:val="0"/>
          <w:sz w:val="27"/>
          <w:szCs w:val="27"/>
        </w:rPr>
        <w:t xml:space="preserve">Утвердить </w:t>
      </w:r>
      <w:r w:rsidRPr="00624F8A">
        <w:rPr>
          <w:rFonts w:ascii="Liberation Serif" w:hAnsi="Liberation Serif" w:cs="Times New Roman"/>
          <w:b w:val="0"/>
          <w:sz w:val="27"/>
          <w:szCs w:val="27"/>
        </w:rPr>
        <w:t xml:space="preserve">муниципальную программу «Экология и природопользование на территории городского округа Заречный </w:t>
      </w:r>
      <w:r w:rsidR="00A16ADE">
        <w:rPr>
          <w:rFonts w:ascii="Liberation Serif" w:hAnsi="Liberation Serif" w:cs="Times New Roman"/>
          <w:b w:val="0"/>
          <w:sz w:val="27"/>
          <w:szCs w:val="27"/>
        </w:rPr>
        <w:t>до 2026</w:t>
      </w:r>
      <w:r w:rsidR="003C3F9A" w:rsidRPr="00624F8A">
        <w:rPr>
          <w:rFonts w:ascii="Liberation Serif" w:hAnsi="Liberation Serif" w:cs="Times New Roman"/>
          <w:b w:val="0"/>
          <w:sz w:val="27"/>
          <w:szCs w:val="27"/>
        </w:rPr>
        <w:t xml:space="preserve"> года</w:t>
      </w:r>
      <w:r w:rsidRPr="00624F8A">
        <w:rPr>
          <w:rFonts w:ascii="Liberation Serif" w:hAnsi="Liberation Serif" w:cs="Times New Roman"/>
          <w:b w:val="0"/>
          <w:sz w:val="27"/>
          <w:szCs w:val="27"/>
        </w:rPr>
        <w:t>»</w:t>
      </w:r>
      <w:r w:rsidR="0062306E" w:rsidRPr="00624F8A">
        <w:rPr>
          <w:rFonts w:ascii="Liberation Serif" w:hAnsi="Liberation Serif" w:cs="Times New Roman"/>
          <w:b w:val="0"/>
          <w:sz w:val="27"/>
          <w:szCs w:val="27"/>
        </w:rPr>
        <w:t xml:space="preserve"> (прилагается).</w:t>
      </w:r>
      <w:r w:rsidRPr="00624F8A">
        <w:rPr>
          <w:rFonts w:ascii="Liberation Serif" w:hAnsi="Liberation Serif" w:cs="Times New Roman"/>
          <w:b w:val="0"/>
          <w:sz w:val="27"/>
          <w:szCs w:val="27"/>
        </w:rPr>
        <w:t xml:space="preserve"> </w:t>
      </w:r>
    </w:p>
    <w:p w:rsidR="003C3F9A" w:rsidRPr="00DA6629" w:rsidRDefault="003C3F9A" w:rsidP="00AA5F60">
      <w:pPr>
        <w:pStyle w:val="ConsPlusTitle"/>
        <w:ind w:firstLine="709"/>
        <w:jc w:val="both"/>
        <w:rPr>
          <w:rFonts w:ascii="Liberation Serif" w:hAnsi="Liberation Serif" w:cs="Times New Roman"/>
          <w:b w:val="0"/>
          <w:sz w:val="27"/>
          <w:szCs w:val="27"/>
        </w:rPr>
      </w:pPr>
      <w:r w:rsidRPr="00DA6629">
        <w:rPr>
          <w:rFonts w:ascii="Liberation Serif" w:hAnsi="Liberation Serif" w:cs="Times New Roman"/>
          <w:b w:val="0"/>
          <w:sz w:val="27"/>
          <w:szCs w:val="27"/>
        </w:rPr>
        <w:t>2. Признать утр</w:t>
      </w:r>
      <w:r w:rsidR="00AA5F60" w:rsidRPr="00DA6629">
        <w:rPr>
          <w:rFonts w:ascii="Liberation Serif" w:hAnsi="Liberation Serif" w:cs="Times New Roman"/>
          <w:b w:val="0"/>
          <w:sz w:val="27"/>
          <w:szCs w:val="27"/>
        </w:rPr>
        <w:t>атившим</w:t>
      </w:r>
      <w:r w:rsidR="003639C3" w:rsidRPr="00DA6629">
        <w:rPr>
          <w:rFonts w:ascii="Liberation Serif" w:hAnsi="Liberation Serif" w:cs="Times New Roman"/>
          <w:b w:val="0"/>
          <w:sz w:val="27"/>
          <w:szCs w:val="27"/>
        </w:rPr>
        <w:t xml:space="preserve"> силу постановлени</w:t>
      </w:r>
      <w:r w:rsidR="00AA5F60" w:rsidRPr="00DA6629">
        <w:rPr>
          <w:rFonts w:ascii="Liberation Serif" w:hAnsi="Liberation Serif" w:cs="Times New Roman"/>
          <w:b w:val="0"/>
          <w:sz w:val="27"/>
          <w:szCs w:val="27"/>
        </w:rPr>
        <w:t>е</w:t>
      </w:r>
      <w:r w:rsidR="003639C3" w:rsidRPr="00DA6629">
        <w:rPr>
          <w:rFonts w:ascii="Liberation Serif" w:hAnsi="Liberation Serif" w:cs="Times New Roman"/>
          <w:b w:val="0"/>
          <w:sz w:val="27"/>
          <w:szCs w:val="27"/>
        </w:rPr>
        <w:t xml:space="preserve"> администрации городского округа Заречный от 26.02.2016 № 200-П</w:t>
      </w:r>
      <w:r w:rsidR="00F9774D" w:rsidRPr="00DA6629">
        <w:rPr>
          <w:rFonts w:ascii="Liberation Serif" w:hAnsi="Liberation Serif"/>
          <w:sz w:val="27"/>
          <w:szCs w:val="27"/>
        </w:rPr>
        <w:t xml:space="preserve"> </w:t>
      </w:r>
      <w:r w:rsidR="00F9774D" w:rsidRPr="00DA6629">
        <w:rPr>
          <w:rFonts w:ascii="Liberation Serif" w:hAnsi="Liberation Serif" w:cs="Times New Roman"/>
          <w:b w:val="0"/>
          <w:sz w:val="27"/>
          <w:szCs w:val="27"/>
        </w:rPr>
        <w:t>«</w:t>
      </w:r>
      <w:r w:rsidR="00AA5F60" w:rsidRPr="00DA6629">
        <w:rPr>
          <w:rFonts w:ascii="Liberation Serif" w:hAnsi="Liberation Serif" w:cs="Times New Roman"/>
          <w:b w:val="0"/>
          <w:sz w:val="27"/>
          <w:szCs w:val="27"/>
        </w:rPr>
        <w:t>Об утверждении муниципальной программы «Экология и природопользование на террит</w:t>
      </w:r>
      <w:r w:rsidR="0078256F" w:rsidRPr="00DA6629">
        <w:rPr>
          <w:rFonts w:ascii="Liberation Serif" w:hAnsi="Liberation Serif" w:cs="Times New Roman"/>
          <w:b w:val="0"/>
          <w:sz w:val="27"/>
          <w:szCs w:val="27"/>
        </w:rPr>
        <w:t>ории городского округа Заречный</w:t>
      </w:r>
      <w:r w:rsidR="00681F63">
        <w:rPr>
          <w:rFonts w:ascii="Liberation Serif" w:hAnsi="Liberation Serif" w:cs="Times New Roman"/>
          <w:b w:val="0"/>
          <w:sz w:val="27"/>
          <w:szCs w:val="27"/>
        </w:rPr>
        <w:t xml:space="preserve"> на 2016 </w:t>
      </w:r>
      <w:r w:rsidR="00AA5F60" w:rsidRPr="00DA6629">
        <w:rPr>
          <w:rFonts w:ascii="Liberation Serif" w:hAnsi="Liberation Serif" w:cs="Times New Roman"/>
          <w:b w:val="0"/>
          <w:sz w:val="27"/>
          <w:szCs w:val="27"/>
        </w:rPr>
        <w:t>– 2020 годы»</w:t>
      </w:r>
      <w:r w:rsidR="0078256F" w:rsidRPr="00DA6629">
        <w:rPr>
          <w:rFonts w:ascii="Liberation Serif" w:hAnsi="Liberation Serif" w:cs="Times New Roman"/>
          <w:b w:val="0"/>
          <w:sz w:val="27"/>
          <w:szCs w:val="27"/>
        </w:rPr>
        <w:t xml:space="preserve"> </w:t>
      </w:r>
      <w:r w:rsidR="00021A17" w:rsidRPr="00DA6629">
        <w:rPr>
          <w:rFonts w:ascii="Liberation Serif" w:hAnsi="Liberation Serif" w:cs="Times New Roman"/>
          <w:b w:val="0"/>
          <w:sz w:val="27"/>
          <w:szCs w:val="27"/>
        </w:rPr>
        <w:t>с изменениями, внесенными постановлениями администрации городского округа Заречный от 24.05.2017 № 599-П, от 15.03.2018 №</w:t>
      </w:r>
      <w:r w:rsidR="00F676EC" w:rsidRPr="00DA6629">
        <w:rPr>
          <w:rFonts w:ascii="Liberation Serif" w:hAnsi="Liberation Serif" w:cs="Times New Roman"/>
          <w:b w:val="0"/>
          <w:sz w:val="27"/>
          <w:szCs w:val="27"/>
        </w:rPr>
        <w:t> </w:t>
      </w:r>
      <w:r w:rsidR="00021A17" w:rsidRPr="00DA6629">
        <w:rPr>
          <w:rFonts w:ascii="Liberation Serif" w:hAnsi="Liberation Serif" w:cs="Times New Roman"/>
          <w:b w:val="0"/>
          <w:sz w:val="27"/>
          <w:szCs w:val="27"/>
        </w:rPr>
        <w:t>187-П, от 26.11.2018 № 1045-П, от 11.06.2019 № 598-П</w:t>
      </w:r>
      <w:r w:rsidR="003639C3" w:rsidRPr="00DA6629">
        <w:rPr>
          <w:rFonts w:ascii="Liberation Serif" w:hAnsi="Liberation Serif" w:cs="Times New Roman"/>
          <w:b w:val="0"/>
          <w:sz w:val="27"/>
          <w:szCs w:val="27"/>
        </w:rPr>
        <w:t xml:space="preserve">. </w:t>
      </w:r>
    </w:p>
    <w:p w:rsidR="003639C3" w:rsidRPr="00624F8A" w:rsidRDefault="003639C3" w:rsidP="00AA5F60">
      <w:pPr>
        <w:pStyle w:val="ConsPlusTitle"/>
        <w:ind w:firstLine="709"/>
        <w:jc w:val="both"/>
        <w:rPr>
          <w:rFonts w:ascii="Liberation Serif" w:hAnsi="Liberation Serif" w:cs="Times New Roman"/>
          <w:b w:val="0"/>
          <w:sz w:val="27"/>
          <w:szCs w:val="27"/>
        </w:rPr>
      </w:pPr>
      <w:r w:rsidRPr="00624F8A">
        <w:rPr>
          <w:rFonts w:ascii="Liberation Serif" w:hAnsi="Liberation Serif" w:cs="Times New Roman"/>
          <w:b w:val="0"/>
          <w:sz w:val="27"/>
          <w:szCs w:val="27"/>
        </w:rPr>
        <w:t>3</w:t>
      </w:r>
      <w:r w:rsidR="00236041" w:rsidRPr="00624F8A">
        <w:rPr>
          <w:rFonts w:ascii="Liberation Serif" w:hAnsi="Liberation Serif" w:cs="Times New Roman"/>
          <w:b w:val="0"/>
          <w:sz w:val="27"/>
          <w:szCs w:val="27"/>
        </w:rPr>
        <w:t xml:space="preserve">. </w:t>
      </w:r>
      <w:r w:rsidR="00067DBC" w:rsidRPr="00624F8A">
        <w:rPr>
          <w:rFonts w:ascii="Liberation Serif" w:hAnsi="Liberation Serif" w:cs="Times New Roman"/>
          <w:b w:val="0"/>
          <w:sz w:val="27"/>
          <w:szCs w:val="27"/>
        </w:rPr>
        <w:t>Настоящее постановление</w:t>
      </w:r>
      <w:r w:rsidRPr="00624F8A">
        <w:rPr>
          <w:rFonts w:ascii="Liberation Serif" w:hAnsi="Liberation Serif" w:cs="Times New Roman"/>
          <w:b w:val="0"/>
          <w:sz w:val="27"/>
          <w:szCs w:val="27"/>
        </w:rPr>
        <w:t xml:space="preserve"> вступает в силу с 01.01.2020</w:t>
      </w:r>
      <w:r w:rsidR="00FB1B79" w:rsidRPr="00624F8A">
        <w:rPr>
          <w:rFonts w:ascii="Liberation Serif" w:hAnsi="Liberation Serif" w:cs="Times New Roman"/>
          <w:b w:val="0"/>
          <w:sz w:val="27"/>
          <w:szCs w:val="27"/>
        </w:rPr>
        <w:t>.</w:t>
      </w:r>
    </w:p>
    <w:p w:rsidR="003639C3" w:rsidRPr="00624F8A" w:rsidRDefault="003639C3" w:rsidP="00AA5F60">
      <w:pPr>
        <w:pStyle w:val="ConsPlusTitle"/>
        <w:ind w:firstLine="709"/>
        <w:jc w:val="both"/>
        <w:rPr>
          <w:rFonts w:ascii="Liberation Serif" w:hAnsi="Liberation Serif" w:cs="Times New Roman"/>
          <w:b w:val="0"/>
          <w:sz w:val="27"/>
          <w:szCs w:val="27"/>
        </w:rPr>
      </w:pPr>
      <w:r w:rsidRPr="00624F8A">
        <w:rPr>
          <w:rFonts w:ascii="Liberation Serif" w:hAnsi="Liberation Serif" w:cs="Times New Roman"/>
          <w:b w:val="0"/>
          <w:sz w:val="27"/>
          <w:szCs w:val="27"/>
        </w:rPr>
        <w:t xml:space="preserve">4. Контроль </w:t>
      </w:r>
      <w:r w:rsidR="0062306E" w:rsidRPr="00624F8A">
        <w:rPr>
          <w:rFonts w:ascii="Liberation Serif" w:hAnsi="Liberation Serif" w:cs="Times New Roman"/>
          <w:b w:val="0"/>
          <w:sz w:val="27"/>
          <w:szCs w:val="27"/>
        </w:rPr>
        <w:t xml:space="preserve">за </w:t>
      </w:r>
      <w:r w:rsidRPr="00624F8A">
        <w:rPr>
          <w:rFonts w:ascii="Liberation Serif" w:hAnsi="Liberation Serif" w:cs="Times New Roman"/>
          <w:b w:val="0"/>
          <w:sz w:val="27"/>
          <w:szCs w:val="27"/>
        </w:rPr>
        <w:t>исполнени</w:t>
      </w:r>
      <w:r w:rsidR="0062306E" w:rsidRPr="00624F8A">
        <w:rPr>
          <w:rFonts w:ascii="Liberation Serif" w:hAnsi="Liberation Serif" w:cs="Times New Roman"/>
          <w:b w:val="0"/>
          <w:sz w:val="27"/>
          <w:szCs w:val="27"/>
        </w:rPr>
        <w:t>ем</w:t>
      </w:r>
      <w:r w:rsidRPr="00624F8A">
        <w:rPr>
          <w:rFonts w:ascii="Liberation Serif" w:hAnsi="Liberation Serif" w:cs="Times New Roman"/>
          <w:b w:val="0"/>
          <w:sz w:val="27"/>
          <w:szCs w:val="27"/>
        </w:rPr>
        <w:t xml:space="preserve"> настоящего постановления возложить на </w:t>
      </w:r>
      <w:r w:rsidR="00365F57" w:rsidRPr="00624F8A">
        <w:rPr>
          <w:rFonts w:ascii="Liberation Serif" w:hAnsi="Liberation Serif" w:cs="Times New Roman"/>
          <w:b w:val="0"/>
          <w:sz w:val="27"/>
          <w:szCs w:val="27"/>
        </w:rPr>
        <w:t>и.о. заместителя главы администрации городского округа Заречный по капитальному с</w:t>
      </w:r>
      <w:r w:rsidR="0062306E" w:rsidRPr="00624F8A">
        <w:rPr>
          <w:rFonts w:ascii="Liberation Serif" w:hAnsi="Liberation Serif" w:cs="Times New Roman"/>
          <w:b w:val="0"/>
          <w:sz w:val="27"/>
          <w:szCs w:val="27"/>
        </w:rPr>
        <w:t xml:space="preserve">троительству </w:t>
      </w:r>
      <w:r w:rsidR="00365F57" w:rsidRPr="00624F8A">
        <w:rPr>
          <w:rFonts w:ascii="Liberation Serif" w:hAnsi="Liberation Serif" w:cs="Times New Roman"/>
          <w:b w:val="0"/>
          <w:sz w:val="27"/>
          <w:szCs w:val="27"/>
        </w:rPr>
        <w:t xml:space="preserve">Р.Р. </w:t>
      </w:r>
      <w:proofErr w:type="spellStart"/>
      <w:r w:rsidR="00365F57" w:rsidRPr="00624F8A">
        <w:rPr>
          <w:rFonts w:ascii="Liberation Serif" w:hAnsi="Liberation Serif" w:cs="Times New Roman"/>
          <w:b w:val="0"/>
          <w:sz w:val="27"/>
          <w:szCs w:val="27"/>
        </w:rPr>
        <w:t>Мингалимова</w:t>
      </w:r>
      <w:proofErr w:type="spellEnd"/>
      <w:r w:rsidR="00365F57" w:rsidRPr="00624F8A">
        <w:rPr>
          <w:rFonts w:ascii="Liberation Serif" w:hAnsi="Liberation Serif" w:cs="Times New Roman"/>
          <w:b w:val="0"/>
          <w:sz w:val="27"/>
          <w:szCs w:val="27"/>
        </w:rPr>
        <w:t xml:space="preserve">. </w:t>
      </w:r>
    </w:p>
    <w:p w:rsidR="00236041" w:rsidRPr="00624F8A" w:rsidRDefault="003639C3" w:rsidP="00AA5F60">
      <w:pPr>
        <w:pStyle w:val="ConsPlusTitle"/>
        <w:ind w:firstLine="709"/>
        <w:jc w:val="both"/>
        <w:rPr>
          <w:rFonts w:ascii="Liberation Serif" w:hAnsi="Liberation Serif" w:cs="Times New Roman"/>
          <w:b w:val="0"/>
          <w:sz w:val="27"/>
          <w:szCs w:val="27"/>
        </w:rPr>
      </w:pPr>
      <w:r w:rsidRPr="00624F8A">
        <w:rPr>
          <w:rFonts w:ascii="Liberation Serif" w:hAnsi="Liberation Serif" w:cs="Times New Roman"/>
          <w:b w:val="0"/>
          <w:sz w:val="27"/>
          <w:szCs w:val="27"/>
        </w:rPr>
        <w:t xml:space="preserve">5. </w:t>
      </w:r>
      <w:r w:rsidR="00236041" w:rsidRPr="00624F8A">
        <w:rPr>
          <w:rFonts w:ascii="Liberation Serif" w:hAnsi="Liberation Serif" w:cs="Times New Roman"/>
          <w:b w:val="0"/>
          <w:sz w:val="27"/>
          <w:szCs w:val="27"/>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236041" w:rsidRPr="00624F8A" w:rsidRDefault="003639C3" w:rsidP="00AA5F60">
      <w:pPr>
        <w:pStyle w:val="ConsPlusTitle"/>
        <w:ind w:firstLine="709"/>
        <w:jc w:val="both"/>
        <w:rPr>
          <w:rFonts w:ascii="Liberation Serif" w:hAnsi="Liberation Serif" w:cs="Times New Roman"/>
          <w:b w:val="0"/>
          <w:sz w:val="27"/>
          <w:szCs w:val="27"/>
        </w:rPr>
      </w:pPr>
      <w:r w:rsidRPr="00624F8A">
        <w:rPr>
          <w:rFonts w:ascii="Liberation Serif" w:hAnsi="Liberation Serif" w:cs="Times New Roman"/>
          <w:b w:val="0"/>
          <w:sz w:val="27"/>
          <w:szCs w:val="27"/>
        </w:rPr>
        <w:t>6</w:t>
      </w:r>
      <w:r w:rsidR="00236041" w:rsidRPr="00624F8A">
        <w:rPr>
          <w:rFonts w:ascii="Liberation Serif" w:hAnsi="Liberation Serif" w:cs="Times New Roman"/>
          <w:b w:val="0"/>
          <w:sz w:val="27"/>
          <w:szCs w:val="27"/>
        </w:rPr>
        <w:t>. Направить настоящее постановление в орган, осуществляющий ведение Свердловского областного регистра МНПА.</w:t>
      </w:r>
    </w:p>
    <w:p w:rsidR="00236041" w:rsidRPr="00624F8A" w:rsidRDefault="00236041" w:rsidP="00236041">
      <w:pPr>
        <w:pStyle w:val="ConsPlusTitle"/>
        <w:ind w:firstLine="851"/>
        <w:jc w:val="both"/>
        <w:rPr>
          <w:rFonts w:ascii="Liberation Serif" w:hAnsi="Liberation Serif" w:cs="Times New Roman"/>
          <w:b w:val="0"/>
          <w:sz w:val="27"/>
          <w:szCs w:val="27"/>
        </w:rPr>
      </w:pPr>
    </w:p>
    <w:p w:rsidR="009622DF" w:rsidRPr="00624F8A" w:rsidRDefault="009622DF" w:rsidP="009622DF">
      <w:pPr>
        <w:ind w:right="-1"/>
        <w:rPr>
          <w:rFonts w:ascii="Liberation Serif" w:hAnsi="Liberation Serif"/>
          <w:sz w:val="27"/>
          <w:szCs w:val="27"/>
        </w:rPr>
      </w:pPr>
      <w:r w:rsidRPr="00624F8A">
        <w:rPr>
          <w:rFonts w:ascii="Liberation Serif" w:hAnsi="Liberation Serif"/>
          <w:sz w:val="27"/>
          <w:szCs w:val="27"/>
        </w:rPr>
        <w:t xml:space="preserve">Глава </w:t>
      </w:r>
    </w:p>
    <w:p w:rsidR="00B55C23" w:rsidRPr="00624F8A" w:rsidRDefault="009622DF" w:rsidP="00D33B92">
      <w:pPr>
        <w:ind w:right="-1"/>
        <w:rPr>
          <w:rFonts w:ascii="Liberation Serif" w:hAnsi="Liberation Serif"/>
          <w:sz w:val="27"/>
          <w:szCs w:val="27"/>
        </w:rPr>
      </w:pPr>
      <w:r w:rsidRPr="00624F8A">
        <w:rPr>
          <w:rFonts w:ascii="Liberation Serif" w:hAnsi="Liberation Serif"/>
          <w:sz w:val="27"/>
          <w:szCs w:val="27"/>
        </w:rPr>
        <w:t xml:space="preserve">городского округа Заречный              </w:t>
      </w:r>
      <w:r w:rsidR="00AC7D8F" w:rsidRPr="00624F8A">
        <w:rPr>
          <w:rFonts w:ascii="Liberation Serif" w:hAnsi="Liberation Serif"/>
          <w:sz w:val="27"/>
          <w:szCs w:val="27"/>
        </w:rPr>
        <w:t xml:space="preserve">   </w:t>
      </w:r>
      <w:r w:rsidRPr="00624F8A">
        <w:rPr>
          <w:rFonts w:ascii="Liberation Serif" w:hAnsi="Liberation Serif"/>
          <w:sz w:val="27"/>
          <w:szCs w:val="27"/>
        </w:rPr>
        <w:t xml:space="preserve">    </w:t>
      </w:r>
      <w:r w:rsidR="00CF33F9" w:rsidRPr="00624F8A">
        <w:rPr>
          <w:rFonts w:ascii="Liberation Serif" w:hAnsi="Liberation Serif"/>
          <w:sz w:val="27"/>
          <w:szCs w:val="27"/>
        </w:rPr>
        <w:t xml:space="preserve">    </w:t>
      </w:r>
      <w:r w:rsidRPr="00624F8A">
        <w:rPr>
          <w:rFonts w:ascii="Liberation Serif" w:hAnsi="Liberation Serif"/>
          <w:sz w:val="27"/>
          <w:szCs w:val="27"/>
        </w:rPr>
        <w:t xml:space="preserve">   </w:t>
      </w:r>
      <w:r w:rsidR="008641A0" w:rsidRPr="00624F8A">
        <w:rPr>
          <w:rFonts w:ascii="Liberation Serif" w:hAnsi="Liberation Serif"/>
          <w:sz w:val="27"/>
          <w:szCs w:val="27"/>
        </w:rPr>
        <w:t xml:space="preserve"> </w:t>
      </w:r>
      <w:r w:rsidRPr="00624F8A">
        <w:rPr>
          <w:rFonts w:ascii="Liberation Serif" w:hAnsi="Liberation Serif"/>
          <w:sz w:val="27"/>
          <w:szCs w:val="27"/>
        </w:rPr>
        <w:t xml:space="preserve">  </w:t>
      </w:r>
      <w:r w:rsidR="00440482" w:rsidRPr="00624F8A">
        <w:rPr>
          <w:rFonts w:ascii="Liberation Serif" w:hAnsi="Liberation Serif"/>
          <w:sz w:val="27"/>
          <w:szCs w:val="27"/>
        </w:rPr>
        <w:t xml:space="preserve"> </w:t>
      </w:r>
      <w:r w:rsidR="00A21DD4" w:rsidRPr="00624F8A">
        <w:rPr>
          <w:rFonts w:ascii="Liberation Serif" w:hAnsi="Liberation Serif"/>
          <w:sz w:val="27"/>
          <w:szCs w:val="27"/>
        </w:rPr>
        <w:t xml:space="preserve"> </w:t>
      </w:r>
      <w:r w:rsidR="00440482" w:rsidRPr="00624F8A">
        <w:rPr>
          <w:rFonts w:ascii="Liberation Serif" w:hAnsi="Liberation Serif"/>
          <w:sz w:val="27"/>
          <w:szCs w:val="27"/>
        </w:rPr>
        <w:t xml:space="preserve">            </w:t>
      </w:r>
      <w:r w:rsidR="00DD69F8" w:rsidRPr="00624F8A">
        <w:rPr>
          <w:rFonts w:ascii="Liberation Serif" w:hAnsi="Liberation Serif"/>
          <w:sz w:val="27"/>
          <w:szCs w:val="27"/>
        </w:rPr>
        <w:t xml:space="preserve">    </w:t>
      </w:r>
      <w:r w:rsidR="0082321C" w:rsidRPr="00624F8A">
        <w:rPr>
          <w:rFonts w:ascii="Liberation Serif" w:hAnsi="Liberation Serif"/>
          <w:sz w:val="27"/>
          <w:szCs w:val="27"/>
        </w:rPr>
        <w:t xml:space="preserve">     </w:t>
      </w:r>
      <w:r w:rsidR="001072E4" w:rsidRPr="00624F8A">
        <w:rPr>
          <w:rFonts w:ascii="Liberation Serif" w:hAnsi="Liberation Serif"/>
          <w:sz w:val="27"/>
          <w:szCs w:val="27"/>
        </w:rPr>
        <w:t xml:space="preserve">     </w:t>
      </w:r>
      <w:r w:rsidR="0082321C" w:rsidRPr="00624F8A">
        <w:rPr>
          <w:rFonts w:ascii="Liberation Serif" w:hAnsi="Liberation Serif"/>
          <w:sz w:val="27"/>
          <w:szCs w:val="27"/>
        </w:rPr>
        <w:t xml:space="preserve">    </w:t>
      </w:r>
      <w:r w:rsidRPr="00624F8A">
        <w:rPr>
          <w:rFonts w:ascii="Liberation Serif" w:hAnsi="Liberation Serif"/>
          <w:sz w:val="27"/>
          <w:szCs w:val="27"/>
        </w:rPr>
        <w:t xml:space="preserve">           А.В. Захарцев</w:t>
      </w:r>
    </w:p>
    <w:p w:rsidR="00B215E4" w:rsidRPr="00624F8A" w:rsidRDefault="0062306E" w:rsidP="00CA750B">
      <w:pPr>
        <w:ind w:left="5387" w:right="-1"/>
        <w:rPr>
          <w:rFonts w:ascii="Liberation Serif" w:hAnsi="Liberation Serif"/>
          <w:sz w:val="26"/>
          <w:szCs w:val="26"/>
        </w:rPr>
      </w:pPr>
      <w:r w:rsidRPr="00624F8A">
        <w:rPr>
          <w:rFonts w:ascii="Liberation Serif" w:hAnsi="Liberation Serif"/>
          <w:sz w:val="26"/>
          <w:szCs w:val="26"/>
        </w:rPr>
        <w:lastRenderedPageBreak/>
        <w:t>УТВЕРЖДЕНА</w:t>
      </w:r>
    </w:p>
    <w:p w:rsidR="0062306E" w:rsidRPr="00624F8A" w:rsidRDefault="0062306E" w:rsidP="00CA750B">
      <w:pPr>
        <w:ind w:left="5387" w:right="-1"/>
        <w:rPr>
          <w:rFonts w:ascii="Liberation Serif" w:hAnsi="Liberation Serif"/>
          <w:sz w:val="26"/>
          <w:szCs w:val="26"/>
        </w:rPr>
      </w:pPr>
      <w:r w:rsidRPr="00624F8A">
        <w:rPr>
          <w:rFonts w:ascii="Liberation Serif" w:hAnsi="Liberation Serif"/>
          <w:sz w:val="26"/>
          <w:szCs w:val="26"/>
        </w:rPr>
        <w:t>постановлением администрации</w:t>
      </w:r>
    </w:p>
    <w:p w:rsidR="0062306E" w:rsidRPr="00624F8A" w:rsidRDefault="0062306E" w:rsidP="00CA750B">
      <w:pPr>
        <w:ind w:left="5387" w:right="-1"/>
        <w:rPr>
          <w:rFonts w:ascii="Liberation Serif" w:hAnsi="Liberation Serif"/>
          <w:sz w:val="26"/>
          <w:szCs w:val="26"/>
        </w:rPr>
      </w:pPr>
      <w:r w:rsidRPr="00624F8A">
        <w:rPr>
          <w:rFonts w:ascii="Liberation Serif" w:hAnsi="Liberation Serif"/>
          <w:sz w:val="26"/>
          <w:szCs w:val="26"/>
        </w:rPr>
        <w:t xml:space="preserve">городского округа Заречный </w:t>
      </w:r>
    </w:p>
    <w:p w:rsidR="00BB1020" w:rsidRPr="00624F8A" w:rsidRDefault="00BB1020" w:rsidP="00BB1020">
      <w:pPr>
        <w:ind w:left="4679" w:firstLine="708"/>
        <w:rPr>
          <w:rFonts w:ascii="Liberation Serif" w:hAnsi="Liberation Serif"/>
        </w:rPr>
      </w:pPr>
      <w:r w:rsidRPr="00624F8A">
        <w:rPr>
          <w:rFonts w:ascii="Liberation Serif" w:hAnsi="Liberation Serif"/>
        </w:rPr>
        <w:t>от____</w:t>
      </w:r>
      <w:r>
        <w:rPr>
          <w:rFonts w:ascii="Liberation Serif" w:hAnsi="Liberation Serif"/>
          <w:u w:val="single"/>
        </w:rPr>
        <w:t>31.10.2019</w:t>
      </w:r>
      <w:r w:rsidRPr="00624F8A">
        <w:rPr>
          <w:rFonts w:ascii="Liberation Serif" w:hAnsi="Liberation Serif"/>
        </w:rPr>
        <w:t>____</w:t>
      </w:r>
      <w:proofErr w:type="gramStart"/>
      <w:r w:rsidRPr="00624F8A">
        <w:rPr>
          <w:rFonts w:ascii="Liberation Serif" w:hAnsi="Liberation Serif"/>
        </w:rPr>
        <w:t>_  №</w:t>
      </w:r>
      <w:proofErr w:type="gramEnd"/>
      <w:r w:rsidRPr="00624F8A">
        <w:rPr>
          <w:rFonts w:ascii="Liberation Serif" w:hAnsi="Liberation Serif"/>
        </w:rPr>
        <w:t xml:space="preserve">  ___</w:t>
      </w:r>
      <w:r>
        <w:rPr>
          <w:rFonts w:ascii="Liberation Serif" w:hAnsi="Liberation Serif"/>
          <w:u w:val="single"/>
        </w:rPr>
        <w:t>1074-П</w:t>
      </w:r>
      <w:r w:rsidRPr="00624F8A">
        <w:rPr>
          <w:rFonts w:ascii="Liberation Serif" w:hAnsi="Liberation Serif"/>
        </w:rPr>
        <w:t>____</w:t>
      </w:r>
    </w:p>
    <w:p w:rsidR="00DC44E7" w:rsidRDefault="0062306E" w:rsidP="00BB1020">
      <w:pPr>
        <w:ind w:left="5387" w:right="-1"/>
        <w:rPr>
          <w:rFonts w:ascii="Liberation Serif" w:hAnsi="Liberation Serif"/>
          <w:sz w:val="26"/>
          <w:szCs w:val="26"/>
        </w:rPr>
      </w:pPr>
      <w:r w:rsidRPr="00624F8A">
        <w:rPr>
          <w:rFonts w:ascii="Liberation Serif" w:hAnsi="Liberation Serif"/>
          <w:sz w:val="26"/>
          <w:szCs w:val="26"/>
        </w:rPr>
        <w:t xml:space="preserve">«Об утверждении муниципальной программы «Экология и природопользование на территории городского округа Заречный </w:t>
      </w:r>
    </w:p>
    <w:p w:rsidR="0062306E" w:rsidRPr="00624F8A" w:rsidRDefault="00A16ADE" w:rsidP="00CA750B">
      <w:pPr>
        <w:ind w:left="5387" w:right="-1"/>
        <w:rPr>
          <w:rFonts w:ascii="Liberation Serif" w:hAnsi="Liberation Serif"/>
          <w:sz w:val="26"/>
          <w:szCs w:val="26"/>
        </w:rPr>
      </w:pPr>
      <w:r>
        <w:rPr>
          <w:rFonts w:ascii="Liberation Serif" w:hAnsi="Liberation Serif"/>
          <w:sz w:val="26"/>
          <w:szCs w:val="26"/>
        </w:rPr>
        <w:t>до 2026</w:t>
      </w:r>
      <w:r w:rsidR="0062306E" w:rsidRPr="00624F8A">
        <w:rPr>
          <w:rFonts w:ascii="Liberation Serif" w:hAnsi="Liberation Serif"/>
          <w:sz w:val="26"/>
          <w:szCs w:val="26"/>
        </w:rPr>
        <w:t xml:space="preserve"> года»</w:t>
      </w:r>
    </w:p>
    <w:p w:rsidR="0062306E" w:rsidRPr="00624F8A" w:rsidRDefault="0062306E" w:rsidP="00CA750B">
      <w:pPr>
        <w:ind w:left="5387" w:right="-1"/>
        <w:rPr>
          <w:rFonts w:ascii="Liberation Serif" w:hAnsi="Liberation Serif"/>
          <w:sz w:val="26"/>
          <w:szCs w:val="26"/>
        </w:rPr>
      </w:pPr>
    </w:p>
    <w:p w:rsidR="0062306E" w:rsidRPr="00624F8A" w:rsidRDefault="0062306E" w:rsidP="0065281F">
      <w:pPr>
        <w:ind w:left="5954" w:right="-1"/>
        <w:rPr>
          <w:rFonts w:ascii="Liberation Serif" w:hAnsi="Liberation Serif"/>
          <w:sz w:val="26"/>
          <w:szCs w:val="26"/>
        </w:rPr>
      </w:pPr>
    </w:p>
    <w:p w:rsidR="00255FA3" w:rsidRDefault="00255FA3" w:rsidP="0065281F">
      <w:pPr>
        <w:ind w:left="5954" w:right="-1" w:hanging="5954"/>
        <w:jc w:val="center"/>
        <w:rPr>
          <w:rFonts w:ascii="Liberation Serif" w:hAnsi="Liberation Serif"/>
          <w:b/>
          <w:sz w:val="26"/>
          <w:szCs w:val="26"/>
        </w:rPr>
      </w:pPr>
      <w:r w:rsidRPr="00624F8A">
        <w:rPr>
          <w:rFonts w:ascii="Liberation Serif" w:hAnsi="Liberation Serif"/>
          <w:b/>
          <w:sz w:val="26"/>
          <w:szCs w:val="26"/>
        </w:rPr>
        <w:t xml:space="preserve">МУНИЦИПАЛЬНАЯ ПРОГРАММА </w:t>
      </w:r>
    </w:p>
    <w:p w:rsidR="0062306E" w:rsidRPr="00624F8A" w:rsidRDefault="0062306E" w:rsidP="0065281F">
      <w:pPr>
        <w:ind w:left="5954" w:right="-1" w:hanging="5954"/>
        <w:jc w:val="center"/>
        <w:rPr>
          <w:rFonts w:ascii="Liberation Serif" w:hAnsi="Liberation Serif"/>
          <w:b/>
          <w:sz w:val="26"/>
          <w:szCs w:val="26"/>
        </w:rPr>
      </w:pPr>
      <w:r w:rsidRPr="00624F8A">
        <w:rPr>
          <w:rFonts w:ascii="Liberation Serif" w:hAnsi="Liberation Serif"/>
          <w:b/>
          <w:sz w:val="26"/>
          <w:szCs w:val="26"/>
        </w:rPr>
        <w:t>«Экология и природопользование</w:t>
      </w:r>
    </w:p>
    <w:p w:rsidR="0062306E" w:rsidRPr="00624F8A" w:rsidRDefault="0062306E" w:rsidP="0065281F">
      <w:pPr>
        <w:ind w:left="5954" w:right="-1" w:hanging="5954"/>
        <w:jc w:val="center"/>
        <w:rPr>
          <w:rFonts w:ascii="Liberation Serif" w:hAnsi="Liberation Serif"/>
          <w:b/>
          <w:sz w:val="26"/>
          <w:szCs w:val="26"/>
        </w:rPr>
      </w:pPr>
      <w:r w:rsidRPr="00624F8A">
        <w:rPr>
          <w:rFonts w:ascii="Liberation Serif" w:hAnsi="Liberation Serif"/>
          <w:b/>
          <w:sz w:val="26"/>
          <w:szCs w:val="26"/>
        </w:rPr>
        <w:t xml:space="preserve">на территории городского округа Заречный до </w:t>
      </w:r>
      <w:r w:rsidR="00A16ADE">
        <w:rPr>
          <w:rFonts w:ascii="Liberation Serif" w:hAnsi="Liberation Serif"/>
          <w:b/>
          <w:sz w:val="26"/>
          <w:szCs w:val="26"/>
        </w:rPr>
        <w:t>2026</w:t>
      </w:r>
      <w:r w:rsidRPr="00624F8A">
        <w:rPr>
          <w:rFonts w:ascii="Liberation Serif" w:hAnsi="Liberation Serif"/>
          <w:b/>
          <w:sz w:val="26"/>
          <w:szCs w:val="26"/>
        </w:rPr>
        <w:t xml:space="preserve"> года»</w:t>
      </w:r>
    </w:p>
    <w:p w:rsidR="0065281F" w:rsidRDefault="0065281F" w:rsidP="0065281F">
      <w:pPr>
        <w:ind w:left="5954" w:right="-1"/>
        <w:rPr>
          <w:rFonts w:ascii="Liberation Serif" w:hAnsi="Liberation Serif"/>
          <w:sz w:val="26"/>
          <w:szCs w:val="26"/>
        </w:rPr>
      </w:pPr>
    </w:p>
    <w:p w:rsidR="00D80142" w:rsidRPr="00D80142" w:rsidRDefault="00D80142" w:rsidP="00D80142">
      <w:pPr>
        <w:widowControl w:val="0"/>
        <w:suppressAutoHyphens/>
        <w:autoSpaceDN w:val="0"/>
        <w:ind w:right="-1"/>
        <w:jc w:val="center"/>
        <w:textAlignment w:val="baseline"/>
        <w:rPr>
          <w:rFonts w:ascii="Liberation Serif" w:hAnsi="Liberation Serif"/>
          <w:b/>
          <w:sz w:val="26"/>
          <w:szCs w:val="26"/>
        </w:rPr>
      </w:pPr>
      <w:r w:rsidRPr="00D80142">
        <w:rPr>
          <w:rFonts w:ascii="Liberation Serif" w:hAnsi="Liberation Serif"/>
          <w:b/>
          <w:sz w:val="26"/>
          <w:szCs w:val="26"/>
        </w:rPr>
        <w:t>ПАСПОРТ</w:t>
      </w:r>
    </w:p>
    <w:p w:rsidR="00D80142" w:rsidRPr="00D80142" w:rsidRDefault="00D80142" w:rsidP="00D80142">
      <w:pPr>
        <w:suppressAutoHyphens/>
        <w:autoSpaceDN w:val="0"/>
        <w:ind w:right="-1"/>
        <w:jc w:val="center"/>
        <w:rPr>
          <w:rFonts w:ascii="Liberation Serif" w:hAnsi="Liberation Serif"/>
          <w:b/>
          <w:sz w:val="26"/>
          <w:szCs w:val="26"/>
        </w:rPr>
      </w:pPr>
      <w:r w:rsidRPr="00D80142">
        <w:rPr>
          <w:rFonts w:ascii="Liberation Serif" w:hAnsi="Liberation Serif"/>
          <w:b/>
          <w:sz w:val="26"/>
          <w:szCs w:val="26"/>
        </w:rPr>
        <w:t>муниципальной программы</w:t>
      </w:r>
    </w:p>
    <w:p w:rsidR="00D80142" w:rsidRPr="00D80142" w:rsidRDefault="00D80142" w:rsidP="00D80142">
      <w:pPr>
        <w:suppressAutoHyphens/>
        <w:autoSpaceDN w:val="0"/>
        <w:ind w:right="-1"/>
        <w:jc w:val="center"/>
        <w:rPr>
          <w:rFonts w:ascii="Liberation Serif" w:hAnsi="Liberation Serif"/>
          <w:b/>
          <w:sz w:val="26"/>
          <w:szCs w:val="26"/>
        </w:rPr>
      </w:pPr>
      <w:r w:rsidRPr="00D80142">
        <w:rPr>
          <w:rFonts w:ascii="Liberation Serif" w:hAnsi="Liberation Serif"/>
          <w:b/>
          <w:sz w:val="26"/>
          <w:szCs w:val="26"/>
        </w:rPr>
        <w:t>«Экология и природопользование на территории городского округа Заречный</w:t>
      </w:r>
    </w:p>
    <w:p w:rsidR="00D80142" w:rsidRPr="00D80142" w:rsidRDefault="00D80142" w:rsidP="00D80142">
      <w:pPr>
        <w:suppressAutoHyphens/>
        <w:autoSpaceDN w:val="0"/>
        <w:ind w:right="-1"/>
        <w:jc w:val="center"/>
        <w:rPr>
          <w:rFonts w:ascii="Liberation Serif" w:hAnsi="Liberation Serif"/>
          <w:b/>
          <w:sz w:val="26"/>
          <w:szCs w:val="26"/>
        </w:rPr>
      </w:pPr>
      <w:r w:rsidRPr="00D80142">
        <w:rPr>
          <w:rFonts w:ascii="Liberation Serif" w:hAnsi="Liberation Serif"/>
          <w:b/>
          <w:sz w:val="26"/>
          <w:szCs w:val="26"/>
        </w:rPr>
        <w:t>до 2026 года»</w:t>
      </w:r>
    </w:p>
    <w:p w:rsidR="00D80142" w:rsidRDefault="00D80142" w:rsidP="00D80142">
      <w:pPr>
        <w:suppressAutoHyphens/>
        <w:autoSpaceDN w:val="0"/>
        <w:ind w:left="5954" w:right="-1"/>
        <w:rPr>
          <w:rFonts w:ascii="Liberation Serif" w:hAnsi="Liberation Serif"/>
          <w:sz w:val="26"/>
          <w:szCs w:val="26"/>
        </w:rPr>
      </w:pPr>
    </w:p>
    <w:p w:rsidR="00F72892" w:rsidRPr="00D80142" w:rsidRDefault="00F72892" w:rsidP="00D80142">
      <w:pPr>
        <w:suppressAutoHyphens/>
        <w:autoSpaceDN w:val="0"/>
        <w:ind w:left="5954" w:right="-1"/>
        <w:rPr>
          <w:rFonts w:ascii="Liberation Serif" w:hAnsi="Liberation Serif"/>
          <w:sz w:val="26"/>
          <w:szCs w:val="26"/>
        </w:rPr>
      </w:pPr>
    </w:p>
    <w:tbl>
      <w:tblPr>
        <w:tblW w:w="9898" w:type="dxa"/>
        <w:tblInd w:w="8" w:type="dxa"/>
        <w:tblCellMar>
          <w:left w:w="10" w:type="dxa"/>
          <w:right w:w="10" w:type="dxa"/>
        </w:tblCellMar>
        <w:tblLook w:val="0000" w:firstRow="0" w:lastRow="0" w:firstColumn="0" w:lastColumn="0" w:noHBand="0" w:noVBand="0"/>
      </w:tblPr>
      <w:tblGrid>
        <w:gridCol w:w="3616"/>
        <w:gridCol w:w="6268"/>
        <w:gridCol w:w="14"/>
      </w:tblGrid>
      <w:tr w:rsidR="00F72892" w:rsidRPr="00F72892" w:rsidTr="00754DBE">
        <w:trPr>
          <w:trHeight w:val="452"/>
        </w:trPr>
        <w:tc>
          <w:tcPr>
            <w:tcW w:w="361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Ответственный исполнитель муниципальной программы</w:t>
            </w:r>
          </w:p>
        </w:tc>
        <w:tc>
          <w:tcPr>
            <w:tcW w:w="6282" w:type="dxa"/>
            <w:gridSpan w:val="2"/>
            <w:tcBorders>
              <w:top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Администрация городского округа Заречный</w:t>
            </w:r>
          </w:p>
        </w:tc>
      </w:tr>
      <w:tr w:rsidR="00F72892" w:rsidRPr="00F72892" w:rsidTr="00754DBE">
        <w:trPr>
          <w:trHeight w:val="452"/>
        </w:trPr>
        <w:tc>
          <w:tcPr>
            <w:tcW w:w="361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Исполнители мероприятий муниципальной программы</w:t>
            </w:r>
          </w:p>
        </w:tc>
        <w:tc>
          <w:tcPr>
            <w:tcW w:w="6282" w:type="dxa"/>
            <w:gridSpan w:val="2"/>
            <w:tcBorders>
              <w:top w:val="single" w:sz="6" w:space="0" w:color="000000"/>
              <w:right w:val="single" w:sz="6" w:space="0" w:color="000000"/>
            </w:tcBorders>
            <w:shd w:val="clear" w:color="auto" w:fill="auto"/>
            <w:tcMar>
              <w:top w:w="0" w:type="dxa"/>
              <w:left w:w="0" w:type="dxa"/>
              <w:bottom w:w="0" w:type="dxa"/>
              <w:right w:w="0" w:type="dxa"/>
            </w:tcMar>
          </w:tcPr>
          <w:p w:rsidR="00F72892" w:rsidRPr="00F72892" w:rsidRDefault="00B237E0" w:rsidP="00F72892">
            <w:pPr>
              <w:suppressAutoHyphens/>
              <w:autoSpaceDN w:val="0"/>
              <w:ind w:left="115" w:right="115"/>
              <w:jc w:val="both"/>
              <w:rPr>
                <w:rFonts w:ascii="Liberation Serif" w:hAnsi="Liberation Serif"/>
                <w:sz w:val="26"/>
                <w:szCs w:val="26"/>
              </w:rPr>
            </w:pPr>
            <w:r>
              <w:rPr>
                <w:rFonts w:ascii="Liberation Serif" w:hAnsi="Liberation Serif"/>
                <w:sz w:val="26"/>
                <w:szCs w:val="26"/>
              </w:rPr>
              <w:t xml:space="preserve">Администрация городского округа Заречный </w:t>
            </w:r>
          </w:p>
        </w:tc>
      </w:tr>
      <w:tr w:rsidR="00F72892" w:rsidRPr="00F72892" w:rsidTr="00754DBE">
        <w:trPr>
          <w:trHeight w:val="500"/>
        </w:trPr>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Сроки реализации муниципальной программы</w:t>
            </w:r>
          </w:p>
        </w:tc>
        <w:tc>
          <w:tcPr>
            <w:tcW w:w="6268" w:type="dxa"/>
            <w:tcBorders>
              <w:top w:val="single" w:sz="6" w:space="0" w:color="000000"/>
              <w:bottom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2020 -</w:t>
            </w:r>
            <w:r>
              <w:rPr>
                <w:rFonts w:ascii="Liberation Serif" w:hAnsi="Liberation Serif"/>
                <w:sz w:val="26"/>
                <w:szCs w:val="26"/>
              </w:rPr>
              <w:t xml:space="preserve"> </w:t>
            </w:r>
            <w:r w:rsidRPr="00F72892">
              <w:rPr>
                <w:rFonts w:ascii="Liberation Serif" w:hAnsi="Liberation Serif"/>
                <w:sz w:val="26"/>
                <w:szCs w:val="26"/>
              </w:rPr>
              <w:t>2026 годы</w:t>
            </w:r>
          </w:p>
        </w:tc>
        <w:tc>
          <w:tcPr>
            <w:tcW w:w="14" w:type="dxa"/>
            <w:tcBorders>
              <w:top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rPr>
                <w:rFonts w:ascii="Liberation Serif" w:hAnsi="Liberation Serif"/>
                <w:sz w:val="26"/>
                <w:szCs w:val="26"/>
              </w:rPr>
            </w:pPr>
          </w:p>
        </w:tc>
      </w:tr>
      <w:tr w:rsidR="00F72892" w:rsidRPr="00F72892" w:rsidTr="00754DBE">
        <w:trPr>
          <w:trHeight w:val="500"/>
        </w:trPr>
        <w:tc>
          <w:tcPr>
            <w:tcW w:w="361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Цели и задачи муниципальной программы</w:t>
            </w:r>
          </w:p>
        </w:tc>
        <w:tc>
          <w:tcPr>
            <w:tcW w:w="6268" w:type="dxa"/>
            <w:tcBorders>
              <w:top w:val="single" w:sz="6" w:space="0" w:color="000000"/>
              <w:bottom w:val="single" w:sz="4"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Цель 1. Сохранение и восстановление природных систем, как условия формирования комфортной, экологически благополучной среды проживания человека</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Задачи 1.1:</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1.1.1. Обеспечение благоприятной экологической обстановки на территории городского округа Заречный;</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1.1.2. Формирование экологической культуры и экологического просвещения городского округа Заречный;</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1.1.3. Сохранение и воспроизводство зеленого фонда города.</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 xml:space="preserve">1.1.4. Снижение численности потенциальных животных без владельцев (кошек и собак) на улицах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w:t>
            </w:r>
            <w:r w:rsidRPr="00F72892">
              <w:rPr>
                <w:rFonts w:ascii="Liberation Serif" w:hAnsi="Liberation Serif"/>
                <w:sz w:val="26"/>
                <w:szCs w:val="26"/>
              </w:rPr>
              <w:lastRenderedPageBreak/>
              <w:t>доставленных волонтерами, в том числе и волонтерскими организациями.</w:t>
            </w:r>
          </w:p>
          <w:p w:rsidR="00F72892" w:rsidRPr="00F72892" w:rsidRDefault="00F72892" w:rsidP="00F72892">
            <w:pPr>
              <w:suppressAutoHyphens/>
              <w:autoSpaceDN w:val="0"/>
              <w:ind w:left="115" w:right="115"/>
              <w:jc w:val="both"/>
              <w:rPr>
                <w:sz w:val="20"/>
                <w:szCs w:val="20"/>
              </w:rPr>
            </w:pPr>
            <w:r w:rsidRPr="00F72892">
              <w:rPr>
                <w:rFonts w:ascii="Liberation Serif" w:hAnsi="Liberation Serif"/>
                <w:sz w:val="26"/>
                <w:szCs w:val="26"/>
              </w:rPr>
              <w:t xml:space="preserve">Цель 2. </w:t>
            </w:r>
            <w:r w:rsidRPr="00F72892">
              <w:rPr>
                <w:rFonts w:ascii="Liberation Serif" w:hAnsi="Liberation Serif"/>
                <w:bCs/>
                <w:sz w:val="26"/>
                <w:szCs w:val="26"/>
              </w:rPr>
              <w:t>Повышение эффективности использования и охраны земель на территории городского округа Заречный.</w:t>
            </w:r>
            <w:r w:rsidRPr="00F72892">
              <w:rPr>
                <w:rFonts w:ascii="Liberation Serif" w:hAnsi="Liberation Serif"/>
                <w:sz w:val="26"/>
                <w:szCs w:val="26"/>
              </w:rPr>
              <w:t xml:space="preserve"> </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Задачи 2.1 Обеспечение организации рационального использования и охраны земель на территории городского округа Заречный</w:t>
            </w:r>
          </w:p>
        </w:tc>
        <w:tc>
          <w:tcPr>
            <w:tcW w:w="14" w:type="dxa"/>
            <w:tcBorders>
              <w:top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rPr>
                <w:rFonts w:ascii="Liberation Serif" w:hAnsi="Liberation Serif"/>
                <w:sz w:val="26"/>
                <w:szCs w:val="26"/>
              </w:rPr>
            </w:pPr>
          </w:p>
        </w:tc>
      </w:tr>
      <w:tr w:rsidR="00F72892" w:rsidRPr="00F72892" w:rsidTr="00754DBE">
        <w:trPr>
          <w:trHeight w:val="500"/>
        </w:trPr>
        <w:tc>
          <w:tcPr>
            <w:tcW w:w="361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Перечень подпрограмм муниципальной программы (при их наличии)</w:t>
            </w:r>
          </w:p>
        </w:tc>
        <w:tc>
          <w:tcPr>
            <w:tcW w:w="6268" w:type="dxa"/>
            <w:tcBorders>
              <w:top w:val="single" w:sz="4" w:space="0" w:color="000000"/>
              <w:bottom w:val="single" w:sz="6" w:space="0" w:color="000000"/>
            </w:tcBorders>
            <w:shd w:val="clear" w:color="auto" w:fill="auto"/>
            <w:tcMar>
              <w:top w:w="0" w:type="dxa"/>
              <w:left w:w="0" w:type="dxa"/>
              <w:bottom w:w="0" w:type="dxa"/>
              <w:right w:w="0" w:type="dxa"/>
            </w:tcMar>
          </w:tcPr>
          <w:p w:rsidR="00F72892" w:rsidRPr="00F72892" w:rsidRDefault="00F72892" w:rsidP="00F72892">
            <w:pPr>
              <w:widowControl w:val="0"/>
              <w:numPr>
                <w:ilvl w:val="0"/>
                <w:numId w:val="10"/>
              </w:numPr>
              <w:suppressAutoHyphens/>
              <w:autoSpaceDN w:val="0"/>
              <w:ind w:right="115"/>
              <w:jc w:val="both"/>
              <w:textAlignment w:val="baseline"/>
              <w:rPr>
                <w:sz w:val="26"/>
                <w:szCs w:val="26"/>
              </w:rPr>
            </w:pPr>
            <w:r w:rsidRPr="00F72892">
              <w:rPr>
                <w:sz w:val="26"/>
                <w:szCs w:val="26"/>
              </w:rPr>
              <w:t>Охрана окружающей среды.</w:t>
            </w:r>
          </w:p>
          <w:p w:rsidR="00F72892" w:rsidRPr="00F72892" w:rsidRDefault="00F72892" w:rsidP="00F72892">
            <w:pPr>
              <w:widowControl w:val="0"/>
              <w:numPr>
                <w:ilvl w:val="0"/>
                <w:numId w:val="10"/>
              </w:numPr>
              <w:suppressAutoHyphens/>
              <w:autoSpaceDN w:val="0"/>
              <w:ind w:right="115"/>
              <w:jc w:val="both"/>
              <w:textAlignment w:val="baseline"/>
            </w:pPr>
            <w:r w:rsidRPr="00F72892">
              <w:rPr>
                <w:sz w:val="26"/>
                <w:szCs w:val="26"/>
              </w:rPr>
              <w:t>Использование и охрана земель.</w:t>
            </w:r>
          </w:p>
        </w:tc>
        <w:tc>
          <w:tcPr>
            <w:tcW w:w="14" w:type="dxa"/>
            <w:tcBorders>
              <w:top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rPr>
                <w:rFonts w:ascii="Liberation Serif" w:hAnsi="Liberation Serif"/>
                <w:sz w:val="26"/>
                <w:szCs w:val="26"/>
              </w:rPr>
            </w:pPr>
          </w:p>
        </w:tc>
      </w:tr>
      <w:tr w:rsidR="00F72892" w:rsidRPr="00F72892" w:rsidTr="00754DBE">
        <w:trPr>
          <w:trHeight w:val="500"/>
        </w:trPr>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Перечень основных целевых показателей муниципальной программы</w:t>
            </w:r>
          </w:p>
        </w:tc>
        <w:tc>
          <w:tcPr>
            <w:tcW w:w="6268" w:type="dxa"/>
            <w:tcBorders>
              <w:top w:val="single" w:sz="6" w:space="0" w:color="000000"/>
              <w:bottom w:val="single" w:sz="6" w:space="0" w:color="000000"/>
            </w:tcBorders>
            <w:shd w:val="clear" w:color="auto" w:fill="auto"/>
            <w:tcMar>
              <w:top w:w="0" w:type="dxa"/>
              <w:left w:w="0" w:type="dxa"/>
              <w:bottom w:w="0" w:type="dxa"/>
              <w:right w:w="0" w:type="dxa"/>
            </w:tcMar>
          </w:tcPr>
          <w:p w:rsidR="00F72892" w:rsidRPr="00F72892" w:rsidRDefault="00F72892" w:rsidP="00F72892">
            <w:pPr>
              <w:tabs>
                <w:tab w:val="left" w:pos="337"/>
              </w:tabs>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1. Доля ликвидированных мест несанкционированного размещения отходов и мусора от общего числа выявленных мест несанкционированного размещения отходов на территории городского округа Заречный;</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2. Количество обустроенных источников нецентрализованного водоснабжения и природоохранных объектов, в отношении которых выполнены мероприятия по сохранению, улучшению их состояния, восстановлению;</w:t>
            </w:r>
          </w:p>
          <w:p w:rsidR="00F72892" w:rsidRPr="00F72892" w:rsidRDefault="00F72892" w:rsidP="00F72892">
            <w:pPr>
              <w:suppressAutoHyphens/>
              <w:autoSpaceDN w:val="0"/>
              <w:ind w:left="115" w:right="115"/>
              <w:jc w:val="both"/>
              <w:rPr>
                <w:rFonts w:ascii="Liberation Serif" w:hAnsi="Liberation Serif"/>
                <w:sz w:val="26"/>
                <w:szCs w:val="26"/>
              </w:rPr>
            </w:pPr>
            <w:r w:rsidRPr="00F72892">
              <w:rPr>
                <w:rFonts w:ascii="Liberation Serif" w:hAnsi="Liberation Serif"/>
                <w:sz w:val="26"/>
                <w:szCs w:val="26"/>
              </w:rPr>
              <w:t>3. Доля детей в возрасте от 3 до 17 лет, охваченных мероприятиями по повышению экологической культуры;</w:t>
            </w:r>
          </w:p>
          <w:p w:rsidR="00F72892" w:rsidRPr="00F72892" w:rsidRDefault="00F72892" w:rsidP="00F72892">
            <w:pPr>
              <w:suppressAutoHyphens/>
              <w:autoSpaceDN w:val="0"/>
              <w:ind w:left="115" w:right="115"/>
              <w:jc w:val="both"/>
              <w:rPr>
                <w:sz w:val="20"/>
                <w:szCs w:val="20"/>
              </w:rPr>
            </w:pPr>
            <w:r w:rsidRPr="00F72892">
              <w:rPr>
                <w:rFonts w:ascii="Liberation Serif" w:hAnsi="Liberation Serif"/>
                <w:sz w:val="26"/>
                <w:szCs w:val="26"/>
              </w:rPr>
              <w:t>4. Доля сформированных зеленых насаждений от общего числа удаленных зеленых насаждений;</w:t>
            </w:r>
          </w:p>
          <w:p w:rsidR="00F72892" w:rsidRPr="00F72892" w:rsidRDefault="00F72892" w:rsidP="00F72892">
            <w:pPr>
              <w:suppressAutoHyphens/>
              <w:autoSpaceDN w:val="0"/>
              <w:ind w:left="115" w:right="115"/>
              <w:jc w:val="both"/>
              <w:rPr>
                <w:sz w:val="20"/>
                <w:szCs w:val="20"/>
              </w:rPr>
            </w:pPr>
            <w:r w:rsidRPr="00F72892">
              <w:rPr>
                <w:rFonts w:ascii="Liberation Serif" w:hAnsi="Liberation Serif"/>
                <w:sz w:val="26"/>
                <w:szCs w:val="26"/>
              </w:rPr>
              <w:t>5.</w:t>
            </w:r>
            <w:r w:rsidRPr="00F72892">
              <w:rPr>
                <w:rFonts w:ascii="Liberation Serif" w:hAnsi="Liberation Serif"/>
                <w:sz w:val="20"/>
                <w:szCs w:val="20"/>
              </w:rPr>
              <w:t xml:space="preserve"> </w:t>
            </w:r>
            <w:r w:rsidRPr="00F72892">
              <w:rPr>
                <w:rFonts w:ascii="Liberation Serif" w:hAnsi="Liberation Serif"/>
                <w:sz w:val="26"/>
                <w:szCs w:val="26"/>
              </w:rPr>
              <w:t>Доля</w:t>
            </w:r>
            <w:r w:rsidRPr="00F72892">
              <w:rPr>
                <w:rFonts w:ascii="Liberation Serif" w:hAnsi="Liberation Serif"/>
                <w:sz w:val="20"/>
                <w:szCs w:val="20"/>
              </w:rPr>
              <w:t xml:space="preserve"> </w:t>
            </w:r>
            <w:r w:rsidRPr="00F72892">
              <w:rPr>
                <w:rFonts w:ascii="Liberation Serif" w:hAnsi="Liberation Serif"/>
                <w:sz w:val="26"/>
                <w:szCs w:val="26"/>
              </w:rPr>
              <w:t>снижения численности потенциальных животных без владельцев (кошек и собак) на территории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w:t>
            </w:r>
          </w:p>
          <w:p w:rsidR="00F72892" w:rsidRPr="00F72892" w:rsidRDefault="00F72892" w:rsidP="00F72892">
            <w:pPr>
              <w:suppressAutoHyphens/>
              <w:autoSpaceDN w:val="0"/>
              <w:ind w:left="115" w:right="115"/>
              <w:jc w:val="both"/>
              <w:rPr>
                <w:sz w:val="20"/>
                <w:szCs w:val="20"/>
              </w:rPr>
            </w:pPr>
            <w:r w:rsidRPr="00F72892">
              <w:rPr>
                <w:rFonts w:ascii="Liberation Serif" w:hAnsi="Liberation Serif"/>
                <w:sz w:val="26"/>
                <w:szCs w:val="26"/>
              </w:rPr>
              <w:t>6. Доля эффективного использования земель.</w:t>
            </w:r>
          </w:p>
        </w:tc>
        <w:tc>
          <w:tcPr>
            <w:tcW w:w="1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rPr>
                <w:rFonts w:ascii="Liberation Serif" w:hAnsi="Liberation Serif"/>
                <w:sz w:val="26"/>
                <w:szCs w:val="26"/>
              </w:rPr>
            </w:pPr>
          </w:p>
        </w:tc>
      </w:tr>
      <w:tr w:rsidR="00F6582F" w:rsidRPr="00F72892" w:rsidTr="0086317C">
        <w:trPr>
          <w:trHeight w:val="85"/>
        </w:trPr>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2F" w:rsidRPr="00F6582F" w:rsidRDefault="00F6582F" w:rsidP="00F6582F">
            <w:pPr>
              <w:ind w:left="131"/>
              <w:rPr>
                <w:sz w:val="26"/>
                <w:szCs w:val="26"/>
              </w:rPr>
            </w:pPr>
            <w:bookmarkStart w:id="0" w:name="_Hlk34056900"/>
            <w:r w:rsidRPr="00F6582F">
              <w:rPr>
                <w:rFonts w:ascii="Liberation Serif" w:hAnsi="Liberation Serif" w:cs="Liberation Serif"/>
                <w:sz w:val="26"/>
                <w:szCs w:val="26"/>
              </w:rPr>
              <w:t>Объём финансирования</w:t>
            </w:r>
          </w:p>
          <w:p w:rsidR="00F6582F" w:rsidRPr="00F6582F" w:rsidRDefault="00F6582F" w:rsidP="00F6582F">
            <w:pPr>
              <w:ind w:left="131"/>
              <w:rPr>
                <w:rFonts w:ascii="Liberation Serif" w:hAnsi="Liberation Serif" w:cs="Liberation Serif"/>
                <w:sz w:val="26"/>
                <w:szCs w:val="26"/>
              </w:rPr>
            </w:pPr>
            <w:r w:rsidRPr="00F6582F">
              <w:rPr>
                <w:rFonts w:ascii="Liberation Serif" w:hAnsi="Liberation Serif" w:cs="Liberation Serif"/>
                <w:sz w:val="26"/>
                <w:szCs w:val="26"/>
              </w:rPr>
              <w:t>муниципальной</w:t>
            </w:r>
          </w:p>
          <w:p w:rsidR="00F6582F" w:rsidRPr="00F6582F" w:rsidRDefault="00F6582F" w:rsidP="00F6582F">
            <w:pPr>
              <w:ind w:left="131"/>
              <w:rPr>
                <w:rFonts w:ascii="Liberation Serif" w:hAnsi="Liberation Serif" w:cs="Liberation Serif"/>
                <w:sz w:val="26"/>
                <w:szCs w:val="26"/>
              </w:rPr>
            </w:pPr>
            <w:r w:rsidRPr="00F6582F">
              <w:rPr>
                <w:rFonts w:ascii="Liberation Serif" w:hAnsi="Liberation Serif" w:cs="Liberation Serif"/>
                <w:sz w:val="26"/>
                <w:szCs w:val="26"/>
              </w:rPr>
              <w:t>программы по годам</w:t>
            </w:r>
          </w:p>
          <w:p w:rsidR="00F6582F" w:rsidRPr="00F6582F" w:rsidRDefault="00F6582F" w:rsidP="00F6582F">
            <w:pPr>
              <w:ind w:left="131"/>
              <w:rPr>
                <w:sz w:val="26"/>
                <w:szCs w:val="26"/>
              </w:rPr>
            </w:pPr>
            <w:r w:rsidRPr="00F6582F">
              <w:rPr>
                <w:rFonts w:ascii="Liberation Serif" w:hAnsi="Liberation Serif" w:cs="Liberation Serif"/>
                <w:sz w:val="26"/>
                <w:szCs w:val="26"/>
              </w:rPr>
              <w:t>реализации, рублей</w:t>
            </w:r>
            <w:bookmarkEnd w:id="0"/>
          </w:p>
        </w:tc>
        <w:tc>
          <w:tcPr>
            <w:tcW w:w="6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2F" w:rsidRPr="00F6582F" w:rsidRDefault="00F6582F" w:rsidP="00F6582F">
            <w:pPr>
              <w:ind w:left="131" w:right="115"/>
              <w:jc w:val="both"/>
              <w:rPr>
                <w:sz w:val="26"/>
                <w:szCs w:val="26"/>
              </w:rPr>
            </w:pPr>
            <w:r w:rsidRPr="00F6582F">
              <w:rPr>
                <w:rFonts w:ascii="Liberation Serif" w:hAnsi="Liberation Serif"/>
                <w:sz w:val="26"/>
                <w:szCs w:val="26"/>
              </w:rPr>
              <w:t>ВСЕГО:</w:t>
            </w:r>
          </w:p>
          <w:p w:rsidR="00F6582F" w:rsidRPr="00F6582F" w:rsidRDefault="00F6582F" w:rsidP="00F6582F">
            <w:pPr>
              <w:ind w:left="131" w:right="115"/>
              <w:jc w:val="both"/>
              <w:rPr>
                <w:sz w:val="26"/>
                <w:szCs w:val="26"/>
              </w:rPr>
            </w:pPr>
            <w:r w:rsidRPr="00F6582F">
              <w:rPr>
                <w:rFonts w:ascii="Liberation Serif" w:hAnsi="Liberation Serif"/>
                <w:sz w:val="26"/>
                <w:szCs w:val="26"/>
              </w:rPr>
              <w:t>5 290 128,47 рубля</w:t>
            </w:r>
          </w:p>
          <w:p w:rsidR="00F6582F" w:rsidRPr="00F6582F" w:rsidRDefault="00F6582F" w:rsidP="00F6582F">
            <w:pPr>
              <w:ind w:left="131" w:right="115"/>
              <w:jc w:val="both"/>
              <w:rPr>
                <w:sz w:val="26"/>
                <w:szCs w:val="26"/>
              </w:rPr>
            </w:pPr>
            <w:r w:rsidRPr="00F6582F">
              <w:rPr>
                <w:rFonts w:ascii="Liberation Serif" w:hAnsi="Liberation Serif"/>
                <w:sz w:val="26"/>
                <w:szCs w:val="26"/>
              </w:rPr>
              <w:t>в том числе:</w:t>
            </w:r>
          </w:p>
          <w:p w:rsidR="00F6582F" w:rsidRPr="00F6582F" w:rsidRDefault="00F6582F" w:rsidP="00F6582F">
            <w:pPr>
              <w:ind w:left="131" w:right="115"/>
              <w:rPr>
                <w:sz w:val="26"/>
                <w:szCs w:val="26"/>
              </w:rPr>
            </w:pPr>
            <w:r w:rsidRPr="00F6582F">
              <w:rPr>
                <w:rFonts w:ascii="Liberation Serif" w:hAnsi="Liberation Serif"/>
                <w:sz w:val="26"/>
                <w:szCs w:val="26"/>
              </w:rPr>
              <w:t>2020 год - 2 342 906,67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2021 год – 969 208,86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2022 год – 445 162,94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2023 год – 323 520,38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2024 год – 667 681,62 рубля,</w:t>
            </w:r>
          </w:p>
          <w:p w:rsidR="00F6582F" w:rsidRPr="00F6582F" w:rsidRDefault="00F6582F" w:rsidP="00F6582F">
            <w:pPr>
              <w:ind w:left="131" w:right="115"/>
              <w:rPr>
                <w:sz w:val="26"/>
                <w:szCs w:val="26"/>
              </w:rPr>
            </w:pPr>
            <w:r w:rsidRPr="00F6582F">
              <w:rPr>
                <w:rFonts w:ascii="Liberation Serif" w:hAnsi="Liberation Serif"/>
                <w:sz w:val="26"/>
                <w:szCs w:val="26"/>
              </w:rPr>
              <w:t>2025 год – 270 824,0 рубля,</w:t>
            </w:r>
          </w:p>
          <w:p w:rsidR="00F6582F" w:rsidRPr="00F6582F" w:rsidRDefault="00F6582F" w:rsidP="00F6582F">
            <w:pPr>
              <w:ind w:left="131" w:right="115"/>
              <w:rPr>
                <w:sz w:val="26"/>
                <w:szCs w:val="26"/>
              </w:rPr>
            </w:pPr>
            <w:r w:rsidRPr="00F6582F">
              <w:rPr>
                <w:rFonts w:ascii="Liberation Serif" w:hAnsi="Liberation Serif"/>
                <w:sz w:val="26"/>
                <w:szCs w:val="26"/>
              </w:rPr>
              <w:t>2026 год – 270 824,0 рубля</w:t>
            </w:r>
          </w:p>
          <w:p w:rsidR="00F6582F" w:rsidRPr="00F6582F" w:rsidRDefault="00F6582F" w:rsidP="00F6582F">
            <w:pPr>
              <w:ind w:left="131" w:right="115"/>
              <w:rPr>
                <w:sz w:val="26"/>
                <w:szCs w:val="26"/>
              </w:rPr>
            </w:pPr>
            <w:r w:rsidRPr="00F6582F">
              <w:rPr>
                <w:rFonts w:ascii="Liberation Serif" w:hAnsi="Liberation Serif"/>
                <w:sz w:val="26"/>
                <w:szCs w:val="26"/>
              </w:rPr>
              <w:t>из них:</w:t>
            </w:r>
          </w:p>
          <w:p w:rsidR="00F6582F" w:rsidRPr="00F6582F" w:rsidRDefault="00F6582F" w:rsidP="00F6582F">
            <w:pPr>
              <w:ind w:left="131" w:right="115"/>
              <w:rPr>
                <w:sz w:val="26"/>
                <w:szCs w:val="26"/>
              </w:rPr>
            </w:pPr>
            <w:r w:rsidRPr="00F6582F">
              <w:rPr>
                <w:rFonts w:ascii="Liberation Serif" w:hAnsi="Liberation Serif"/>
                <w:sz w:val="26"/>
                <w:szCs w:val="26"/>
              </w:rPr>
              <w:t>местный бюджет</w:t>
            </w:r>
          </w:p>
          <w:p w:rsidR="00F6582F" w:rsidRPr="00F6582F" w:rsidRDefault="00F6582F" w:rsidP="00F6582F">
            <w:pPr>
              <w:ind w:left="131" w:right="115"/>
              <w:rPr>
                <w:sz w:val="26"/>
                <w:szCs w:val="26"/>
              </w:rPr>
            </w:pPr>
            <w:r w:rsidRPr="00F6582F">
              <w:rPr>
                <w:rFonts w:ascii="Liberation Serif" w:hAnsi="Liberation Serif"/>
                <w:sz w:val="26"/>
                <w:szCs w:val="26"/>
              </w:rPr>
              <w:lastRenderedPageBreak/>
              <w:t>5 290 128,47 рубля</w:t>
            </w:r>
          </w:p>
          <w:p w:rsidR="00F6582F" w:rsidRPr="00F6582F" w:rsidRDefault="00F6582F" w:rsidP="00F6582F">
            <w:pPr>
              <w:ind w:left="131" w:right="115"/>
              <w:rPr>
                <w:sz w:val="26"/>
                <w:szCs w:val="26"/>
              </w:rPr>
            </w:pPr>
            <w:r w:rsidRPr="00F6582F">
              <w:rPr>
                <w:rFonts w:ascii="Liberation Serif" w:hAnsi="Liberation Serif"/>
                <w:sz w:val="26"/>
                <w:szCs w:val="26"/>
              </w:rPr>
              <w:t>в том числе:</w:t>
            </w:r>
          </w:p>
          <w:p w:rsidR="00F6582F" w:rsidRPr="00F6582F" w:rsidRDefault="00F6582F" w:rsidP="00F6582F">
            <w:pPr>
              <w:ind w:left="131" w:right="115"/>
              <w:rPr>
                <w:sz w:val="26"/>
                <w:szCs w:val="26"/>
              </w:rPr>
            </w:pPr>
            <w:r w:rsidRPr="00F6582F">
              <w:rPr>
                <w:rFonts w:ascii="Liberation Serif" w:hAnsi="Liberation Serif"/>
                <w:sz w:val="26"/>
                <w:szCs w:val="26"/>
              </w:rPr>
              <w:t>2020 год - 2 342 906,67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2021 год – 969 208,86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2022 год – 445 162,94 рубля,</w:t>
            </w:r>
            <w:r w:rsidRPr="00F6582F">
              <w:rPr>
                <w:rFonts w:ascii="Liberation Serif" w:hAnsi="Liberation Serif"/>
                <w:sz w:val="26"/>
                <w:szCs w:val="26"/>
                <w:shd w:val="clear" w:color="auto" w:fill="FFFF00"/>
              </w:rPr>
              <w:br/>
            </w:r>
            <w:r w:rsidRPr="00F6582F">
              <w:rPr>
                <w:rFonts w:ascii="Liberation Serif" w:hAnsi="Liberation Serif"/>
                <w:sz w:val="26"/>
                <w:szCs w:val="26"/>
              </w:rPr>
              <w:t>2023 год – 323 520,38 рубля,</w:t>
            </w:r>
            <w:r w:rsidRPr="00F6582F">
              <w:rPr>
                <w:rFonts w:ascii="Liberation Serif" w:hAnsi="Liberation Serif"/>
                <w:sz w:val="26"/>
                <w:szCs w:val="26"/>
              </w:rPr>
              <w:br/>
              <w:t>2024 год – 667 681,62 рубля,</w:t>
            </w:r>
          </w:p>
          <w:p w:rsidR="00F6582F" w:rsidRPr="00F6582F" w:rsidRDefault="00F6582F" w:rsidP="00F6582F">
            <w:pPr>
              <w:ind w:left="131" w:right="115"/>
              <w:rPr>
                <w:sz w:val="26"/>
                <w:szCs w:val="26"/>
              </w:rPr>
            </w:pPr>
            <w:r w:rsidRPr="00F6582F">
              <w:rPr>
                <w:rFonts w:ascii="Liberation Serif" w:hAnsi="Liberation Serif"/>
                <w:sz w:val="26"/>
                <w:szCs w:val="26"/>
              </w:rPr>
              <w:t>2025 год – 270 824,0 рубля,</w:t>
            </w:r>
          </w:p>
          <w:p w:rsidR="00F6582F" w:rsidRPr="00F6582F" w:rsidRDefault="00F6582F" w:rsidP="00F6582F">
            <w:pPr>
              <w:ind w:left="131" w:right="115"/>
              <w:rPr>
                <w:sz w:val="26"/>
                <w:szCs w:val="26"/>
              </w:rPr>
            </w:pPr>
            <w:r w:rsidRPr="00F6582F">
              <w:rPr>
                <w:rFonts w:ascii="Liberation Serif" w:hAnsi="Liberation Serif"/>
                <w:sz w:val="26"/>
                <w:szCs w:val="26"/>
              </w:rPr>
              <w:t>2026 год – 270 824,0 рубля</w:t>
            </w:r>
          </w:p>
        </w:tc>
      </w:tr>
      <w:tr w:rsidR="00F72892" w:rsidRPr="00F72892" w:rsidTr="00754DBE">
        <w:trPr>
          <w:trHeight w:val="1308"/>
        </w:trPr>
        <w:tc>
          <w:tcPr>
            <w:tcW w:w="361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lastRenderedPageBreak/>
              <w:t>Адрес размещения</w:t>
            </w:r>
          </w:p>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муниципальной</w:t>
            </w:r>
          </w:p>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программы в</w:t>
            </w:r>
          </w:p>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информационно-</w:t>
            </w:r>
          </w:p>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телекоммуникационной</w:t>
            </w:r>
          </w:p>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сети Интернет</w:t>
            </w:r>
          </w:p>
        </w:tc>
        <w:tc>
          <w:tcPr>
            <w:tcW w:w="6282" w:type="dxa"/>
            <w:gridSpan w:val="2"/>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F72892" w:rsidRPr="00F72892" w:rsidRDefault="00F72892" w:rsidP="00F72892">
            <w:pPr>
              <w:suppressAutoHyphens/>
              <w:autoSpaceDN w:val="0"/>
              <w:ind w:left="115"/>
              <w:rPr>
                <w:rFonts w:ascii="Liberation Serif" w:hAnsi="Liberation Serif"/>
                <w:sz w:val="26"/>
                <w:szCs w:val="26"/>
              </w:rPr>
            </w:pPr>
            <w:r w:rsidRPr="00F72892">
              <w:rPr>
                <w:rFonts w:ascii="Liberation Serif" w:hAnsi="Liberation Serif"/>
                <w:sz w:val="26"/>
                <w:szCs w:val="26"/>
              </w:rPr>
              <w:t>www.gorod-zarechny.ru</w:t>
            </w:r>
          </w:p>
        </w:tc>
      </w:tr>
    </w:tbl>
    <w:p w:rsidR="00F72892" w:rsidRPr="00F72892" w:rsidRDefault="00F72892" w:rsidP="00F72892">
      <w:pPr>
        <w:widowControl w:val="0"/>
        <w:suppressAutoHyphens/>
        <w:autoSpaceDE w:val="0"/>
        <w:autoSpaceDN w:val="0"/>
        <w:jc w:val="center"/>
        <w:textAlignment w:val="baseline"/>
        <w:rPr>
          <w:rFonts w:ascii="Liberation Serif" w:hAnsi="Liberation Serif"/>
          <w:sz w:val="28"/>
          <w:szCs w:val="28"/>
        </w:rPr>
      </w:pPr>
      <w:r w:rsidRPr="00F72892">
        <w:rPr>
          <w:rFonts w:ascii="Liberation Serif" w:hAnsi="Liberation Serif"/>
          <w:sz w:val="28"/>
          <w:szCs w:val="28"/>
        </w:rPr>
        <w:tab/>
      </w:r>
    </w:p>
    <w:p w:rsidR="00F72892" w:rsidRPr="00F72892" w:rsidRDefault="00F72892" w:rsidP="00F72892">
      <w:pPr>
        <w:widowControl w:val="0"/>
        <w:suppressAutoHyphens/>
        <w:autoSpaceDE w:val="0"/>
        <w:autoSpaceDN w:val="0"/>
        <w:jc w:val="center"/>
        <w:textAlignment w:val="baseline"/>
        <w:rPr>
          <w:sz w:val="20"/>
          <w:szCs w:val="20"/>
        </w:rPr>
      </w:pPr>
      <w:r w:rsidRPr="00F72892">
        <w:rPr>
          <w:rFonts w:ascii="Liberation Serif" w:hAnsi="Liberation Serif"/>
          <w:b/>
          <w:sz w:val="26"/>
          <w:szCs w:val="26"/>
        </w:rPr>
        <w:t>Раздел 1. Характеристика и анализ текущего состояния окружающей среды городского округа Заречный</w:t>
      </w:r>
    </w:p>
    <w:p w:rsidR="00F72892" w:rsidRPr="00F72892" w:rsidRDefault="00F72892" w:rsidP="00F72892">
      <w:pPr>
        <w:suppressAutoHyphens/>
        <w:autoSpaceDN w:val="0"/>
        <w:jc w:val="both"/>
        <w:rPr>
          <w:rFonts w:ascii="Liberation Serif" w:hAnsi="Liberation Serif"/>
          <w:b/>
          <w:sz w:val="26"/>
          <w:szCs w:val="26"/>
        </w:rPr>
      </w:pP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Право граждан на благоприятную окружающую среду закреплено Конституцией Российской Федерации. Создание благоприятной для проживания и хозяйствования окружающей среды является одним из социально значимых ориентиров, на достижение которого должны быть направлены усилия органов местного самоуправления.</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Муниципальная программа основывается на полномочиях органов местного самоуправления, определенных Федеральным законом от 06 октября 2003 года N 131-ФЗ "Об общих принципах организации местного самоуправления в Российской Федерации".</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 xml:space="preserve">Финансовое обеспечение полномочий органов местного самоуправления является расходным обязательством муниципального образования. </w:t>
      </w:r>
    </w:p>
    <w:p w:rsidR="00F72892" w:rsidRPr="00F72892" w:rsidRDefault="00F72892" w:rsidP="00F72892">
      <w:pPr>
        <w:suppressAutoHyphens/>
        <w:autoSpaceDN w:val="0"/>
        <w:ind w:firstLine="709"/>
        <w:jc w:val="both"/>
        <w:rPr>
          <w:rFonts w:ascii="Liberation Serif" w:hAnsi="Liberation Serif"/>
          <w:sz w:val="26"/>
          <w:szCs w:val="26"/>
        </w:rPr>
      </w:pPr>
    </w:p>
    <w:p w:rsidR="00F72892" w:rsidRPr="00F72892" w:rsidRDefault="00F72892" w:rsidP="00F72892">
      <w:pPr>
        <w:suppressAutoHyphens/>
        <w:autoSpaceDN w:val="0"/>
        <w:ind w:firstLine="709"/>
        <w:jc w:val="center"/>
        <w:rPr>
          <w:rFonts w:ascii="Liberation Serif" w:hAnsi="Liberation Serif"/>
          <w:b/>
          <w:sz w:val="26"/>
          <w:szCs w:val="26"/>
        </w:rPr>
      </w:pPr>
      <w:r w:rsidRPr="00F72892">
        <w:rPr>
          <w:rFonts w:ascii="Liberation Serif" w:hAnsi="Liberation Serif"/>
          <w:b/>
          <w:sz w:val="26"/>
          <w:szCs w:val="26"/>
        </w:rPr>
        <w:t>Подпрограмма 1 «Охрана окружающей среды»</w:t>
      </w:r>
    </w:p>
    <w:p w:rsidR="00F72892" w:rsidRPr="00F72892" w:rsidRDefault="00F72892" w:rsidP="00F72892">
      <w:pPr>
        <w:suppressAutoHyphens/>
        <w:autoSpaceDN w:val="0"/>
        <w:ind w:firstLine="709"/>
        <w:jc w:val="center"/>
        <w:rPr>
          <w:rFonts w:ascii="Liberation Serif" w:hAnsi="Liberation Serif"/>
          <w:b/>
          <w:sz w:val="26"/>
          <w:szCs w:val="26"/>
        </w:rPr>
      </w:pPr>
    </w:p>
    <w:p w:rsidR="00F72892" w:rsidRPr="00F72892" w:rsidRDefault="00F72892" w:rsidP="00F72892">
      <w:pPr>
        <w:suppressAutoHyphens/>
        <w:autoSpaceDN w:val="0"/>
        <w:ind w:firstLine="709"/>
        <w:jc w:val="center"/>
        <w:rPr>
          <w:rFonts w:ascii="Liberation Serif" w:hAnsi="Liberation Serif"/>
          <w:b/>
          <w:sz w:val="26"/>
          <w:szCs w:val="26"/>
        </w:rPr>
      </w:pPr>
      <w:r w:rsidRPr="00F72892">
        <w:rPr>
          <w:rFonts w:ascii="Liberation Serif" w:hAnsi="Liberation Serif"/>
          <w:b/>
          <w:sz w:val="26"/>
          <w:szCs w:val="26"/>
        </w:rPr>
        <w:t>Раздел 1. Характеристика и анализ проблемы, на решение которой направлена Подпрограмма 1 «Охрана окружающей среды»</w:t>
      </w:r>
    </w:p>
    <w:p w:rsidR="00F72892" w:rsidRPr="00F72892" w:rsidRDefault="00F72892" w:rsidP="00F72892">
      <w:pPr>
        <w:suppressAutoHyphens/>
        <w:autoSpaceDN w:val="0"/>
        <w:ind w:firstLine="709"/>
        <w:jc w:val="center"/>
        <w:rPr>
          <w:rFonts w:ascii="Liberation Serif" w:hAnsi="Liberation Serif"/>
          <w:b/>
          <w:sz w:val="26"/>
          <w:szCs w:val="26"/>
        </w:rPr>
      </w:pP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 xml:space="preserve">Одной из главных задач в сфере охраны окружающей среды является снижение вредного воздействия на окружающую среду и здоровье человека, а также снижение факторов риска заболевания населения от источников загрязнения бытовыми отходами. </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Промышленное и социальное развитие территории городского округа Заречный способствует возникновению экологических проблем, обострившихся в последние годы. Основными причинами сложившейся ситуации являются:</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1) возрастание антропогенной нагрузки на водные объекты, источники хозяйственно-питьевого водоснабжения (скважины) и (не)централизованное водоснабжение.</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 xml:space="preserve">Практически все водные объекты города, как поверхностные, так и подземные, подвергаются антропогенному и техногенному воздействию с различной степенью интенсивности. Причинами их загрязнения является сброс неочищенных, недостаточно очищенных сточных вод с промышленных объектов, неудовлетворительное санитарное </w:t>
      </w:r>
      <w:r w:rsidRPr="00F72892">
        <w:rPr>
          <w:rFonts w:ascii="Liberation Serif" w:hAnsi="Liberation Serif"/>
          <w:sz w:val="26"/>
          <w:szCs w:val="26"/>
        </w:rPr>
        <w:lastRenderedPageBreak/>
        <w:t>состояние прибрежных зон.</w:t>
      </w:r>
      <w:r w:rsidRPr="00F72892">
        <w:rPr>
          <w:rFonts w:ascii="Liberation Serif" w:hAnsi="Liberation Serif"/>
          <w:sz w:val="20"/>
          <w:szCs w:val="20"/>
        </w:rPr>
        <w:t xml:space="preserve"> </w:t>
      </w:r>
      <w:r w:rsidRPr="00F72892">
        <w:rPr>
          <w:rFonts w:ascii="Liberation Serif" w:hAnsi="Liberation Serif"/>
          <w:sz w:val="26"/>
          <w:szCs w:val="26"/>
        </w:rPr>
        <w:t>Гидрохимические и микробиологические показатели состояния воды не соответствуют норме. Превышение нормативов качества водных объектов делает их небезопасными для здоровья граждан при использовании для личных и бытовых нужд.</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В целях предотвращения загрязнения водоемов и оздоровления водных объектов, прибрежных территорий в границах городского округа Заречный необходимо ежегодно осуществлять мероприятия по очистке акватории и обмелевших участков русел рек, мероприятия по санитарному содержанию прибрежных защитных полос водных объектов общего пользования, массово используемых населением для отдыха.</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Необходимо ежегодно осуществлять контроль за соблюдением санитарных и экологических норм содержания водоохранных зон и береговых полос водных объектов.</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На территории городского округа Заречный расположены рекреационные родники, колодцы и купель. Работы по благоустройству существующих рекреационных родников выполняются Детской общественной организацией школьное лесничество «Кедр».</w:t>
      </w:r>
      <w:r w:rsidRPr="00F72892">
        <w:rPr>
          <w:rFonts w:ascii="Liberation Serif" w:hAnsi="Liberation Serif"/>
          <w:sz w:val="20"/>
          <w:szCs w:val="20"/>
        </w:rPr>
        <w:t xml:space="preserve"> </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В целях сохранения природных родников необходимо ежегодно проводить мероприятия по очистке обустроенных природных родников и их водоотводных русел от мусора, осуществлять текущий ремонт элементов благоустройства, расположенных на территориях природных родников, на регулярной основе проводить лабораторные исследования качества воды, а также работу по инвентаризации природных родников в целях выявления новых природных родников и принятия решений об их дальнейшем обустройстве.</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 xml:space="preserve">Учитывая, что использование нецентрализованного водоснабжения для питьевых нужд на территории, подверженной влиянию атомной станции и других объектов атомной промышленности, запрещено, нецентрализованные источники используются на территории для рекреационных и хозяйственных целей;  </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2) проблема сбора, утилизации и переработки отходов различной степени опасности и образования мест несанкционированного размещения отходов на территории городского округа.</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Организация деятельности по накоплению (в том числе раздельному), транспортированию, обработке, утилизации, обезвреживанию, захоронению ТКО отнесена к полномочиям субъекта Российской Федерации. В соответствии с Федеральным законом от 06 октября 2003 N 131-ФЗ "Об общих принципах организации местного самоуправления в Российской Федерации" к вопросам местного значения органов местного самоуправления относится участие в организации деятельности по накоплению (в том числе раздельному), сбору, транспортированию, обработке, утилизации, обезвреживанию, захоронению ТКО.</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Одним из основных показателей, определяющих эффективность системы обращения с отходами, является степень их утилизации и переработки. Полномочия по сбору, транспортированию, обработке, утилизации, обезвреживанию, захоронению ТКО в муниципальном образовании городского округа Заречный закреплены за региональным оператором ЕМУП "Спецавтобаза", осуществляющим свою деятельность в соответствии с региональной программой в области обращения с отходами и территориальной схемой обращения с отходами производства и потребления на территории Свердловской области.</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В городе Заречном ежегодно образуется около 12000 т твердых коммунальных отходов, поступающих на полигон ТКО (ИП Костенко В.В.). В целях обеспечения минимального негативного влияния ТКО, размещенных на полигоне ТКО, необходимо начать работу по расширению возможностей вторичного использования ТКО и реализации проекта по раздельному сбору ТКО.</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lastRenderedPageBreak/>
        <w:t>Ежегодно проводятся на территории городского округа Заречный акции по сбору макулатуры, приему и обезвреживанию ртутьсодержащих отходов (отработанных ламп и термометров) и элементов питания (батареек) от населения.</w:t>
      </w:r>
      <w:r w:rsidRPr="00F72892">
        <w:rPr>
          <w:rFonts w:ascii="Liberation Serif" w:hAnsi="Liberation Serif" w:cs="Arial"/>
          <w:sz w:val="20"/>
          <w:szCs w:val="16"/>
        </w:rPr>
        <w:t xml:space="preserve"> </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В целях снижения негативного воздействия опасных отходов на окружающую среду необходимо проводить мероприятия по сбору, транспортированию и обезвреживанию ртутьсодержащих отходов, продолжить работу передвижных и стационарных пунктов по приему химических источников тока и иных опасных отходов.</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Ежегодно территория городского округа Заречный содержится в надлежащем санитарном состоянии за счет реализации мероприятий по ликвидации несанкционированных свалок, вывозу отходов из частного сектора, очистке территории от мусора после проведения общегородских субботников;</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3) неудовлетворительное санитарное состояние лесов.</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Одним из важнейших факторов, критериев оценки экологической обстановки на территории городского округа является состояние зеленого фонда.</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Постановлением администрации городского округа Заречный от 18.04.2022                          № 494-П создано Зареченское городское лесничество на землях населенных пунктов городского округа Заречный Свердловской области, занятых городскими лесами, и установлены его границы.</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 xml:space="preserve">В соответствии с лесохозяйственным регламентом городские леса на территории городского округа Заречный занимают площадь 706,5 га и выполняют </w:t>
      </w:r>
      <w:proofErr w:type="spellStart"/>
      <w:r w:rsidRPr="00F72892">
        <w:rPr>
          <w:rFonts w:ascii="Liberation Serif" w:hAnsi="Liberation Serif"/>
          <w:sz w:val="26"/>
          <w:szCs w:val="26"/>
        </w:rPr>
        <w:t>средообразующую</w:t>
      </w:r>
      <w:proofErr w:type="spellEnd"/>
      <w:r w:rsidRPr="00F72892">
        <w:rPr>
          <w:rFonts w:ascii="Liberation Serif" w:hAnsi="Liberation Serif"/>
          <w:sz w:val="26"/>
          <w:szCs w:val="26"/>
        </w:rPr>
        <w:t xml:space="preserve"> и защитную функцию. Территория городского леса и лесопарковых зон на землях городского округа Заречный поставлена на кадастровый учет и зарегистрирована в Росреестре Российской Федерации. В случае необходимости постановке на кадастровый учет территорий, покрытых лесом, проводятся работы по межеванию площадей.</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 xml:space="preserve">В последние годы </w:t>
      </w:r>
      <w:proofErr w:type="spellStart"/>
      <w:r w:rsidRPr="00F72892">
        <w:rPr>
          <w:rFonts w:ascii="Liberation Serif" w:hAnsi="Liberation Serif"/>
          <w:sz w:val="26"/>
          <w:szCs w:val="26"/>
        </w:rPr>
        <w:t>средообразующие</w:t>
      </w:r>
      <w:proofErr w:type="spellEnd"/>
      <w:r w:rsidRPr="00F72892">
        <w:rPr>
          <w:rFonts w:ascii="Liberation Serif" w:hAnsi="Liberation Serif"/>
          <w:sz w:val="26"/>
          <w:szCs w:val="26"/>
        </w:rPr>
        <w:t xml:space="preserve"> функции лесов существенно снизились в результате ухудшения их санитарного состояния. Неудовлетворительное состояние лесов является как следствием неблагоприятных климатических и антропогенных воздействий, так и повышения рекреационной нагрузки. Для снижения негативных процессов в лесах на территории городского округа Заречный проводятся мероприятия по лесовосстановлению. Ежегодно проводятся акции Детской общественной организацией школьное лесничество «Кедр» по посадке зеленых насаждений. Приобретение посадочного материала осуществляется за счет бюджетных средств. </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 xml:space="preserve">При сносе лесных насаждений на территории городских лесов по причине неудовлетворительного состояния насаждений, лесопатологом проводятся мероприятия по перечету лесных насаждений и осуществляется лесопатологическое обследование по оценки санитарного и лесопатологического состояния лесов с составлением акта лесопатологического обследования. В городских лесах рубки ухода выполняются при условии разработки проекта освоения лесов в соответствии с проектом ухода за лесами.    </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 xml:space="preserve">В границах города Заречного около 40% произрастающих зеленых насаждений являются </w:t>
      </w:r>
      <w:proofErr w:type="spellStart"/>
      <w:r w:rsidRPr="00F72892">
        <w:rPr>
          <w:rFonts w:ascii="Liberation Serif" w:hAnsi="Liberation Serif"/>
          <w:sz w:val="26"/>
          <w:szCs w:val="26"/>
        </w:rPr>
        <w:t>старовозрастными</w:t>
      </w:r>
      <w:proofErr w:type="spellEnd"/>
      <w:r w:rsidRPr="00F72892">
        <w:rPr>
          <w:rFonts w:ascii="Liberation Serif" w:hAnsi="Liberation Serif"/>
          <w:sz w:val="26"/>
          <w:szCs w:val="26"/>
        </w:rPr>
        <w:t xml:space="preserve"> и находятся в неудовлетворительном состоянии, необходима их замена. Для выявления состояния (жизнедеятельности) зеленых насаждений проводятся мероприятия по перечету зеленых насаждений и выдаются лесопатологом заключения по обследованию зеленых насаждений, произрастающих на территории городского округа Заречный. Воспроизводство зеленого фонда проводится в основном за счет мероприятий, регулируемых Порядком сноса зеленых насаждений на территории городского округа Заречный, утвержденным постановлением администрации городского округа Заречный от 14.12.2020 г. № 972-П (далее – Порядок).</w:t>
      </w:r>
      <w:r w:rsidRPr="00F72892">
        <w:rPr>
          <w:rFonts w:ascii="Liberation Serif" w:hAnsi="Liberation Serif"/>
          <w:sz w:val="20"/>
          <w:szCs w:val="20"/>
        </w:rPr>
        <w:t xml:space="preserve"> </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lastRenderedPageBreak/>
        <w:t>Порядок основан на системе возмещения ущерба окружающей среде при сносе зеленых насаждений (возмещение ущерба в денежной форме и натуральной форме (посадками). Денежные средства зачисляются в бюджет городского округа Заречный, что позволяет плановым образом проводить работы по текущему содержанию зеленых насаждений. Объем финансирования работ по содержанию и развитию зеленого фонда города в рамках муниципального заказа растет.</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В соответствии с действующим законодательством лес необходимо охранять от загрязнения отходами и иного негативного воздействия, связанного с деятельностью человека, а также сокращать риски возгорания в лесу, вызванного его захламленностью. В связи с этим в программе запланированы мероприятия по охране городских лесов, в том числе очистка леса от захламлённости, а также очистка лесных массивов и прибрежной зоны от несанкционированного размещения отходов;</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4) повышение уровня экологического просвещения.</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Участие населения в мероприятиях по охране окружающей среды, деятельность в области экологического воспитания, образования и пропаганды, обеспечения прав граждан на доступ к информации о состоянии окружающей среды - важный фактор в улучшении экологической обстановки. Деятельность осуществлялась в рамках системного, комплексного подхода.</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С целью привлечения внимания населения города к проблемам окружающей среды администрацией городского округа Заречный проводятся общественные акции. В рамках акции проводятся смотры, конкурсы выставки и организуются субботники по благоустройству территории города, мероприятия по очистке прилегающей территории родников, прибрежных зон рек, ликвидации свалок, санитарной очистке от мусора лесопосадок, парков и скверов. Мероприятия акции и пропаганда экологического мировоззрения активно освещаются через средства массовой информации.</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Мероприятия акции носят массовый характер, объединяя общей целью все слои населения: образовательные учреждения, библиотеки, промышленные предприятия, организации и учреждения, общественные организации и население. Деятельностью по экологическому образованию и воспитанию охвачены большинство муниципальных детских дошкольных учреждений, средних образовательных учреждений и библиотек города. Предприятия и организации принимают активное участие в работах по благоустройству, озеленению городской территории.</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Опыт проведения мероприятий акции показывает, что в процессе их проведения достигаются реальные практические результаты по оздоровлению окружающей природной среды и заметный социальный эффект;</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 xml:space="preserve">5) снижение численности потенциальных животных без владельцев (кошек и собак) на территории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 </w:t>
      </w:r>
    </w:p>
    <w:p w:rsidR="00F72892" w:rsidRPr="00F72892" w:rsidRDefault="00F72892" w:rsidP="00F72892">
      <w:pPr>
        <w:suppressAutoHyphens/>
        <w:autoSpaceDN w:val="0"/>
        <w:ind w:firstLine="709"/>
        <w:jc w:val="both"/>
        <w:rPr>
          <w:sz w:val="20"/>
          <w:szCs w:val="20"/>
        </w:rPr>
      </w:pPr>
      <w:r w:rsidRPr="00F72892">
        <w:rPr>
          <w:rFonts w:ascii="Liberation Serif" w:hAnsi="Liberation Serif"/>
          <w:sz w:val="26"/>
          <w:szCs w:val="26"/>
        </w:rPr>
        <w:t>Сегодня в обществе отношение к домашним животным стало менее гуманным. Бесконтрольное размножение домашних животных и ложная гуманность владельцев, выбрасывающих "ненужное потомство" на улицу, приводят к увеличению численности бездомных и никому не нужных животных. В итоге бездомные животные стали бродягами городов.</w:t>
      </w:r>
      <w:r w:rsidRPr="00F72892">
        <w:rPr>
          <w:rFonts w:ascii="Liberation Serif" w:hAnsi="Liberation Serif"/>
          <w:sz w:val="20"/>
          <w:szCs w:val="20"/>
        </w:rPr>
        <w:t xml:space="preserve"> </w:t>
      </w:r>
      <w:r w:rsidRPr="00F72892">
        <w:rPr>
          <w:rFonts w:ascii="Liberation Serif" w:hAnsi="Liberation Serif"/>
          <w:sz w:val="26"/>
          <w:szCs w:val="26"/>
        </w:rPr>
        <w:t xml:space="preserve">Бездомные животные часто больны, а качество их жизни неудовлетворительно, что связано с нехваткой ресурсов или заботы. Нехватка ресурсов при содержании домашних животных вынуждает социально слабозащищенные слои </w:t>
      </w:r>
      <w:r w:rsidRPr="00F72892">
        <w:rPr>
          <w:rFonts w:ascii="Liberation Serif" w:hAnsi="Liberation Serif"/>
          <w:sz w:val="26"/>
          <w:szCs w:val="26"/>
        </w:rPr>
        <w:lastRenderedPageBreak/>
        <w:t>населения избавляться от неконтролируемого потомства домашних животных, что вызывает рост численности бездомных животных. И так бесконечно.</w:t>
      </w:r>
      <w:r w:rsidRPr="00F72892">
        <w:rPr>
          <w:rFonts w:ascii="Liberation Serif" w:hAnsi="Liberation Serif" w:cs="Arial"/>
          <w:sz w:val="21"/>
          <w:szCs w:val="21"/>
          <w:shd w:val="clear" w:color="auto" w:fill="FFFFFF"/>
        </w:rPr>
        <w:t xml:space="preserve"> </w:t>
      </w:r>
    </w:p>
    <w:p w:rsidR="00F72892" w:rsidRPr="00F72892" w:rsidRDefault="00F72892" w:rsidP="00F72892">
      <w:pPr>
        <w:keepNext/>
        <w:suppressAutoHyphens/>
        <w:autoSpaceDN w:val="0"/>
        <w:ind w:firstLine="709"/>
        <w:jc w:val="both"/>
        <w:rPr>
          <w:sz w:val="20"/>
          <w:szCs w:val="20"/>
        </w:rPr>
      </w:pPr>
      <w:r w:rsidRPr="00F72892">
        <w:rPr>
          <w:rFonts w:ascii="Liberation Serif" w:hAnsi="Liberation Serif"/>
          <w:sz w:val="26"/>
          <w:szCs w:val="26"/>
        </w:rPr>
        <w:t>Результатом работы по проведению акции льготной стерилизации (кастрации) в городе Заречном станет сокращение неконтролируемого размножения бездомных животных, доставленных волонтерами, а также сокращение неконтролируемого размножения домашних животных у пенсионеров.</w:t>
      </w:r>
    </w:p>
    <w:p w:rsidR="00F72892" w:rsidRPr="00F72892" w:rsidRDefault="00F72892" w:rsidP="00F72892">
      <w:pPr>
        <w:keepNext/>
        <w:suppressAutoHyphens/>
        <w:autoSpaceDN w:val="0"/>
        <w:ind w:firstLine="709"/>
        <w:jc w:val="both"/>
        <w:rPr>
          <w:sz w:val="20"/>
          <w:szCs w:val="20"/>
        </w:rPr>
      </w:pPr>
      <w:r w:rsidRPr="00F72892">
        <w:rPr>
          <w:rFonts w:ascii="Liberation Serif" w:hAnsi="Liberation Serif"/>
          <w:sz w:val="26"/>
          <w:szCs w:val="26"/>
        </w:rPr>
        <w:t>Гуманный контроль размножения бездомных животных и работа по сокращению размножения домашних животных у пенсионеров способны в долгосрочной перспективе снизить численность бродячих кошек и собак.</w:t>
      </w:r>
    </w:p>
    <w:p w:rsidR="00F72892" w:rsidRPr="00F72892" w:rsidRDefault="00F72892" w:rsidP="00F72892">
      <w:pPr>
        <w:keepNext/>
        <w:suppressAutoHyphens/>
        <w:autoSpaceDN w:val="0"/>
        <w:ind w:firstLine="709"/>
        <w:jc w:val="both"/>
        <w:rPr>
          <w:rFonts w:ascii="Liberation Serif" w:hAnsi="Liberation Serif"/>
          <w:sz w:val="26"/>
          <w:szCs w:val="26"/>
        </w:rPr>
      </w:pPr>
      <w:r w:rsidRPr="00F72892">
        <w:rPr>
          <w:rFonts w:ascii="Liberation Serif" w:hAnsi="Liberation Serif"/>
          <w:sz w:val="26"/>
          <w:szCs w:val="26"/>
        </w:rPr>
        <w:t>Вопросы развития городов неразрывно связаны с изменениями в природе. При этом распространенное применение традиционных способов взаимодействия человека с окружающей средой, длительное игнорирование видимых последствий негативного влияния хозяйственной деятельности на окружающую среду и отстранение членов общества от ее защиты приводят к экологическим проблемам, которые существенно снижают качество жизни горожан.</w:t>
      </w:r>
    </w:p>
    <w:p w:rsidR="00F72892" w:rsidRPr="00F72892" w:rsidRDefault="00F72892" w:rsidP="00F72892">
      <w:pPr>
        <w:keepNext/>
        <w:suppressAutoHyphens/>
        <w:autoSpaceDN w:val="0"/>
        <w:ind w:firstLine="709"/>
        <w:jc w:val="both"/>
        <w:rPr>
          <w:rFonts w:ascii="Liberation Serif" w:hAnsi="Liberation Serif"/>
          <w:sz w:val="26"/>
          <w:szCs w:val="26"/>
        </w:rPr>
      </w:pPr>
    </w:p>
    <w:p w:rsidR="00F72892" w:rsidRPr="00F72892" w:rsidRDefault="00F72892" w:rsidP="00F72892">
      <w:pPr>
        <w:keepNext/>
        <w:suppressAutoHyphens/>
        <w:autoSpaceDN w:val="0"/>
        <w:jc w:val="center"/>
        <w:rPr>
          <w:rFonts w:ascii="Liberation Serif" w:hAnsi="Liberation Serif"/>
          <w:b/>
          <w:sz w:val="26"/>
          <w:szCs w:val="26"/>
        </w:rPr>
      </w:pPr>
      <w:r w:rsidRPr="00F72892">
        <w:rPr>
          <w:rFonts w:ascii="Liberation Serif" w:hAnsi="Liberation Serif"/>
          <w:b/>
          <w:sz w:val="26"/>
          <w:szCs w:val="26"/>
        </w:rPr>
        <w:t>Подпрограмма 2 «Использование и охрана земель»</w:t>
      </w:r>
    </w:p>
    <w:p w:rsidR="00F72892" w:rsidRPr="00F72892" w:rsidRDefault="00F72892" w:rsidP="00F72892">
      <w:pPr>
        <w:keepNext/>
        <w:suppressAutoHyphens/>
        <w:autoSpaceDN w:val="0"/>
        <w:ind w:firstLine="709"/>
        <w:jc w:val="center"/>
        <w:rPr>
          <w:rFonts w:ascii="Liberation Serif" w:hAnsi="Liberation Serif"/>
          <w:b/>
          <w:sz w:val="26"/>
          <w:szCs w:val="26"/>
        </w:rPr>
      </w:pPr>
      <w:r w:rsidRPr="00F72892">
        <w:rPr>
          <w:rFonts w:ascii="Liberation Serif" w:hAnsi="Liberation Serif"/>
          <w:b/>
          <w:sz w:val="26"/>
          <w:szCs w:val="26"/>
        </w:rPr>
        <w:t xml:space="preserve"> </w:t>
      </w:r>
    </w:p>
    <w:p w:rsidR="00F72892" w:rsidRPr="00F72892" w:rsidRDefault="00F72892" w:rsidP="00F72892">
      <w:pPr>
        <w:keepNext/>
        <w:suppressAutoHyphens/>
        <w:autoSpaceDN w:val="0"/>
        <w:jc w:val="center"/>
        <w:rPr>
          <w:sz w:val="20"/>
          <w:szCs w:val="20"/>
        </w:rPr>
      </w:pPr>
      <w:r w:rsidRPr="00F72892">
        <w:rPr>
          <w:rFonts w:ascii="Liberation Serif" w:hAnsi="Liberation Serif"/>
          <w:b/>
          <w:sz w:val="26"/>
          <w:szCs w:val="26"/>
        </w:rPr>
        <w:t>Раздел 1. Характеристика и анализ проблемы, на решение которой направлена Подпрограмма 2</w:t>
      </w:r>
      <w:r w:rsidRPr="00F72892">
        <w:rPr>
          <w:sz w:val="20"/>
          <w:szCs w:val="20"/>
        </w:rPr>
        <w:t xml:space="preserve"> «</w:t>
      </w:r>
      <w:r w:rsidRPr="00F72892">
        <w:rPr>
          <w:rFonts w:ascii="Liberation Serif" w:hAnsi="Liberation Serif"/>
          <w:b/>
          <w:sz w:val="26"/>
          <w:szCs w:val="26"/>
        </w:rPr>
        <w:t>Использование и охрана земель»</w:t>
      </w:r>
    </w:p>
    <w:p w:rsidR="00F72892" w:rsidRPr="00F72892" w:rsidRDefault="00F72892" w:rsidP="00F72892">
      <w:pPr>
        <w:keepNext/>
        <w:suppressAutoHyphens/>
        <w:autoSpaceDN w:val="0"/>
        <w:ind w:firstLine="709"/>
        <w:jc w:val="center"/>
        <w:rPr>
          <w:rFonts w:ascii="Liberation Serif" w:hAnsi="Liberation Serif"/>
          <w:b/>
          <w:sz w:val="26"/>
          <w:szCs w:val="26"/>
        </w:rPr>
      </w:pPr>
    </w:p>
    <w:p w:rsidR="00F72892" w:rsidRPr="00F72892" w:rsidRDefault="00851276" w:rsidP="00F72892">
      <w:pPr>
        <w:keepNext/>
        <w:suppressAutoHyphens/>
        <w:autoSpaceDN w:val="0"/>
        <w:ind w:firstLine="709"/>
        <w:jc w:val="both"/>
        <w:rPr>
          <w:rFonts w:ascii="Liberation Serif" w:hAnsi="Liberation Serif"/>
          <w:sz w:val="26"/>
          <w:szCs w:val="26"/>
        </w:rPr>
      </w:pPr>
      <w:r>
        <w:rPr>
          <w:rFonts w:ascii="Liberation Serif" w:hAnsi="Liberation Serif"/>
          <w:sz w:val="26"/>
          <w:szCs w:val="26"/>
        </w:rPr>
        <w:t xml:space="preserve">Земля – </w:t>
      </w:r>
      <w:r w:rsidR="00F72892" w:rsidRPr="00F72892">
        <w:rPr>
          <w:rFonts w:ascii="Liberation Serif" w:hAnsi="Liberation Serif"/>
          <w:sz w:val="26"/>
          <w:szCs w:val="26"/>
        </w:rPr>
        <w:t>важнейшая</w:t>
      </w:r>
      <w:r>
        <w:rPr>
          <w:rFonts w:ascii="Liberation Serif" w:hAnsi="Liberation Serif"/>
          <w:sz w:val="26"/>
          <w:szCs w:val="26"/>
        </w:rPr>
        <w:t xml:space="preserve"> </w:t>
      </w:r>
      <w:r w:rsidR="00F72892" w:rsidRPr="00F72892">
        <w:rPr>
          <w:rFonts w:ascii="Liberation Serif" w:hAnsi="Liberation Serif"/>
          <w:sz w:val="26"/>
          <w:szCs w:val="26"/>
        </w:rPr>
        <w:t>часть</w:t>
      </w:r>
      <w:r>
        <w:rPr>
          <w:rFonts w:ascii="Liberation Serif" w:hAnsi="Liberation Serif"/>
          <w:sz w:val="26"/>
          <w:szCs w:val="26"/>
        </w:rPr>
        <w:t xml:space="preserve"> </w:t>
      </w:r>
      <w:r w:rsidR="00F72892" w:rsidRPr="00F72892">
        <w:rPr>
          <w:rFonts w:ascii="Liberation Serif" w:hAnsi="Liberation Serif"/>
          <w:sz w:val="26"/>
          <w:szCs w:val="26"/>
        </w:rPr>
        <w:t>общей</w:t>
      </w:r>
      <w:r>
        <w:rPr>
          <w:rFonts w:ascii="Liberation Serif" w:hAnsi="Liberation Serif"/>
          <w:sz w:val="26"/>
          <w:szCs w:val="26"/>
        </w:rPr>
        <w:t xml:space="preserve"> </w:t>
      </w:r>
      <w:r w:rsidR="00F72892" w:rsidRPr="00F72892">
        <w:rPr>
          <w:rFonts w:ascii="Liberation Serif" w:hAnsi="Liberation Serif"/>
          <w:sz w:val="26"/>
          <w:szCs w:val="26"/>
        </w:rPr>
        <w:t>биосферы,</w:t>
      </w:r>
      <w:r>
        <w:rPr>
          <w:rFonts w:ascii="Liberation Serif" w:hAnsi="Liberation Serif"/>
          <w:sz w:val="26"/>
          <w:szCs w:val="26"/>
        </w:rPr>
        <w:t xml:space="preserve"> </w:t>
      </w:r>
      <w:r w:rsidR="00F72892" w:rsidRPr="00F72892">
        <w:rPr>
          <w:rFonts w:ascii="Liberation Serif" w:hAnsi="Liberation Serif"/>
          <w:sz w:val="26"/>
          <w:szCs w:val="26"/>
        </w:rPr>
        <w:t>использование</w:t>
      </w:r>
      <w:r>
        <w:rPr>
          <w:rFonts w:ascii="Liberation Serif" w:hAnsi="Liberation Serif"/>
          <w:sz w:val="26"/>
          <w:szCs w:val="26"/>
        </w:rPr>
        <w:t xml:space="preserve"> </w:t>
      </w:r>
      <w:r w:rsidR="00F72892" w:rsidRPr="00F72892">
        <w:rPr>
          <w:rFonts w:ascii="Liberation Serif" w:hAnsi="Liberation Serif"/>
          <w:sz w:val="26"/>
          <w:szCs w:val="26"/>
        </w:rPr>
        <w:t>ее</w:t>
      </w:r>
      <w:r>
        <w:rPr>
          <w:rFonts w:ascii="Liberation Serif" w:hAnsi="Liberation Serif"/>
          <w:sz w:val="26"/>
          <w:szCs w:val="26"/>
        </w:rPr>
        <w:t xml:space="preserve"> </w:t>
      </w:r>
      <w:r w:rsidR="00F72892" w:rsidRPr="00F72892">
        <w:rPr>
          <w:rFonts w:ascii="Liberation Serif" w:hAnsi="Liberation Serif"/>
          <w:sz w:val="26"/>
          <w:szCs w:val="26"/>
        </w:rPr>
        <w:t>связано</w:t>
      </w:r>
      <w:r>
        <w:rPr>
          <w:rFonts w:ascii="Liberation Serif" w:hAnsi="Liberation Serif"/>
          <w:sz w:val="26"/>
          <w:szCs w:val="26"/>
        </w:rPr>
        <w:t xml:space="preserve"> </w:t>
      </w:r>
      <w:r w:rsidR="00F72892" w:rsidRPr="00F72892">
        <w:rPr>
          <w:rFonts w:ascii="Liberation Serif" w:hAnsi="Liberation Serif"/>
          <w:sz w:val="26"/>
          <w:szCs w:val="26"/>
        </w:rPr>
        <w:t>со</w:t>
      </w:r>
      <w:r>
        <w:rPr>
          <w:rFonts w:ascii="Liberation Serif" w:hAnsi="Liberation Serif"/>
          <w:sz w:val="26"/>
          <w:szCs w:val="26"/>
        </w:rPr>
        <w:t xml:space="preserve"> всеми другими природными </w:t>
      </w:r>
      <w:r w:rsidR="00F72892" w:rsidRPr="00F72892">
        <w:rPr>
          <w:rFonts w:ascii="Liberation Serif" w:hAnsi="Liberation Serif"/>
          <w:sz w:val="26"/>
          <w:szCs w:val="26"/>
        </w:rPr>
        <w:t>объектами: водами, лесами, животн</w:t>
      </w:r>
      <w:r>
        <w:rPr>
          <w:rFonts w:ascii="Liberation Serif" w:hAnsi="Liberation Serif"/>
          <w:sz w:val="26"/>
          <w:szCs w:val="26"/>
        </w:rPr>
        <w:t xml:space="preserve">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w:t>
      </w:r>
      <w:r w:rsidR="00F72892" w:rsidRPr="00F72892">
        <w:rPr>
          <w:rFonts w:ascii="Liberation Serif" w:hAnsi="Liberation Serif"/>
          <w:sz w:val="26"/>
          <w:szCs w:val="26"/>
        </w:rPr>
        <w:t>отноше</w:t>
      </w:r>
      <w:r>
        <w:rPr>
          <w:rFonts w:ascii="Liberation Serif" w:hAnsi="Liberation Serif"/>
          <w:sz w:val="26"/>
          <w:szCs w:val="26"/>
        </w:rPr>
        <w:t xml:space="preserve">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w:t>
      </w:r>
      <w:r w:rsidR="00F72892" w:rsidRPr="00F72892">
        <w:rPr>
          <w:rFonts w:ascii="Liberation Serif" w:hAnsi="Liberation Serif"/>
          <w:sz w:val="26"/>
          <w:szCs w:val="26"/>
        </w:rPr>
        <w:t>- п</w:t>
      </w:r>
      <w:r>
        <w:rPr>
          <w:rFonts w:ascii="Liberation Serif" w:hAnsi="Liberation Serif"/>
          <w:sz w:val="26"/>
          <w:szCs w:val="26"/>
        </w:rPr>
        <w:t xml:space="preserve">очвы, ее химическому и радиоактивному загрязнению, но и </w:t>
      </w:r>
      <w:r w:rsidR="00F72892" w:rsidRPr="00F72892">
        <w:rPr>
          <w:rFonts w:ascii="Liberation Serif" w:hAnsi="Liberation Serif"/>
          <w:sz w:val="26"/>
          <w:szCs w:val="26"/>
        </w:rPr>
        <w:t>сопровождаться экол</w:t>
      </w:r>
      <w:r>
        <w:rPr>
          <w:rFonts w:ascii="Liberation Serif" w:hAnsi="Liberation Serif"/>
          <w:sz w:val="26"/>
          <w:szCs w:val="26"/>
        </w:rPr>
        <w:t xml:space="preserve">огическим ухудшением всего природного </w:t>
      </w:r>
      <w:r w:rsidR="00F72892" w:rsidRPr="00F72892">
        <w:rPr>
          <w:rFonts w:ascii="Liberation Serif" w:hAnsi="Liberation Serif"/>
          <w:sz w:val="26"/>
          <w:szCs w:val="26"/>
        </w:rPr>
        <w:t>комплекса.</w:t>
      </w:r>
    </w:p>
    <w:p w:rsidR="00F72892" w:rsidRPr="00F72892" w:rsidRDefault="00F72892" w:rsidP="00F72892">
      <w:pPr>
        <w:keepNext/>
        <w:suppressAutoHyphens/>
        <w:autoSpaceDN w:val="0"/>
        <w:ind w:firstLine="709"/>
        <w:jc w:val="both"/>
        <w:rPr>
          <w:rFonts w:ascii="Liberation Serif" w:hAnsi="Liberation Serif"/>
          <w:sz w:val="26"/>
          <w:szCs w:val="26"/>
        </w:rPr>
      </w:pPr>
      <w:r w:rsidRPr="00F72892">
        <w:rPr>
          <w:rFonts w:ascii="Liberation Serif" w:hAnsi="Liberation Serif"/>
          <w:sz w:val="26"/>
          <w:szCs w:val="26"/>
        </w:rPr>
        <w:t>Земля</w:t>
      </w:r>
      <w:r w:rsidR="00851276">
        <w:rPr>
          <w:rFonts w:ascii="Liberation Serif" w:hAnsi="Liberation Serif"/>
          <w:sz w:val="26"/>
          <w:szCs w:val="26"/>
        </w:rPr>
        <w:t xml:space="preserve">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w:t>
      </w:r>
      <w:r w:rsidRPr="00F72892">
        <w:rPr>
          <w:rFonts w:ascii="Liberation Serif" w:hAnsi="Liberation Serif"/>
          <w:sz w:val="26"/>
          <w:szCs w:val="26"/>
        </w:rPr>
        <w:t>государ</w:t>
      </w:r>
      <w:r w:rsidR="00851276">
        <w:rPr>
          <w:rFonts w:ascii="Liberation Serif" w:hAnsi="Liberation Serif"/>
          <w:sz w:val="26"/>
          <w:szCs w:val="26"/>
        </w:rPr>
        <w:t xml:space="preserve">ства, занятия общества и землепользователей использованием и охраной земли в соответствии с действующим </w:t>
      </w:r>
      <w:r w:rsidRPr="00F72892">
        <w:rPr>
          <w:rFonts w:ascii="Liberation Serif" w:hAnsi="Liberation Serif"/>
          <w:sz w:val="26"/>
          <w:szCs w:val="26"/>
        </w:rPr>
        <w:t>законодательством.</w:t>
      </w:r>
    </w:p>
    <w:p w:rsidR="00F72892" w:rsidRPr="00F72892" w:rsidRDefault="00851276" w:rsidP="00F72892">
      <w:pPr>
        <w:keepNext/>
        <w:suppressAutoHyphens/>
        <w:autoSpaceDN w:val="0"/>
        <w:ind w:firstLine="709"/>
        <w:jc w:val="both"/>
        <w:rPr>
          <w:rFonts w:ascii="Liberation Serif" w:hAnsi="Liberation Serif"/>
          <w:sz w:val="26"/>
          <w:szCs w:val="26"/>
        </w:rPr>
      </w:pPr>
      <w:r>
        <w:rPr>
          <w:rFonts w:ascii="Liberation Serif" w:hAnsi="Liberation Serif"/>
          <w:sz w:val="26"/>
          <w:szCs w:val="26"/>
        </w:rPr>
        <w:t xml:space="preserve">Использование значительных объемов земельного фонда в различных целях накладывает определенные </w:t>
      </w:r>
      <w:r w:rsidR="00F72892" w:rsidRPr="00F72892">
        <w:rPr>
          <w:rFonts w:ascii="Liberation Serif" w:hAnsi="Liberation Serif"/>
          <w:sz w:val="26"/>
          <w:szCs w:val="26"/>
        </w:rPr>
        <w:t>обяз</w:t>
      </w:r>
      <w:r>
        <w:rPr>
          <w:rFonts w:ascii="Liberation Serif" w:hAnsi="Liberation Serif"/>
          <w:sz w:val="26"/>
          <w:szCs w:val="26"/>
        </w:rPr>
        <w:t xml:space="preserve">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w:t>
      </w:r>
      <w:r w:rsidR="00F72892" w:rsidRPr="00F72892">
        <w:rPr>
          <w:rFonts w:ascii="Liberation Serif" w:hAnsi="Liberation Serif"/>
          <w:sz w:val="26"/>
          <w:szCs w:val="26"/>
        </w:rPr>
        <w:t>мир, земля,</w:t>
      </w:r>
      <w:r>
        <w:rPr>
          <w:rFonts w:ascii="Liberation Serif" w:hAnsi="Liberation Serif"/>
          <w:sz w:val="26"/>
          <w:szCs w:val="26"/>
        </w:rPr>
        <w:t xml:space="preserve"> ведет к дисбалансу и </w:t>
      </w:r>
      <w:r w:rsidR="00F72892" w:rsidRPr="00F72892">
        <w:rPr>
          <w:rFonts w:ascii="Liberation Serif" w:hAnsi="Liberation Serif"/>
          <w:sz w:val="26"/>
          <w:szCs w:val="26"/>
        </w:rPr>
        <w:t>нарушению целостности</w:t>
      </w:r>
      <w:r>
        <w:rPr>
          <w:rFonts w:ascii="Liberation Serif" w:hAnsi="Liberation Serif"/>
          <w:sz w:val="26"/>
          <w:szCs w:val="26"/>
        </w:rPr>
        <w:t xml:space="preserve"> </w:t>
      </w:r>
      <w:r w:rsidR="00F72892" w:rsidRPr="00F72892">
        <w:rPr>
          <w:rFonts w:ascii="Liberation Serif" w:hAnsi="Liberation Serif"/>
          <w:sz w:val="26"/>
          <w:szCs w:val="26"/>
        </w:rPr>
        <w:t>экосистемы.</w:t>
      </w:r>
    </w:p>
    <w:p w:rsidR="00F72892" w:rsidRPr="00F72892" w:rsidRDefault="00F72892" w:rsidP="00F72892">
      <w:pPr>
        <w:keepNext/>
        <w:suppressAutoHyphens/>
        <w:autoSpaceDN w:val="0"/>
        <w:ind w:firstLine="709"/>
        <w:jc w:val="both"/>
        <w:rPr>
          <w:sz w:val="20"/>
          <w:szCs w:val="20"/>
        </w:rPr>
      </w:pPr>
      <w:r w:rsidRPr="00F72892">
        <w:rPr>
          <w:rFonts w:ascii="Liberation Serif" w:hAnsi="Liberation Serif"/>
          <w:sz w:val="26"/>
          <w:szCs w:val="26"/>
        </w:rPr>
        <w:t>Муниципальная программа направлена на создание благоприятных условий для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территории городского округа Заречный.</w:t>
      </w:r>
    </w:p>
    <w:p w:rsidR="00F72892" w:rsidRPr="00F72892" w:rsidRDefault="00F72892" w:rsidP="00F72892">
      <w:pPr>
        <w:keepNext/>
        <w:suppressAutoHyphens/>
        <w:autoSpaceDN w:val="0"/>
        <w:ind w:firstLine="709"/>
        <w:jc w:val="both"/>
        <w:rPr>
          <w:rFonts w:ascii="Liberation Serif" w:hAnsi="Liberation Serif"/>
          <w:sz w:val="26"/>
          <w:szCs w:val="26"/>
        </w:rPr>
      </w:pPr>
      <w:r w:rsidRPr="00F72892">
        <w:rPr>
          <w:rFonts w:ascii="Liberation Serif" w:hAnsi="Liberation Serif"/>
          <w:sz w:val="26"/>
          <w:szCs w:val="26"/>
        </w:rPr>
        <w:t xml:space="preserve">Нерациональное использование земли, потребительское и </w:t>
      </w:r>
      <w:proofErr w:type="spellStart"/>
      <w:r w:rsidRPr="00F72892">
        <w:rPr>
          <w:rFonts w:ascii="Liberation Serif" w:hAnsi="Liberation Serif"/>
          <w:sz w:val="26"/>
          <w:szCs w:val="26"/>
        </w:rPr>
        <w:t>безхозяйственное</w:t>
      </w:r>
      <w:proofErr w:type="spellEnd"/>
      <w:r w:rsidRPr="00F72892">
        <w:rPr>
          <w:rFonts w:ascii="Liberation Serif" w:hAnsi="Liberation Serif"/>
          <w:sz w:val="26"/>
          <w:szCs w:val="26"/>
        </w:rPr>
        <w:t xml:space="preserve"> отношение к ней приводят к нарушению выполняемых ею функций, снижению </w:t>
      </w:r>
      <w:r w:rsidRPr="00F72892">
        <w:rPr>
          <w:rFonts w:ascii="Liberation Serif" w:hAnsi="Liberation Serif"/>
          <w:sz w:val="26"/>
          <w:szCs w:val="26"/>
        </w:rPr>
        <w:lastRenderedPageBreak/>
        <w:t>природных свойств. Охрана земель только тогда может быть эффективной, когда обеспечивается рациональное землепользование.</w:t>
      </w:r>
    </w:p>
    <w:p w:rsidR="00F72892" w:rsidRPr="00F72892" w:rsidRDefault="00F72892" w:rsidP="00F72892">
      <w:pPr>
        <w:keepNext/>
        <w:suppressAutoHyphens/>
        <w:autoSpaceDN w:val="0"/>
        <w:ind w:firstLine="709"/>
        <w:jc w:val="both"/>
        <w:rPr>
          <w:rFonts w:ascii="Liberation Serif" w:hAnsi="Liberation Serif"/>
          <w:sz w:val="26"/>
          <w:szCs w:val="26"/>
        </w:rPr>
      </w:pPr>
      <w:r w:rsidRPr="00F72892">
        <w:rPr>
          <w:rFonts w:ascii="Liberation Serif" w:hAnsi="Liberation Serif"/>
          <w:sz w:val="26"/>
          <w:szCs w:val="26"/>
        </w:rPr>
        <w:t>Проблемы устойчивого социально-экономического развития городского округа Заречный и экологически безопасной жизнедеятельности его жителей на совместном этапе тесно связано с решением вопросов охраны и использования земель. На уровне городского округа Заречный можно решать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F72892" w:rsidRPr="00F72892" w:rsidRDefault="00F72892" w:rsidP="00F72892">
      <w:pPr>
        <w:keepNext/>
        <w:suppressAutoHyphens/>
        <w:autoSpaceDN w:val="0"/>
        <w:ind w:firstLine="709"/>
        <w:jc w:val="both"/>
        <w:rPr>
          <w:sz w:val="20"/>
          <w:szCs w:val="20"/>
        </w:rPr>
      </w:pPr>
      <w:r w:rsidRPr="00F72892">
        <w:rPr>
          <w:rFonts w:ascii="Liberation Serif" w:hAnsi="Liberation Serif"/>
          <w:sz w:val="26"/>
          <w:szCs w:val="26"/>
        </w:rPr>
        <w:t xml:space="preserve">Разработанная программа определяет действия администрации городского округа Заречный в сфере экологии и природопользования до 2026 года. </w:t>
      </w:r>
    </w:p>
    <w:p w:rsidR="00F72892" w:rsidRPr="00F72892" w:rsidRDefault="00F72892" w:rsidP="00F72892">
      <w:pPr>
        <w:tabs>
          <w:tab w:val="left" w:pos="426"/>
        </w:tabs>
        <w:suppressAutoHyphens/>
        <w:autoSpaceDN w:val="0"/>
        <w:ind w:firstLine="709"/>
        <w:jc w:val="both"/>
        <w:rPr>
          <w:rFonts w:ascii="Liberation Serif" w:hAnsi="Liberation Serif"/>
          <w:sz w:val="26"/>
          <w:szCs w:val="26"/>
        </w:rPr>
      </w:pPr>
      <w:r w:rsidRPr="00F72892">
        <w:rPr>
          <w:rFonts w:ascii="Liberation Serif" w:hAnsi="Liberation Serif"/>
          <w:sz w:val="26"/>
          <w:szCs w:val="26"/>
        </w:rPr>
        <w:t xml:space="preserve">Мероприятия программы направлены на организацию и проведение работ по обследованию и оценке состояния компонентов окружающей среды на территории округа. Будут проведены мероприятия, направленные на просвещение населения округа по вопросам охраны окружающей среды, а также мероприятия, направленные на формирование экологического образования и воспитания населения. Будут организованы экологические мероприятия с привлечением широкого круга общественности, в т.ч. акции по посадке зеленых насаждений, способствующих увеличению площади озелененных территорий. </w:t>
      </w:r>
    </w:p>
    <w:p w:rsidR="00F72892" w:rsidRPr="00F72892" w:rsidRDefault="00F72892" w:rsidP="00F72892">
      <w:pPr>
        <w:tabs>
          <w:tab w:val="left" w:pos="426"/>
        </w:tabs>
        <w:suppressAutoHyphens/>
        <w:autoSpaceDN w:val="0"/>
        <w:ind w:firstLine="709"/>
        <w:jc w:val="both"/>
        <w:rPr>
          <w:rFonts w:ascii="Liberation Serif" w:hAnsi="Liberation Serif"/>
          <w:sz w:val="26"/>
          <w:szCs w:val="26"/>
        </w:rPr>
      </w:pPr>
      <w:r w:rsidRPr="00F72892">
        <w:rPr>
          <w:rFonts w:ascii="Liberation Serif" w:hAnsi="Liberation Serif"/>
          <w:sz w:val="26"/>
          <w:szCs w:val="26"/>
        </w:rPr>
        <w:t>Строгая целевая направленность программы позволит стабилизировать гармоничное состояние окружающей среды на территории городского округа. Ожидаемый эффект от реализации программы носит комплексный характер.</w:t>
      </w:r>
    </w:p>
    <w:p w:rsidR="00F72892" w:rsidRPr="00F72892" w:rsidRDefault="00F72892" w:rsidP="00F72892">
      <w:pPr>
        <w:suppressAutoHyphens/>
        <w:autoSpaceDN w:val="0"/>
        <w:ind w:firstLine="709"/>
        <w:jc w:val="both"/>
        <w:rPr>
          <w:rFonts w:ascii="Liberation Serif" w:hAnsi="Liberation Serif"/>
          <w:sz w:val="26"/>
          <w:szCs w:val="26"/>
        </w:rPr>
      </w:pPr>
      <w:r w:rsidRPr="00F72892">
        <w:rPr>
          <w:rFonts w:ascii="Liberation Serif" w:hAnsi="Liberation Serif"/>
          <w:sz w:val="26"/>
          <w:szCs w:val="26"/>
        </w:rPr>
        <w:t>Программа является открытой для разработки и включения новых целевых проектов по решению актуальных экологических проблем. Внесение изменений в программу осуществляется ежегодно администрацией городского округа Заречный.</w:t>
      </w:r>
    </w:p>
    <w:p w:rsidR="00F72892" w:rsidRPr="00F72892" w:rsidRDefault="00F72892" w:rsidP="00F72892">
      <w:pPr>
        <w:suppressAutoHyphens/>
        <w:autoSpaceDN w:val="0"/>
        <w:ind w:firstLine="709"/>
        <w:jc w:val="both"/>
        <w:rPr>
          <w:rFonts w:ascii="Liberation Serif" w:hAnsi="Liberation Serif"/>
          <w:sz w:val="26"/>
          <w:szCs w:val="26"/>
        </w:rPr>
      </w:pPr>
    </w:p>
    <w:p w:rsidR="00F72892" w:rsidRPr="00F72892" w:rsidRDefault="00F72892" w:rsidP="00F72892">
      <w:pPr>
        <w:suppressAutoHyphens/>
        <w:autoSpaceDN w:val="0"/>
        <w:jc w:val="center"/>
        <w:rPr>
          <w:rFonts w:ascii="Liberation Serif" w:eastAsia="Calibri" w:hAnsi="Liberation Serif"/>
          <w:b/>
          <w:sz w:val="26"/>
          <w:szCs w:val="26"/>
          <w:lang w:eastAsia="en-US"/>
        </w:rPr>
      </w:pPr>
      <w:r w:rsidRPr="00F72892">
        <w:rPr>
          <w:rFonts w:ascii="Liberation Serif" w:eastAsia="Calibri" w:hAnsi="Liberation Serif"/>
          <w:b/>
          <w:sz w:val="26"/>
          <w:szCs w:val="26"/>
          <w:lang w:eastAsia="en-US"/>
        </w:rPr>
        <w:t>Раздел 2. Цели, задачи и целевые показатели реализации муниципальной программы «Экология и природопользование на территории городского округа Заречный до 2026 года»</w:t>
      </w:r>
    </w:p>
    <w:p w:rsidR="00F72892" w:rsidRPr="00F72892" w:rsidRDefault="00F72892" w:rsidP="00F72892">
      <w:pPr>
        <w:suppressAutoHyphens/>
        <w:autoSpaceDN w:val="0"/>
        <w:jc w:val="center"/>
        <w:rPr>
          <w:rFonts w:ascii="Liberation Serif" w:eastAsia="Calibri" w:hAnsi="Liberation Serif"/>
          <w:b/>
          <w:sz w:val="26"/>
          <w:szCs w:val="26"/>
          <w:lang w:eastAsia="en-US"/>
        </w:rPr>
      </w:pP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 xml:space="preserve">Цели, задачи и целевые показатели реализации муниципальной программы «Экология и природопользование на территории городского округа Заречный до 2026 года» приведены в </w:t>
      </w:r>
      <w:hyperlink w:anchor="Par413" w:history="1">
        <w:r w:rsidRPr="00F72892">
          <w:rPr>
            <w:rFonts w:ascii="Liberation Serif" w:eastAsia="Calibri" w:hAnsi="Liberation Serif"/>
            <w:sz w:val="26"/>
            <w:szCs w:val="26"/>
            <w:lang w:eastAsia="en-US"/>
          </w:rPr>
          <w:t>приложении № 1</w:t>
        </w:r>
      </w:hyperlink>
      <w:r w:rsidRPr="00F72892">
        <w:rPr>
          <w:rFonts w:ascii="Liberation Serif" w:eastAsia="Calibri" w:hAnsi="Liberation Serif"/>
          <w:sz w:val="26"/>
          <w:szCs w:val="26"/>
          <w:lang w:eastAsia="en-US"/>
        </w:rPr>
        <w:t xml:space="preserve"> к Программе.</w:t>
      </w:r>
      <w:r w:rsidRPr="00F72892">
        <w:rPr>
          <w:rFonts w:ascii="Liberation Serif" w:hAnsi="Liberation Serif"/>
        </w:rPr>
        <w:t xml:space="preserve"> </w:t>
      </w: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Основной целью муниципальной программы городского округа Заречный является выполнение необходимого комплекса мероприятий по оздоровлению окружающей природной среды, обеспечению экологической безопасности и улучшению экологической обстановки, создание экологически благоприятных условий для проживания населения на территории городского округа Заречный, а также повышение уровня экологической культуры населения. Важнейшими направлениями в экологической политике администрации является:</w:t>
      </w:r>
      <w:r w:rsidRPr="00F72892">
        <w:rPr>
          <w:rFonts w:ascii="Liberation Serif" w:hAnsi="Liberation Serif"/>
          <w:sz w:val="20"/>
          <w:szCs w:val="22"/>
        </w:rPr>
        <w:t xml:space="preserve"> </w:t>
      </w:r>
    </w:p>
    <w:p w:rsidR="00F72892" w:rsidRPr="00F72892" w:rsidRDefault="00F72892" w:rsidP="00F72892">
      <w:pPr>
        <w:suppressAutoHyphens/>
        <w:autoSpaceDN w:val="0"/>
        <w:ind w:firstLine="709"/>
        <w:rPr>
          <w:rFonts w:ascii="Liberation Serif" w:eastAsia="Calibri" w:hAnsi="Liberation Serif"/>
          <w:sz w:val="26"/>
          <w:szCs w:val="26"/>
          <w:lang w:eastAsia="en-US"/>
        </w:rPr>
      </w:pPr>
      <w:r w:rsidRPr="00F72892">
        <w:rPr>
          <w:rFonts w:ascii="Liberation Serif" w:eastAsia="Calibri" w:hAnsi="Liberation Serif"/>
          <w:sz w:val="26"/>
          <w:szCs w:val="26"/>
          <w:lang w:eastAsia="en-US"/>
        </w:rPr>
        <w:t>1) поддержание здоровой окружающей среды, как условия обеспечения здоровья населения;</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2) предотвращение увеличения нагрузки хозяйственной деятельности на природную систему;</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3) совершенствование системы экологического образования в воспитательных и учебных заведениях;</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4) ликвидация мест несанкционированного размещения отходов на территории городского округа Заречный;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lastRenderedPageBreak/>
        <w:t>5) взаимодействие в работе с общественными организациями в области охраны природы;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6) освещение достоверной, оперативной и полной информации о состоянии окружающей среды на территории городского округа;</w:t>
      </w: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7)</w:t>
      </w:r>
      <w:r w:rsidRPr="00F72892">
        <w:rPr>
          <w:rFonts w:ascii="Liberation Serif" w:hAnsi="Liberation Serif"/>
          <w:sz w:val="26"/>
          <w:szCs w:val="26"/>
        </w:rPr>
        <w:t xml:space="preserve"> </w:t>
      </w:r>
      <w:r w:rsidRPr="00F72892">
        <w:rPr>
          <w:rFonts w:ascii="Liberation Serif" w:eastAsia="Calibri" w:hAnsi="Liberation Serif"/>
          <w:sz w:val="26"/>
          <w:szCs w:val="26"/>
          <w:lang w:eastAsia="en-US"/>
        </w:rPr>
        <w:t xml:space="preserve">снижение численности потенциальных животных без владельцев (кошек и собак) на улицах городского округа Заречный путем бесплатной стерилизации (кастрации) потомства от домашних животных (кошек и собак), проживающих у пенсионеров, а также животных без владельцев, доставленных волонтерами, в том числе и волонтерскими организациями. </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8) предотвращение и ликвидации загрязнения истощения, деградации, порчи, уничтожения земель и почв и иного негативного воздействия хозяйственной деятельности на земли и почвы;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9) обеспечение рационального использования земель и охраны земель на территории городского округа Заречный;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10) улучшение экологической обстановки на территории городского округа Заречный, сохранение природы населенных пунктов для обеспечения здоровья и благоприятных условий жизнедеятельности населения.</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11)  восстановление нарушенных земель;</w:t>
      </w: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12) проведение работ с целью повышения биологического потенциала земель городского округа Заречный,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создание условий для сохранения биологического разнообразия.</w:t>
      </w: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Для решения целей и задач необходимо обеспечить достижение следующих целевых показателей:</w:t>
      </w:r>
    </w:p>
    <w:p w:rsidR="00F72892" w:rsidRPr="00F72892" w:rsidRDefault="00F72892" w:rsidP="00F72892">
      <w:pPr>
        <w:widowControl w:val="0"/>
        <w:numPr>
          <w:ilvl w:val="0"/>
          <w:numId w:val="11"/>
        </w:numPr>
        <w:suppressAutoHyphens/>
        <w:autoSpaceDN w:val="0"/>
        <w:ind w:left="0" w:firstLine="709"/>
        <w:jc w:val="both"/>
        <w:textAlignment w:val="baseline"/>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доля ликвидированных мест несанкционированного размещения отходов и мусора от общего числа выявленных мест несанкционированного размещения отходов на территории городского округа Заречный.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 xml:space="preserve">Целевой показатель определяется по формуле: </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ДЛНС = ЛНС/</w:t>
      </w:r>
      <w:proofErr w:type="gramStart"/>
      <w:r w:rsidRPr="00F72892">
        <w:rPr>
          <w:rFonts w:ascii="Liberation Serif" w:eastAsia="Calibri" w:hAnsi="Liberation Serif"/>
          <w:sz w:val="26"/>
          <w:szCs w:val="26"/>
          <w:lang w:eastAsia="en-US"/>
        </w:rPr>
        <w:t>НСобщ.*</w:t>
      </w:r>
      <w:proofErr w:type="gramEnd"/>
      <w:r w:rsidRPr="00F72892">
        <w:rPr>
          <w:rFonts w:ascii="Liberation Serif" w:eastAsia="Calibri" w:hAnsi="Liberation Serif"/>
          <w:sz w:val="26"/>
          <w:szCs w:val="26"/>
          <w:lang w:eastAsia="en-US"/>
        </w:rPr>
        <w:t xml:space="preserve"> 100%, где:</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ДЛНС – доля ликвидированных мест несанкционированного размещения отходов к общему числу выявленных;</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ЛНС – количество ликвидированных мест несанкционированного размещения отходов;</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proofErr w:type="spellStart"/>
      <w:r w:rsidRPr="00F72892">
        <w:rPr>
          <w:rFonts w:ascii="Liberation Serif" w:eastAsia="Calibri" w:hAnsi="Liberation Serif"/>
          <w:sz w:val="26"/>
          <w:szCs w:val="26"/>
          <w:lang w:eastAsia="en-US"/>
        </w:rPr>
        <w:t>НСобщ</w:t>
      </w:r>
      <w:proofErr w:type="spellEnd"/>
      <w:r w:rsidRPr="00F72892">
        <w:rPr>
          <w:rFonts w:ascii="Liberation Serif" w:eastAsia="Calibri" w:hAnsi="Liberation Serif"/>
          <w:sz w:val="26"/>
          <w:szCs w:val="26"/>
          <w:lang w:eastAsia="en-US"/>
        </w:rPr>
        <w:t>. – общее количество выявленных мест несанкционированного размещения отходов;</w:t>
      </w:r>
    </w:p>
    <w:p w:rsidR="00F72892" w:rsidRPr="00F72892" w:rsidRDefault="00F72892" w:rsidP="00F72892">
      <w:pPr>
        <w:widowControl w:val="0"/>
        <w:numPr>
          <w:ilvl w:val="0"/>
          <w:numId w:val="11"/>
        </w:numPr>
        <w:suppressAutoHyphens/>
        <w:autoSpaceDN w:val="0"/>
        <w:ind w:left="0" w:firstLine="709"/>
        <w:jc w:val="both"/>
        <w:textAlignment w:val="baseline"/>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доля сформированных зеленых насаждений от общего числа удаленных зеленых насаждений.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Целевой показатель достигается при выполнении следующих условий: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 СЗН/УЗН *100%, где:</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 - доля сформированных зеленых насаждений;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 xml:space="preserve">СЗН – сформированные зелёные насаждения; </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УЗН – удалённые зелёные насаждения.</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Количество сформированных зелёных насаждений должно превышать количество удалённых зелёных насаждений;</w:t>
      </w:r>
      <w:r w:rsidRPr="00F72892">
        <w:rPr>
          <w:rFonts w:ascii="Liberation Serif" w:eastAsia="Calibri" w:hAnsi="Liberation Serif"/>
          <w:sz w:val="26"/>
          <w:szCs w:val="26"/>
          <w:lang w:eastAsia="en-US"/>
        </w:rPr>
        <w:tab/>
      </w:r>
    </w:p>
    <w:p w:rsidR="00F72892" w:rsidRPr="00F72892" w:rsidRDefault="00F72892" w:rsidP="00F72892">
      <w:pPr>
        <w:widowControl w:val="0"/>
        <w:numPr>
          <w:ilvl w:val="0"/>
          <w:numId w:val="11"/>
        </w:numPr>
        <w:suppressAutoHyphens/>
        <w:autoSpaceDN w:val="0"/>
        <w:ind w:left="0" w:firstLine="709"/>
        <w:jc w:val="both"/>
        <w:textAlignment w:val="baseline"/>
        <w:rPr>
          <w:rFonts w:ascii="Liberation Serif" w:eastAsia="Calibri" w:hAnsi="Liberation Serif"/>
          <w:sz w:val="26"/>
          <w:szCs w:val="26"/>
          <w:lang w:eastAsia="en-US"/>
        </w:rPr>
      </w:pPr>
      <w:r w:rsidRPr="00F72892">
        <w:rPr>
          <w:rFonts w:ascii="Liberation Serif" w:eastAsia="Calibri" w:hAnsi="Liberation Serif"/>
          <w:sz w:val="26"/>
          <w:szCs w:val="26"/>
          <w:lang w:eastAsia="en-US"/>
        </w:rPr>
        <w:t xml:space="preserve">количество обустроенных источников нецентрализованного водоснабжения и природоохранных объектов, в отношении которых выполнены мероприятия по </w:t>
      </w:r>
      <w:r w:rsidRPr="00F72892">
        <w:rPr>
          <w:rFonts w:ascii="Liberation Serif" w:eastAsia="Calibri" w:hAnsi="Liberation Serif"/>
          <w:sz w:val="26"/>
          <w:szCs w:val="26"/>
          <w:lang w:eastAsia="en-US"/>
        </w:rPr>
        <w:lastRenderedPageBreak/>
        <w:t>сохранению, улучшению их состояния, восстановлению.</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Источники нецентрализованного водоснабжения (родники, колодцы) несут значительную эстетическую и воспитательную нагрузку, поскольку со многими из них связаны различные исторические события.</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 xml:space="preserve">Целевой показатель считается достигнутым при количестве обустроенных источников нецентрализованного водоснабжения. </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Целевой показатель считается достигнутым при отсутствии неудовлетворительных результатов лабораторного анализа воды в водном объекте. В случае обнаружения неудовлетворительных проб, их доля не должна превышать среднее значение неудовлетворительных проб по Свердловской области;</w:t>
      </w:r>
    </w:p>
    <w:p w:rsidR="00F72892" w:rsidRPr="00F72892" w:rsidRDefault="00F72892" w:rsidP="00F72892">
      <w:pPr>
        <w:widowControl w:val="0"/>
        <w:numPr>
          <w:ilvl w:val="0"/>
          <w:numId w:val="11"/>
        </w:numPr>
        <w:suppressAutoHyphens/>
        <w:autoSpaceDN w:val="0"/>
        <w:ind w:left="0" w:firstLine="709"/>
        <w:jc w:val="both"/>
        <w:textAlignment w:val="baseline"/>
        <w:rPr>
          <w:rFonts w:ascii="Liberation Serif" w:eastAsia="Calibri" w:hAnsi="Liberation Serif"/>
          <w:sz w:val="26"/>
          <w:szCs w:val="26"/>
          <w:lang w:eastAsia="en-US"/>
        </w:rPr>
      </w:pPr>
      <w:r w:rsidRPr="00F72892">
        <w:rPr>
          <w:rFonts w:ascii="Liberation Serif" w:eastAsia="Calibri" w:hAnsi="Liberation Serif"/>
          <w:sz w:val="26"/>
          <w:szCs w:val="26"/>
          <w:lang w:eastAsia="en-US"/>
        </w:rPr>
        <w:t xml:space="preserve">доля детей в возрасте от 3 до 17 лет, охваченных мероприятиями по повышению экологической культуры. </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Целевой показатель достигается при участии в мероприятиях, направленных на экологическое просвещение, всех дошкольных и образовательных учреждений городского округа Заречный;</w:t>
      </w:r>
    </w:p>
    <w:p w:rsidR="00F72892" w:rsidRPr="00F72892" w:rsidRDefault="00F72892" w:rsidP="00F72892">
      <w:pPr>
        <w:widowControl w:val="0"/>
        <w:numPr>
          <w:ilvl w:val="0"/>
          <w:numId w:val="11"/>
        </w:numPr>
        <w:suppressAutoHyphens/>
        <w:autoSpaceDN w:val="0"/>
        <w:ind w:left="0" w:firstLine="709"/>
        <w:jc w:val="both"/>
        <w:textAlignment w:val="baseline"/>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доля снижения численности потенциальных животных без владельцев (кошек и собак) от общего числа выявленных животных без владельцев, а также домашних животных у пенсионеров.</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Целевой показатель определяется по формуле:</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ДСЧЖ= СЖ/</w:t>
      </w:r>
      <w:proofErr w:type="spellStart"/>
      <w:r w:rsidRPr="00F72892">
        <w:rPr>
          <w:rFonts w:ascii="Liberation Serif" w:eastAsia="Calibri" w:hAnsi="Liberation Serif"/>
          <w:sz w:val="26"/>
          <w:szCs w:val="26"/>
          <w:lang w:eastAsia="en-US"/>
        </w:rPr>
        <w:t>Жобщ</w:t>
      </w:r>
      <w:proofErr w:type="spellEnd"/>
      <w:r w:rsidRPr="00F72892">
        <w:rPr>
          <w:rFonts w:ascii="Liberation Serif" w:eastAsia="Calibri" w:hAnsi="Liberation Serif"/>
          <w:sz w:val="26"/>
          <w:szCs w:val="26"/>
          <w:lang w:eastAsia="en-US"/>
        </w:rPr>
        <w:t>. *100%, где:</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ДСЧЖ - доля снижения численности потенциальных животных без владельцев;</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 xml:space="preserve">СЖ – количество стерилизованных животных; </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proofErr w:type="spellStart"/>
      <w:r w:rsidRPr="00F72892">
        <w:rPr>
          <w:rFonts w:ascii="Liberation Serif" w:eastAsia="Calibri" w:hAnsi="Liberation Serif"/>
          <w:sz w:val="26"/>
          <w:szCs w:val="26"/>
          <w:lang w:eastAsia="en-US"/>
        </w:rPr>
        <w:t>Жобщ</w:t>
      </w:r>
      <w:proofErr w:type="spellEnd"/>
      <w:r w:rsidRPr="00F72892">
        <w:rPr>
          <w:rFonts w:ascii="Liberation Serif" w:eastAsia="Calibri" w:hAnsi="Liberation Serif"/>
          <w:sz w:val="26"/>
          <w:szCs w:val="26"/>
          <w:lang w:eastAsia="en-US"/>
        </w:rPr>
        <w:t>. – общее количество выявленных животных без владельцев, а также домашних животных у пенсионеров.</w:t>
      </w: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6) Доля эффективного использования земель.</w:t>
      </w:r>
      <w:r w:rsidRPr="00F72892">
        <w:rPr>
          <w:sz w:val="20"/>
          <w:szCs w:val="20"/>
        </w:rPr>
        <w:t xml:space="preserve"> </w:t>
      </w:r>
      <w:r w:rsidRPr="00F72892">
        <w:rPr>
          <w:rFonts w:ascii="Liberation Serif" w:eastAsia="Calibri" w:hAnsi="Liberation Serif"/>
          <w:sz w:val="26"/>
          <w:szCs w:val="26"/>
          <w:lang w:eastAsia="en-US"/>
        </w:rPr>
        <w:t>Целевой показатель достигается при исполнении мероприятий по охране земель.</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p>
    <w:p w:rsidR="00F72892" w:rsidRPr="00F72892" w:rsidRDefault="00F72892" w:rsidP="00F72892">
      <w:pPr>
        <w:suppressAutoHyphens/>
        <w:autoSpaceDN w:val="0"/>
        <w:jc w:val="center"/>
        <w:rPr>
          <w:rFonts w:ascii="Liberation Serif" w:eastAsia="Calibri" w:hAnsi="Liberation Serif"/>
          <w:b/>
          <w:sz w:val="26"/>
          <w:szCs w:val="26"/>
          <w:lang w:eastAsia="en-US"/>
        </w:rPr>
      </w:pPr>
      <w:r w:rsidRPr="00F72892">
        <w:rPr>
          <w:rFonts w:ascii="Liberation Serif" w:eastAsia="Calibri" w:hAnsi="Liberation Serif"/>
          <w:b/>
          <w:sz w:val="26"/>
          <w:szCs w:val="26"/>
          <w:lang w:eastAsia="en-US"/>
        </w:rPr>
        <w:t xml:space="preserve">Раздел 3. План мероприятий по выполнению муниципальной программы «Экология и природопользование на территории городского округа Заречный </w:t>
      </w:r>
    </w:p>
    <w:p w:rsidR="00F72892" w:rsidRPr="00F72892" w:rsidRDefault="00F72892" w:rsidP="00F72892">
      <w:pPr>
        <w:suppressAutoHyphens/>
        <w:autoSpaceDN w:val="0"/>
        <w:jc w:val="center"/>
        <w:rPr>
          <w:rFonts w:ascii="Liberation Serif" w:eastAsia="Calibri" w:hAnsi="Liberation Serif"/>
          <w:b/>
          <w:sz w:val="26"/>
          <w:szCs w:val="26"/>
          <w:lang w:eastAsia="en-US"/>
        </w:rPr>
      </w:pPr>
      <w:r w:rsidRPr="00F72892">
        <w:rPr>
          <w:rFonts w:ascii="Liberation Serif" w:eastAsia="Calibri" w:hAnsi="Liberation Serif"/>
          <w:b/>
          <w:sz w:val="26"/>
          <w:szCs w:val="26"/>
          <w:lang w:eastAsia="en-US"/>
        </w:rPr>
        <w:t>до 2026 года»</w:t>
      </w:r>
    </w:p>
    <w:p w:rsidR="00F72892" w:rsidRPr="00F72892" w:rsidRDefault="00F72892" w:rsidP="00F72892">
      <w:pPr>
        <w:suppressAutoHyphens/>
        <w:autoSpaceDN w:val="0"/>
        <w:rPr>
          <w:rFonts w:ascii="Liberation Serif" w:eastAsia="Calibri" w:hAnsi="Liberation Serif"/>
          <w:sz w:val="26"/>
          <w:szCs w:val="26"/>
          <w:lang w:eastAsia="en-US"/>
        </w:rPr>
      </w:pP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 Мероприятия Программы осуществляются в соответствии с Планом мероприятий по выполнению муниципальной программы «Экология и природопользование на территории городского округа Заречный до 2026 года» (приложение N 2 к Программе).</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2. Мероприятия Программы осуществляются за счет бюджетов всех уровней и иных привлеченных средств на выполнение мероприятий по охране и поддержанию в гармоничном состоянии окружающей среды на территории городского округа Заречный.</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3. Ответственным исполнителем Программы является Администрация городского округа Заречный, которая в ходе реализации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 осуществляет полномочия главного распорядителя средств, предусмотренных на реализацию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2) осуществляет оперативный мониторинг и ведение отчетности по реализации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3) производит уточнение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lastRenderedPageBreak/>
        <w:t>4)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5) осуществляет контроль за целевым и эффективным использованием выделяемых финансовых ресурсов на реализацию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4. Исполнителем Программы является Муниципальное казенное учреждение городского округа Заречный «Административное управление», которое:</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 осуществляет функции муниципального заказчика работ и услуг, выполнение или оказание которых необходимо для выполнения мероприятий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2) является получателем бюджетных средств, предусмотренных на реализацию мероприятий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3) формирует технические задания и сметную документацию на выполнение работ, оказание услуг;</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5)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закупке товаров, работ, услуг для государственных и муниципальных нужд;</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6) обеспечивает выполнение мероприятий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7) осуществляет контроль за соблюдением подрядчиками (поставщиками, исполнителями) условий контрактов и сроков поставки товаров, выполнения работ, оказания услуг;</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8) осуществляет текущий контроль за своевременным выполнением и качеством реализации мероприятий Программы, ходом и качеством поставки товаров, выполнением подрядных работ или предоставляемых услуг в соответствии с муниципальными контрактами о закупе товаров, выполнении работ или оказании услуг, необходимых для реализации мероприятий Программы;</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9) при необходимости готовит в установленном порядке предложения по уточнению перечня мероприятий Программы на очередной финансовый год;</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10) осуществляет ведение отчетности о реализации мероприятий и достижения целевых показателей Программы по установленным формам;</w:t>
      </w:r>
    </w:p>
    <w:p w:rsidR="00F72892" w:rsidRPr="00F72892" w:rsidRDefault="00F72892" w:rsidP="00F72892">
      <w:pPr>
        <w:suppressAutoHyphens/>
        <w:autoSpaceDN w:val="0"/>
        <w:ind w:firstLine="709"/>
        <w:jc w:val="both"/>
        <w:rPr>
          <w:rFonts w:ascii="Liberation Serif" w:eastAsia="Calibri" w:hAnsi="Liberation Serif"/>
          <w:sz w:val="26"/>
          <w:szCs w:val="26"/>
          <w:lang w:eastAsia="en-US"/>
        </w:rPr>
      </w:pPr>
      <w:r w:rsidRPr="00F72892">
        <w:rPr>
          <w:rFonts w:ascii="Liberation Serif" w:eastAsia="Calibri" w:hAnsi="Liberation Serif"/>
          <w:sz w:val="26"/>
          <w:szCs w:val="26"/>
          <w:lang w:eastAsia="en-US"/>
        </w:rPr>
        <w:t>11) в течение 15 дней после окончания отчетного периода направляет в адрес ответственного исполнителя Программы отчетность о реализации мероприятий и достижении целевых показателей Программы;</w:t>
      </w:r>
    </w:p>
    <w:p w:rsidR="00F72892" w:rsidRPr="00F72892" w:rsidRDefault="00F72892" w:rsidP="00F72892">
      <w:pPr>
        <w:suppressAutoHyphens/>
        <w:autoSpaceDN w:val="0"/>
        <w:ind w:firstLine="709"/>
        <w:jc w:val="both"/>
        <w:rPr>
          <w:sz w:val="20"/>
          <w:szCs w:val="20"/>
        </w:rPr>
      </w:pPr>
      <w:r w:rsidRPr="00F72892">
        <w:rPr>
          <w:rFonts w:ascii="Liberation Serif" w:eastAsia="Calibri" w:hAnsi="Liberation Serif"/>
          <w:sz w:val="26"/>
          <w:szCs w:val="26"/>
          <w:lang w:eastAsia="en-US"/>
        </w:rPr>
        <w:t>12) во взаимодействии с ответственным исполнителем Программы осуществляет контроль и мониторинг реализации мероприятий Программы.</w:t>
      </w:r>
    </w:p>
    <w:p w:rsidR="00CA750B" w:rsidRDefault="00CA750B" w:rsidP="0065281F">
      <w:pPr>
        <w:ind w:left="5954" w:right="-1"/>
        <w:rPr>
          <w:rFonts w:ascii="Liberation Serif" w:hAnsi="Liberation Serif"/>
          <w:sz w:val="26"/>
          <w:szCs w:val="26"/>
        </w:rPr>
      </w:pPr>
    </w:p>
    <w:p w:rsidR="00D80142" w:rsidRDefault="00D80142" w:rsidP="0065281F">
      <w:pPr>
        <w:ind w:left="5954" w:right="-1"/>
        <w:rPr>
          <w:rFonts w:ascii="Liberation Serif" w:hAnsi="Liberation Serif"/>
          <w:sz w:val="26"/>
          <w:szCs w:val="26"/>
        </w:rPr>
      </w:pPr>
    </w:p>
    <w:p w:rsidR="001C3732" w:rsidRPr="00624F8A" w:rsidRDefault="001C3732" w:rsidP="00D66C27">
      <w:pPr>
        <w:ind w:firstLine="709"/>
        <w:rPr>
          <w:rFonts w:ascii="Liberation Serif" w:hAnsi="Liberation Serif"/>
          <w:sz w:val="28"/>
          <w:szCs w:val="28"/>
        </w:rPr>
      </w:pPr>
    </w:p>
    <w:p w:rsidR="001C3732" w:rsidRPr="00624F8A" w:rsidRDefault="001C3732" w:rsidP="00D66C27">
      <w:pPr>
        <w:ind w:firstLine="709"/>
        <w:rPr>
          <w:rFonts w:ascii="Liberation Serif" w:hAnsi="Liberation Serif"/>
          <w:szCs w:val="28"/>
        </w:rPr>
        <w:sectPr w:rsidR="001C3732" w:rsidRPr="00624F8A" w:rsidSect="000A059D">
          <w:headerReference w:type="default" r:id="rId10"/>
          <w:pgSz w:w="11906" w:h="16838" w:code="9"/>
          <w:pgMar w:top="567" w:right="567" w:bottom="1134" w:left="1418" w:header="709" w:footer="709" w:gutter="0"/>
          <w:cols w:space="708"/>
          <w:titlePg/>
          <w:docGrid w:linePitch="360"/>
        </w:sectPr>
      </w:pPr>
    </w:p>
    <w:p w:rsidR="009B4EB6" w:rsidRPr="009B4EB6" w:rsidRDefault="009B4EB6" w:rsidP="009B4EB6">
      <w:pPr>
        <w:suppressAutoHyphens/>
        <w:autoSpaceDN w:val="0"/>
        <w:ind w:firstLine="9923"/>
        <w:rPr>
          <w:rFonts w:ascii="Liberation Serif" w:eastAsia="Calibri" w:hAnsi="Liberation Serif" w:cs="Arial"/>
          <w:lang w:eastAsia="en-US"/>
        </w:rPr>
      </w:pPr>
      <w:r w:rsidRPr="009B4EB6">
        <w:rPr>
          <w:rFonts w:ascii="Liberation Serif" w:eastAsia="Calibri" w:hAnsi="Liberation Serif" w:cs="Arial"/>
          <w:lang w:eastAsia="en-US"/>
        </w:rPr>
        <w:lastRenderedPageBreak/>
        <w:t xml:space="preserve">Приложение № 1 </w:t>
      </w:r>
    </w:p>
    <w:p w:rsidR="009B4EB6" w:rsidRPr="009B4EB6" w:rsidRDefault="009B4EB6" w:rsidP="009B4EB6">
      <w:pPr>
        <w:suppressAutoHyphens/>
        <w:autoSpaceDN w:val="0"/>
        <w:ind w:firstLine="9923"/>
        <w:rPr>
          <w:rFonts w:ascii="Liberation Serif" w:eastAsia="Calibri" w:hAnsi="Liberation Serif" w:cs="Arial"/>
          <w:lang w:eastAsia="en-US"/>
        </w:rPr>
      </w:pPr>
      <w:r w:rsidRPr="009B4EB6">
        <w:rPr>
          <w:rFonts w:ascii="Liberation Serif" w:eastAsia="Calibri" w:hAnsi="Liberation Serif" w:cs="Arial"/>
          <w:lang w:eastAsia="en-US"/>
        </w:rPr>
        <w:t xml:space="preserve">к муниципальной программе </w:t>
      </w:r>
    </w:p>
    <w:p w:rsidR="009B4EB6" w:rsidRPr="009B4EB6" w:rsidRDefault="009B4EB6" w:rsidP="009B4EB6">
      <w:pPr>
        <w:suppressAutoHyphens/>
        <w:autoSpaceDN w:val="0"/>
        <w:ind w:firstLine="9923"/>
        <w:rPr>
          <w:rFonts w:ascii="Liberation Serif" w:eastAsia="Calibri" w:hAnsi="Liberation Serif" w:cs="Arial"/>
          <w:lang w:eastAsia="en-US"/>
        </w:rPr>
      </w:pPr>
      <w:r w:rsidRPr="009B4EB6">
        <w:rPr>
          <w:rFonts w:ascii="Liberation Serif" w:eastAsia="Calibri" w:hAnsi="Liberation Serif" w:cs="Arial"/>
          <w:lang w:eastAsia="en-US"/>
        </w:rPr>
        <w:t xml:space="preserve">«Экология и природопользование </w:t>
      </w:r>
    </w:p>
    <w:p w:rsidR="009B4EB6" w:rsidRPr="009B4EB6" w:rsidRDefault="009B4EB6" w:rsidP="009B4EB6">
      <w:pPr>
        <w:suppressAutoHyphens/>
        <w:autoSpaceDN w:val="0"/>
        <w:ind w:firstLine="9923"/>
        <w:rPr>
          <w:rFonts w:ascii="Liberation Serif" w:eastAsia="Calibri" w:hAnsi="Liberation Serif" w:cs="Arial"/>
          <w:lang w:eastAsia="en-US"/>
        </w:rPr>
      </w:pPr>
      <w:r w:rsidRPr="009B4EB6">
        <w:rPr>
          <w:rFonts w:ascii="Liberation Serif" w:eastAsia="Calibri" w:hAnsi="Liberation Serif" w:cs="Arial"/>
          <w:lang w:eastAsia="en-US"/>
        </w:rPr>
        <w:t xml:space="preserve">на территории городского округа Заречный </w:t>
      </w:r>
    </w:p>
    <w:p w:rsidR="009B4EB6" w:rsidRPr="009B4EB6" w:rsidRDefault="009B4EB6" w:rsidP="009B4EB6">
      <w:pPr>
        <w:suppressAutoHyphens/>
        <w:autoSpaceDN w:val="0"/>
        <w:ind w:firstLine="9923"/>
        <w:rPr>
          <w:rFonts w:ascii="Liberation Serif" w:eastAsia="Calibri" w:hAnsi="Liberation Serif" w:cs="Arial"/>
          <w:lang w:eastAsia="en-US"/>
        </w:rPr>
      </w:pPr>
      <w:r w:rsidRPr="009B4EB6">
        <w:rPr>
          <w:rFonts w:ascii="Liberation Serif" w:eastAsia="Calibri" w:hAnsi="Liberation Serif" w:cs="Arial"/>
          <w:lang w:eastAsia="en-US"/>
        </w:rPr>
        <w:t>до 2026 года»</w:t>
      </w:r>
    </w:p>
    <w:p w:rsidR="009B4EB6" w:rsidRPr="009B4EB6" w:rsidRDefault="009B4EB6" w:rsidP="009B4EB6">
      <w:pPr>
        <w:suppressAutoHyphens/>
        <w:autoSpaceDN w:val="0"/>
        <w:ind w:firstLine="10490"/>
        <w:rPr>
          <w:rFonts w:ascii="Liberation Serif" w:eastAsia="Calibri" w:hAnsi="Liberation Serif" w:cs="Arial"/>
          <w:lang w:eastAsia="en-US"/>
        </w:rPr>
      </w:pPr>
    </w:p>
    <w:p w:rsidR="009B4EB6" w:rsidRPr="009B4EB6" w:rsidRDefault="009B4EB6" w:rsidP="009B4EB6">
      <w:pPr>
        <w:suppressAutoHyphens/>
        <w:autoSpaceDN w:val="0"/>
        <w:ind w:firstLine="10490"/>
        <w:rPr>
          <w:rFonts w:ascii="Liberation Serif" w:hAnsi="Liberation Serif"/>
        </w:rPr>
      </w:pPr>
    </w:p>
    <w:p w:rsidR="009B4EB6" w:rsidRPr="009B4EB6" w:rsidRDefault="009B4EB6" w:rsidP="009B4EB6">
      <w:pPr>
        <w:suppressAutoHyphens/>
        <w:autoSpaceDN w:val="0"/>
        <w:jc w:val="center"/>
        <w:rPr>
          <w:rFonts w:ascii="Liberation Serif" w:hAnsi="Liberation Serif"/>
          <w:b/>
        </w:rPr>
      </w:pPr>
      <w:r w:rsidRPr="009B4EB6">
        <w:rPr>
          <w:rFonts w:ascii="Liberation Serif" w:hAnsi="Liberation Serif"/>
          <w:b/>
        </w:rPr>
        <w:t>ЦЕЛИ, ЗАДАЧИ И ЦЕЛЕВЫЕ ПОКАЗАТЕЛИ</w:t>
      </w:r>
    </w:p>
    <w:p w:rsidR="009B4EB6" w:rsidRPr="009B4EB6" w:rsidRDefault="009B4EB6" w:rsidP="009B4EB6">
      <w:pPr>
        <w:suppressAutoHyphens/>
        <w:autoSpaceDN w:val="0"/>
        <w:jc w:val="center"/>
        <w:rPr>
          <w:rFonts w:ascii="Liberation Serif" w:hAnsi="Liberation Serif"/>
          <w:b/>
        </w:rPr>
      </w:pPr>
      <w:r w:rsidRPr="009B4EB6">
        <w:rPr>
          <w:rFonts w:ascii="Liberation Serif" w:hAnsi="Liberation Serif"/>
          <w:b/>
        </w:rPr>
        <w:t>реализации муниципальной программы</w:t>
      </w:r>
    </w:p>
    <w:p w:rsidR="009B4EB6" w:rsidRPr="009B4EB6" w:rsidRDefault="009B4EB6" w:rsidP="009B4EB6">
      <w:pPr>
        <w:suppressAutoHyphens/>
        <w:autoSpaceDN w:val="0"/>
        <w:jc w:val="center"/>
        <w:rPr>
          <w:rFonts w:ascii="Liberation Serif" w:hAnsi="Liberation Serif"/>
          <w:b/>
        </w:rPr>
      </w:pPr>
      <w:r w:rsidRPr="009B4EB6">
        <w:rPr>
          <w:rFonts w:ascii="Liberation Serif" w:hAnsi="Liberation Serif"/>
          <w:b/>
        </w:rPr>
        <w:t>«Экология и природопользование на территории городского округа Заречный до 2026 года»</w:t>
      </w:r>
    </w:p>
    <w:p w:rsidR="009B4EB6" w:rsidRDefault="009B4EB6" w:rsidP="009B4EB6">
      <w:pPr>
        <w:suppressAutoHyphens/>
        <w:autoSpaceDN w:val="0"/>
        <w:jc w:val="center"/>
        <w:rPr>
          <w:rFonts w:ascii="Liberation Serif" w:hAnsi="Liberation Serif"/>
          <w:b/>
        </w:rPr>
      </w:pPr>
    </w:p>
    <w:p w:rsidR="00F72892" w:rsidRPr="009B4EB6" w:rsidRDefault="00F72892" w:rsidP="009B4EB6">
      <w:pPr>
        <w:suppressAutoHyphens/>
        <w:autoSpaceDN w:val="0"/>
        <w:jc w:val="center"/>
        <w:rPr>
          <w:rFonts w:ascii="Liberation Serif" w:hAnsi="Liberation Serif"/>
          <w:b/>
        </w:rPr>
      </w:pPr>
    </w:p>
    <w:tbl>
      <w:tblPr>
        <w:tblW w:w="14909" w:type="dxa"/>
        <w:tblInd w:w="113" w:type="dxa"/>
        <w:tblLayout w:type="fixed"/>
        <w:tblCellMar>
          <w:left w:w="10" w:type="dxa"/>
          <w:right w:w="10" w:type="dxa"/>
        </w:tblCellMar>
        <w:tblLook w:val="0000" w:firstRow="0" w:lastRow="0" w:firstColumn="0" w:lastColumn="0" w:noHBand="0" w:noVBand="0"/>
      </w:tblPr>
      <w:tblGrid>
        <w:gridCol w:w="944"/>
        <w:gridCol w:w="3218"/>
        <w:gridCol w:w="1390"/>
        <w:gridCol w:w="1418"/>
        <w:gridCol w:w="1134"/>
        <w:gridCol w:w="992"/>
        <w:gridCol w:w="1134"/>
        <w:gridCol w:w="992"/>
        <w:gridCol w:w="993"/>
        <w:gridCol w:w="992"/>
        <w:gridCol w:w="1702"/>
      </w:tblGrid>
      <w:tr w:rsidR="00F72892" w:rsidRPr="00F72892" w:rsidTr="00F72892">
        <w:trPr>
          <w:cantSplit/>
          <w:trHeight w:val="390"/>
          <w:tblHead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 строки</w:t>
            </w:r>
          </w:p>
        </w:tc>
        <w:tc>
          <w:tcPr>
            <w:tcW w:w="32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Наименование цели (целей) и задач, целевых показателей</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Единица измерения</w:t>
            </w:r>
          </w:p>
        </w:tc>
        <w:tc>
          <w:tcPr>
            <w:tcW w:w="7655"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Значение целевого показателя реализации муниципальной программы</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Источник значений показателей</w:t>
            </w:r>
          </w:p>
        </w:tc>
      </w:tr>
      <w:tr w:rsidR="00F72892" w:rsidRPr="00F72892" w:rsidTr="00F72892">
        <w:trPr>
          <w:cantSplit/>
          <w:trHeight w:val="260"/>
          <w:tblHead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bCs/>
                <w:sz w:val="20"/>
                <w:szCs w:val="20"/>
              </w:rPr>
            </w:pPr>
          </w:p>
        </w:tc>
        <w:tc>
          <w:tcPr>
            <w:tcW w:w="3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bCs/>
                <w:sz w:val="20"/>
                <w:szCs w:val="20"/>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bCs/>
                <w:sz w:val="20"/>
                <w:szCs w:val="20"/>
              </w:rPr>
            </w:pP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2021</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2023</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2024</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2025</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2026</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bCs/>
                <w:sz w:val="20"/>
                <w:szCs w:val="20"/>
              </w:rPr>
            </w:pPr>
          </w:p>
        </w:tc>
      </w:tr>
    </w:tbl>
    <w:p w:rsidR="00F72892" w:rsidRPr="00F72892" w:rsidRDefault="00F72892" w:rsidP="00F72892">
      <w:pPr>
        <w:suppressAutoHyphens/>
        <w:autoSpaceDN w:val="0"/>
        <w:jc w:val="center"/>
        <w:rPr>
          <w:rFonts w:ascii="Liberation Serif" w:hAnsi="Liberation Serif"/>
          <w:b/>
          <w:sz w:val="2"/>
          <w:szCs w:val="2"/>
        </w:rPr>
      </w:pPr>
    </w:p>
    <w:tbl>
      <w:tblPr>
        <w:tblW w:w="14909" w:type="dxa"/>
        <w:tblInd w:w="113" w:type="dxa"/>
        <w:tblLayout w:type="fixed"/>
        <w:tblCellMar>
          <w:left w:w="10" w:type="dxa"/>
          <w:right w:w="10" w:type="dxa"/>
        </w:tblCellMar>
        <w:tblLook w:val="0000" w:firstRow="0" w:lastRow="0" w:firstColumn="0" w:lastColumn="0" w:noHBand="0" w:noVBand="0"/>
      </w:tblPr>
      <w:tblGrid>
        <w:gridCol w:w="944"/>
        <w:gridCol w:w="3191"/>
        <w:gridCol w:w="1417"/>
        <w:gridCol w:w="1418"/>
        <w:gridCol w:w="1134"/>
        <w:gridCol w:w="992"/>
        <w:gridCol w:w="1134"/>
        <w:gridCol w:w="992"/>
        <w:gridCol w:w="13"/>
        <w:gridCol w:w="980"/>
        <w:gridCol w:w="992"/>
        <w:gridCol w:w="1702"/>
      </w:tblGrid>
      <w:tr w:rsidR="00F72892" w:rsidRPr="00F72892" w:rsidTr="00F72892">
        <w:trPr>
          <w:cantSplit/>
          <w:trHeight w:val="260"/>
          <w:tblHead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1</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11</w:t>
            </w:r>
          </w:p>
        </w:tc>
      </w:tr>
      <w:tr w:rsidR="00F72892" w:rsidRPr="00F72892" w:rsidTr="00754DBE">
        <w:trPr>
          <w:cantSplit/>
          <w:trHeight w:val="26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1.</w:t>
            </w:r>
          </w:p>
        </w:tc>
        <w:tc>
          <w:tcPr>
            <w:tcW w:w="139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bCs/>
                <w:sz w:val="20"/>
                <w:szCs w:val="20"/>
              </w:rPr>
            </w:pPr>
            <w:r w:rsidRPr="00F72892">
              <w:rPr>
                <w:rFonts w:ascii="Liberation Serif" w:hAnsi="Liberation Serif"/>
                <w:bCs/>
                <w:sz w:val="20"/>
                <w:szCs w:val="20"/>
              </w:rPr>
              <w:t>Подпрограмма 1 Охрана окружающей среды</w:t>
            </w:r>
          </w:p>
        </w:tc>
      </w:tr>
      <w:tr w:rsidR="00F72892" w:rsidRPr="00F72892" w:rsidTr="00754DBE">
        <w:trPr>
          <w:cantSplit/>
          <w:trHeight w:val="260"/>
        </w:trPr>
        <w:tc>
          <w:tcPr>
            <w:tcW w:w="9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bCs/>
                <w:sz w:val="20"/>
                <w:szCs w:val="20"/>
              </w:rPr>
            </w:pPr>
            <w:r w:rsidRPr="00F72892">
              <w:rPr>
                <w:rFonts w:ascii="Liberation Serif" w:hAnsi="Liberation Serif"/>
                <w:bCs/>
                <w:sz w:val="20"/>
                <w:szCs w:val="20"/>
              </w:rPr>
              <w:t>1.1.</w:t>
            </w:r>
          </w:p>
        </w:tc>
        <w:tc>
          <w:tcPr>
            <w:tcW w:w="13965" w:type="dxa"/>
            <w:gridSpan w:val="11"/>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bCs/>
                <w:sz w:val="20"/>
                <w:szCs w:val="20"/>
              </w:rPr>
            </w:pPr>
            <w:r w:rsidRPr="00F72892">
              <w:rPr>
                <w:rFonts w:ascii="Liberation Serif" w:hAnsi="Liberation Serif"/>
                <w:bCs/>
                <w:sz w:val="20"/>
                <w:szCs w:val="20"/>
              </w:rPr>
              <w:t>Цель 1.1. Сохранение и восстановление природных систем, как условия формирования комфортной, экологически благополучной среды проживания человека</w:t>
            </w:r>
          </w:p>
        </w:tc>
      </w:tr>
      <w:tr w:rsidR="00F72892" w:rsidRPr="00F72892" w:rsidTr="00754DBE">
        <w:trPr>
          <w:cantSplit/>
          <w:trHeight w:val="260"/>
        </w:trPr>
        <w:tc>
          <w:tcPr>
            <w:tcW w:w="944" w:type="dxa"/>
            <w:tcBorders>
              <w:left w:val="single" w:sz="4" w:space="0" w:color="000000"/>
              <w:bottom w:val="single" w:sz="4" w:space="0" w:color="000000"/>
            </w:tcBorders>
            <w:shd w:val="clear" w:color="auto" w:fill="FFFFFF"/>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1.1.1.</w:t>
            </w:r>
          </w:p>
        </w:tc>
        <w:tc>
          <w:tcPr>
            <w:tcW w:w="1027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Задача 1.1.1. Обеспечение благоприятной экологической обстановки на территории городского округа Заречный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sz w:val="20"/>
                <w:szCs w:val="20"/>
              </w:rPr>
            </w:pPr>
          </w:p>
        </w:tc>
      </w:tr>
      <w:tr w:rsidR="00F72892" w:rsidRPr="00F72892" w:rsidTr="00F72892">
        <w:trPr>
          <w:cantSplit/>
          <w:trHeight w:val="1820"/>
        </w:trPr>
        <w:tc>
          <w:tcPr>
            <w:tcW w:w="9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1.1.1.1.</w:t>
            </w:r>
          </w:p>
        </w:tc>
        <w:tc>
          <w:tcPr>
            <w:tcW w:w="3191"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Доля ликвидированных мест несанкционированного размещения отходов и мусора от общего числа выявленных мест несанкционированного размещения отходов на территории городского округа Заречный</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проценты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3"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70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Федеральный закон от 24.06.1998 № 89-ФЗ «Об отходах производства и потребления»</w:t>
            </w:r>
          </w:p>
        </w:tc>
      </w:tr>
      <w:tr w:rsidR="00F72892" w:rsidRPr="00F72892" w:rsidTr="00F72892">
        <w:trPr>
          <w:cantSplit/>
          <w:trHeight w:val="1820"/>
        </w:trPr>
        <w:tc>
          <w:tcPr>
            <w:tcW w:w="9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1.1.1.2.</w:t>
            </w:r>
          </w:p>
        </w:tc>
        <w:tc>
          <w:tcPr>
            <w:tcW w:w="3191"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Количество обустроенных источников нецентрализованного водоснабжения и природоохранных объектов, в отношении которых выполнены мероприятия по сохранению, улучшению их состояния, восстановлению</w:t>
            </w:r>
          </w:p>
        </w:tc>
        <w:tc>
          <w:tcPr>
            <w:tcW w:w="1417"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шт.</w:t>
            </w:r>
          </w:p>
        </w:tc>
        <w:tc>
          <w:tcPr>
            <w:tcW w:w="1418"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1134"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992"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1134"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992"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993" w:type="dxa"/>
            <w:gridSpan w:val="2"/>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992"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12</w:t>
            </w:r>
          </w:p>
        </w:tc>
        <w:tc>
          <w:tcPr>
            <w:tcW w:w="1702" w:type="dxa"/>
            <w:tcBorders>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 xml:space="preserve">Закон РФ от 21.02.1992 № 2395-1 «О недрах» и Водный кодекс РФ от 03.06.2006  N 74-ФЗ </w:t>
            </w:r>
          </w:p>
        </w:tc>
      </w:tr>
      <w:tr w:rsidR="00F72892" w:rsidRPr="00F72892" w:rsidTr="00754DBE">
        <w:trPr>
          <w:cantSplit/>
          <w:trHeight w:val="260"/>
        </w:trPr>
        <w:tc>
          <w:tcPr>
            <w:tcW w:w="944" w:type="dxa"/>
            <w:tcBorders>
              <w:left w:val="single" w:sz="4" w:space="0" w:color="000000"/>
              <w:bottom w:val="single" w:sz="4" w:space="0" w:color="000000"/>
            </w:tcBorders>
            <w:shd w:val="clear" w:color="auto" w:fill="FFFFFF"/>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1.1.2.</w:t>
            </w:r>
          </w:p>
        </w:tc>
        <w:tc>
          <w:tcPr>
            <w:tcW w:w="1396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 xml:space="preserve">Задача 1.1.2. Формирование экологической культуры и экологического просвещения городского округа Заречный </w:t>
            </w:r>
          </w:p>
        </w:tc>
      </w:tr>
      <w:tr w:rsidR="00F72892" w:rsidRPr="00F72892" w:rsidTr="00F72892">
        <w:trPr>
          <w:cantSplit/>
          <w:trHeight w:val="1040"/>
        </w:trPr>
        <w:tc>
          <w:tcPr>
            <w:tcW w:w="9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lastRenderedPageBreak/>
              <w:t>1.1.2.1.</w:t>
            </w:r>
          </w:p>
        </w:tc>
        <w:tc>
          <w:tcPr>
            <w:tcW w:w="3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Доля детей в возрасте от 3 до 17 лет, охваченных мероприятиями по повышению экологической культуры</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проценты</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15</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15</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15</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15</w:t>
            </w:r>
          </w:p>
        </w:tc>
        <w:tc>
          <w:tcPr>
            <w:tcW w:w="100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15</w:t>
            </w:r>
          </w:p>
        </w:tc>
        <w:tc>
          <w:tcPr>
            <w:tcW w:w="98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15</w:t>
            </w:r>
          </w:p>
          <w:p w:rsidR="00F72892" w:rsidRPr="00F72892" w:rsidRDefault="00F72892" w:rsidP="00F72892">
            <w:pPr>
              <w:widowControl w:val="0"/>
              <w:suppressAutoHyphens/>
              <w:autoSpaceDN w:val="0"/>
              <w:jc w:val="right"/>
              <w:rPr>
                <w:rFonts w:ascii="Liberation Serif" w:hAnsi="Liberation Serif"/>
                <w:sz w:val="20"/>
                <w:szCs w:val="20"/>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15</w:t>
            </w:r>
          </w:p>
        </w:tc>
        <w:tc>
          <w:tcPr>
            <w:tcW w:w="17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Федеральный закон "Об охране окружающей среды" от 10.01.2002         N 7-ФЗ</w:t>
            </w:r>
          </w:p>
        </w:tc>
      </w:tr>
      <w:tr w:rsidR="00F72892" w:rsidRPr="00F72892" w:rsidTr="00754DBE">
        <w:trPr>
          <w:cantSplit/>
          <w:trHeight w:val="260"/>
        </w:trPr>
        <w:tc>
          <w:tcPr>
            <w:tcW w:w="944" w:type="dxa"/>
            <w:tcBorders>
              <w:left w:val="single" w:sz="4" w:space="0" w:color="000000"/>
              <w:bottom w:val="single" w:sz="4" w:space="0" w:color="000000"/>
            </w:tcBorders>
            <w:shd w:val="clear" w:color="auto" w:fill="FFFFFF"/>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1.1.3.</w:t>
            </w:r>
          </w:p>
        </w:tc>
        <w:tc>
          <w:tcPr>
            <w:tcW w:w="112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Задача 1.1.3. Сохранение и воспроизводство зеленого фонда города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2892" w:rsidRPr="00F72892" w:rsidRDefault="00F72892" w:rsidP="00F72892">
            <w:pPr>
              <w:suppressAutoHyphens/>
              <w:autoSpaceDN w:val="0"/>
              <w:rPr>
                <w:rFonts w:ascii="Liberation Serif" w:hAnsi="Liberation Serif"/>
                <w:sz w:val="20"/>
                <w:szCs w:val="20"/>
              </w:rPr>
            </w:pPr>
          </w:p>
        </w:tc>
      </w:tr>
      <w:tr w:rsidR="00F72892" w:rsidRPr="00F72892" w:rsidTr="00F72892">
        <w:trPr>
          <w:cantSplit/>
          <w:trHeight w:val="1300"/>
        </w:trPr>
        <w:tc>
          <w:tcPr>
            <w:tcW w:w="9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1.1.3.1.</w:t>
            </w:r>
          </w:p>
        </w:tc>
        <w:tc>
          <w:tcPr>
            <w:tcW w:w="3191"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Доля сформированных зеленых насаждений от общего числа удаленных зеленых насаждений</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проценты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 xml:space="preserve">100 </w:t>
            </w:r>
          </w:p>
        </w:tc>
        <w:tc>
          <w:tcPr>
            <w:tcW w:w="993"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702" w:type="dxa"/>
            <w:tcBorders>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 xml:space="preserve">Лесной кодекс РФ от 04.12.2006         N 200-ФЗ </w:t>
            </w:r>
          </w:p>
        </w:tc>
      </w:tr>
      <w:tr w:rsidR="00F72892" w:rsidRPr="00F72892" w:rsidTr="00754DBE">
        <w:trPr>
          <w:cantSplit/>
          <w:trHeight w:val="373"/>
        </w:trPr>
        <w:tc>
          <w:tcPr>
            <w:tcW w:w="9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1.1.4</w:t>
            </w:r>
          </w:p>
        </w:tc>
        <w:tc>
          <w:tcPr>
            <w:tcW w:w="13965" w:type="dxa"/>
            <w:gridSpan w:val="11"/>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Задача 1.1.4. Снижение численности потенциальных бездомных животных (кошек и собак) на улицах города Заречного, путем бесплатной стерилизации домашних животных от пенсионеров, а также бездомных животных от волонтеров, которые могут принести потомство.</w:t>
            </w:r>
          </w:p>
        </w:tc>
      </w:tr>
      <w:tr w:rsidR="00F72892" w:rsidRPr="00F72892" w:rsidTr="00F72892">
        <w:trPr>
          <w:cantSplit/>
          <w:trHeight w:val="130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lastRenderedPageBreak/>
              <w:t>1.1.4.1</w:t>
            </w:r>
          </w:p>
        </w:tc>
        <w:tc>
          <w:tcPr>
            <w:tcW w:w="3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Доля снижение численности потенциального потомства от домашних животных (кошек и собак), проживающих у пенсионеров, а также от бездомных животных, доставленных волонтерами</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проценты</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right"/>
              <w:rPr>
                <w:rFonts w:ascii="Liberation Serif" w:hAnsi="Liberation Serif"/>
                <w:sz w:val="20"/>
                <w:szCs w:val="20"/>
              </w:rPr>
            </w:pPr>
            <w:r w:rsidRPr="00F72892">
              <w:rPr>
                <w:rFonts w:ascii="Liberation Serif" w:hAnsi="Liberation Serif"/>
                <w:sz w:val="20"/>
                <w:szCs w:val="20"/>
              </w:rPr>
              <w:t>100</w:t>
            </w:r>
          </w:p>
        </w:tc>
        <w:tc>
          <w:tcPr>
            <w:tcW w:w="17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ind w:left="34" w:hanging="34"/>
              <w:rPr>
                <w:rFonts w:ascii="Liberation Serif" w:hAnsi="Liberation Serif"/>
                <w:sz w:val="20"/>
                <w:szCs w:val="20"/>
              </w:rPr>
            </w:pPr>
            <w:r w:rsidRPr="00F72892">
              <w:rPr>
                <w:rFonts w:ascii="Liberation Serif" w:hAnsi="Liberation Serif"/>
                <w:sz w:val="20"/>
                <w:szCs w:val="20"/>
              </w:rPr>
              <w:t>Федеральный закона от 30 марта 1999 года N 52-ФЗ «О санитарно-эпидемиологическом благополучии населения», от 27 декабря 2018 года № 498-ФЗ «Об ответственном обращении с животными и о внесении изменений в отдельные законодательные акты Российской Федерации», Законом Российской Федерации от 14.05.1993 № 4979-1 «О ветеринарии»</w:t>
            </w:r>
          </w:p>
        </w:tc>
      </w:tr>
      <w:tr w:rsidR="00F72892" w:rsidRPr="00F72892" w:rsidTr="00754DBE">
        <w:trPr>
          <w:cantSplit/>
          <w:trHeight w:val="83"/>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2.</w:t>
            </w:r>
          </w:p>
        </w:tc>
        <w:tc>
          <w:tcPr>
            <w:tcW w:w="13965" w:type="dxa"/>
            <w:gridSpan w:val="11"/>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Подпрограмма 2. Использование и охрана земель</w:t>
            </w:r>
          </w:p>
        </w:tc>
      </w:tr>
      <w:tr w:rsidR="00F72892" w:rsidRPr="00F72892" w:rsidTr="00754DBE">
        <w:trPr>
          <w:cantSplit/>
          <w:trHeight w:val="207"/>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2.1.</w:t>
            </w:r>
          </w:p>
        </w:tc>
        <w:tc>
          <w:tcPr>
            <w:tcW w:w="13965" w:type="dxa"/>
            <w:gridSpan w:val="11"/>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ind w:left="34" w:hanging="34"/>
              <w:rPr>
                <w:rFonts w:ascii="Liberation Serif" w:hAnsi="Liberation Serif"/>
                <w:sz w:val="20"/>
                <w:szCs w:val="20"/>
              </w:rPr>
            </w:pPr>
            <w:r w:rsidRPr="00F72892">
              <w:rPr>
                <w:rFonts w:ascii="Liberation Serif" w:hAnsi="Liberation Serif"/>
                <w:sz w:val="20"/>
                <w:szCs w:val="20"/>
              </w:rPr>
              <w:t>Цель 2.1. Повышение эффективности использования и охраны земель на территории городского округа Заречный</w:t>
            </w:r>
          </w:p>
        </w:tc>
      </w:tr>
      <w:tr w:rsidR="00F72892" w:rsidRPr="00F72892" w:rsidTr="00754DBE">
        <w:trPr>
          <w:cantSplit/>
          <w:trHeight w:val="130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2.1.1</w:t>
            </w:r>
          </w:p>
        </w:tc>
        <w:tc>
          <w:tcPr>
            <w:tcW w:w="13965" w:type="dxa"/>
            <w:gridSpan w:val="11"/>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rPr>
                <w:rFonts w:ascii="Liberation Serif" w:hAnsi="Liberation Serif"/>
                <w:sz w:val="20"/>
                <w:szCs w:val="20"/>
              </w:rPr>
            </w:pPr>
            <w:r w:rsidRPr="00F72892">
              <w:rPr>
                <w:rFonts w:ascii="Liberation Serif" w:hAnsi="Liberation Serif"/>
                <w:sz w:val="20"/>
                <w:szCs w:val="20"/>
              </w:rPr>
              <w:t>Задача 2.1.1. Обеспечение организации рационального использования и охраны земель на территории городского округа Заречный</w:t>
            </w:r>
          </w:p>
        </w:tc>
      </w:tr>
      <w:tr w:rsidR="00F72892" w:rsidRPr="00F72892" w:rsidTr="00F72892">
        <w:trPr>
          <w:cantSplit/>
          <w:trHeight w:val="130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lastRenderedPageBreak/>
              <w:t>2.1.1.1.</w:t>
            </w:r>
          </w:p>
        </w:tc>
        <w:tc>
          <w:tcPr>
            <w:tcW w:w="3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2.1.1.1. Доля эффективного использования земель</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rPr>
                <w:rFonts w:ascii="Liberation Serif" w:hAnsi="Liberation Serif"/>
                <w:sz w:val="20"/>
                <w:szCs w:val="20"/>
              </w:rPr>
            </w:pPr>
            <w:r w:rsidRPr="00F72892">
              <w:rPr>
                <w:rFonts w:ascii="Liberation Serif" w:hAnsi="Liberation Serif"/>
                <w:sz w:val="20"/>
                <w:szCs w:val="20"/>
              </w:rPr>
              <w:t>проценты</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9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widowControl w:val="0"/>
              <w:suppressAutoHyphens/>
              <w:autoSpaceDN w:val="0"/>
              <w:jc w:val="center"/>
              <w:rPr>
                <w:rFonts w:ascii="Liberation Serif" w:hAnsi="Liberation Serif"/>
                <w:sz w:val="20"/>
                <w:szCs w:val="20"/>
              </w:rPr>
            </w:pPr>
            <w:r w:rsidRPr="00F72892">
              <w:rPr>
                <w:rFonts w:ascii="Liberation Serif" w:hAnsi="Liberation Serif"/>
                <w:sz w:val="20"/>
                <w:szCs w:val="20"/>
              </w:rPr>
              <w:t>-</w:t>
            </w:r>
          </w:p>
        </w:tc>
        <w:tc>
          <w:tcPr>
            <w:tcW w:w="17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892" w:rsidRPr="00F72892" w:rsidRDefault="00F72892" w:rsidP="00F72892">
            <w:pPr>
              <w:suppressAutoHyphens/>
              <w:autoSpaceDN w:val="0"/>
              <w:ind w:left="34" w:hanging="34"/>
              <w:rPr>
                <w:rFonts w:ascii="Liberation Serif" w:hAnsi="Liberation Serif"/>
                <w:sz w:val="20"/>
                <w:szCs w:val="20"/>
              </w:rPr>
            </w:pPr>
            <w:r w:rsidRPr="00F72892">
              <w:rPr>
                <w:rFonts w:ascii="Liberation Serif" w:hAnsi="Liberation Serif"/>
                <w:sz w:val="20"/>
                <w:szCs w:val="20"/>
              </w:rPr>
              <w:t xml:space="preserve"> Земельный кодекс РФ,</w:t>
            </w:r>
          </w:p>
          <w:p w:rsidR="00F72892" w:rsidRPr="00F72892" w:rsidRDefault="00F72892" w:rsidP="00F72892">
            <w:pPr>
              <w:suppressAutoHyphens/>
              <w:autoSpaceDN w:val="0"/>
              <w:ind w:left="34" w:hanging="34"/>
              <w:rPr>
                <w:rFonts w:ascii="Liberation Serif" w:hAnsi="Liberation Serif"/>
                <w:sz w:val="20"/>
                <w:szCs w:val="20"/>
              </w:rPr>
            </w:pPr>
            <w:r w:rsidRPr="00F72892">
              <w:rPr>
                <w:rFonts w:ascii="Liberation Serif" w:hAnsi="Liberation Serif"/>
                <w:sz w:val="20"/>
                <w:szCs w:val="20"/>
              </w:rPr>
              <w:t>Федеральный закон от 24.06.1998 № 89-ФЗ «Об отходах производства и потребления», Федеральный закон "Об охране окружающей среды" от 10.01.2002 N 7-ФЗ, Закон РФ от 21.02.1992 № 2395-1 «О недрах» и Водный кодекс РФ от 03.06.2006 N 74-ФЗ, Лесной кодек с РФ от 04.12.2006 N 200-ФЗ</w:t>
            </w:r>
          </w:p>
        </w:tc>
      </w:tr>
    </w:tbl>
    <w:p w:rsidR="009B4EB6" w:rsidRPr="009B4EB6" w:rsidRDefault="009B4EB6" w:rsidP="009B4EB6">
      <w:pPr>
        <w:suppressAutoHyphens/>
        <w:autoSpaceDN w:val="0"/>
        <w:jc w:val="center"/>
        <w:rPr>
          <w:rFonts w:ascii="Liberation Serif" w:hAnsi="Liberation Serif"/>
          <w:b/>
        </w:rPr>
      </w:pPr>
    </w:p>
    <w:p w:rsidR="009B4EB6" w:rsidRPr="009B4EB6" w:rsidRDefault="009B4EB6" w:rsidP="009B4EB6">
      <w:pPr>
        <w:suppressAutoHyphens/>
        <w:autoSpaceDN w:val="0"/>
        <w:jc w:val="center"/>
        <w:rPr>
          <w:rFonts w:ascii="Liberation Serif" w:hAnsi="Liberation Serif"/>
          <w:b/>
          <w:sz w:val="2"/>
          <w:szCs w:val="2"/>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F72892" w:rsidRDefault="00F72892" w:rsidP="009B4EB6">
      <w:pPr>
        <w:widowControl w:val="0"/>
        <w:suppressAutoHyphens/>
        <w:autoSpaceDN w:val="0"/>
        <w:ind w:left="9923"/>
        <w:textAlignment w:val="baseline"/>
        <w:rPr>
          <w:rFonts w:ascii="Liberation Serif" w:hAnsi="Liberation Serif"/>
        </w:rPr>
      </w:pPr>
    </w:p>
    <w:p w:rsidR="00600189" w:rsidRPr="00600189" w:rsidRDefault="00600189" w:rsidP="00600189">
      <w:pPr>
        <w:widowControl w:val="0"/>
        <w:suppressAutoHyphens/>
        <w:autoSpaceDE w:val="0"/>
        <w:autoSpaceDN w:val="0"/>
        <w:ind w:right="-53"/>
        <w:jc w:val="center"/>
        <w:textAlignment w:val="baseline"/>
        <w:rPr>
          <w:rFonts w:ascii="Liberation Serif" w:hAnsi="Liberation Serif"/>
          <w:b/>
          <w:bCs/>
          <w:sz w:val="2"/>
          <w:szCs w:val="2"/>
        </w:rPr>
      </w:pPr>
    </w:p>
    <w:p w:rsidR="002775D6" w:rsidRPr="002775D6" w:rsidRDefault="002775D6" w:rsidP="002775D6">
      <w:pPr>
        <w:widowControl w:val="0"/>
        <w:suppressAutoHyphens/>
        <w:autoSpaceDN w:val="0"/>
        <w:ind w:left="9923"/>
        <w:textAlignment w:val="baseline"/>
        <w:rPr>
          <w:rFonts w:ascii="Liberation Serif" w:hAnsi="Liberation Serif"/>
        </w:rPr>
      </w:pPr>
      <w:r w:rsidRPr="002775D6">
        <w:rPr>
          <w:rFonts w:ascii="Liberation Serif" w:hAnsi="Liberation Serif"/>
        </w:rPr>
        <w:lastRenderedPageBreak/>
        <w:t xml:space="preserve">Приложение № 2 </w:t>
      </w:r>
    </w:p>
    <w:p w:rsidR="002775D6" w:rsidRPr="002775D6" w:rsidRDefault="002775D6" w:rsidP="002775D6">
      <w:pPr>
        <w:widowControl w:val="0"/>
        <w:suppressAutoHyphens/>
        <w:autoSpaceDN w:val="0"/>
        <w:ind w:left="9923"/>
        <w:textAlignment w:val="baseline"/>
        <w:rPr>
          <w:rFonts w:ascii="Liberation Serif" w:hAnsi="Liberation Serif"/>
        </w:rPr>
      </w:pPr>
      <w:r w:rsidRPr="002775D6">
        <w:rPr>
          <w:rFonts w:ascii="Liberation Serif" w:hAnsi="Liberation Serif"/>
        </w:rPr>
        <w:t>к муниципальной программе</w:t>
      </w:r>
    </w:p>
    <w:p w:rsidR="002775D6" w:rsidRPr="002775D6" w:rsidRDefault="002775D6" w:rsidP="002775D6">
      <w:pPr>
        <w:widowControl w:val="0"/>
        <w:suppressAutoHyphens/>
        <w:autoSpaceDN w:val="0"/>
        <w:ind w:firstLine="9923"/>
        <w:textAlignment w:val="baseline"/>
        <w:rPr>
          <w:sz w:val="20"/>
          <w:szCs w:val="20"/>
        </w:rPr>
      </w:pPr>
      <w:r w:rsidRPr="002775D6">
        <w:rPr>
          <w:rFonts w:ascii="Liberation Serif" w:hAnsi="Liberation Serif"/>
        </w:rPr>
        <w:t>«</w:t>
      </w:r>
      <w:r w:rsidRPr="002775D6">
        <w:rPr>
          <w:rFonts w:ascii="Liberation Serif" w:eastAsia="Calibri" w:hAnsi="Liberation Serif" w:cs="Arial"/>
          <w:lang w:eastAsia="en-US"/>
        </w:rPr>
        <w:t>Экология и природопользование на территории</w:t>
      </w:r>
    </w:p>
    <w:p w:rsidR="002775D6" w:rsidRPr="002775D6" w:rsidRDefault="002775D6" w:rsidP="002775D6">
      <w:pPr>
        <w:widowControl w:val="0"/>
        <w:suppressAutoHyphens/>
        <w:autoSpaceDN w:val="0"/>
        <w:ind w:firstLine="9923"/>
        <w:textAlignment w:val="baseline"/>
        <w:rPr>
          <w:sz w:val="20"/>
          <w:szCs w:val="20"/>
        </w:rPr>
      </w:pPr>
      <w:r w:rsidRPr="002775D6">
        <w:rPr>
          <w:rFonts w:ascii="Liberation Serif" w:eastAsia="Calibri" w:hAnsi="Liberation Serif" w:cs="Arial"/>
          <w:lang w:eastAsia="en-US"/>
        </w:rPr>
        <w:t>городского округа Заречный до 2026 года»</w:t>
      </w:r>
    </w:p>
    <w:p w:rsidR="002775D6" w:rsidRPr="002775D6" w:rsidRDefault="002775D6" w:rsidP="002775D6">
      <w:pPr>
        <w:widowControl w:val="0"/>
        <w:suppressAutoHyphens/>
        <w:autoSpaceDN w:val="0"/>
        <w:jc w:val="center"/>
        <w:textAlignment w:val="baseline"/>
        <w:rPr>
          <w:rFonts w:ascii="Liberation Serif" w:hAnsi="Liberation Serif" w:cs="Liberation Serif"/>
          <w:b/>
        </w:rPr>
      </w:pPr>
    </w:p>
    <w:p w:rsidR="002775D6" w:rsidRPr="002775D6" w:rsidRDefault="002775D6" w:rsidP="002775D6">
      <w:pPr>
        <w:widowControl w:val="0"/>
        <w:suppressAutoHyphens/>
        <w:autoSpaceDE w:val="0"/>
        <w:autoSpaceDN w:val="0"/>
        <w:ind w:right="-53"/>
        <w:jc w:val="center"/>
        <w:textAlignment w:val="baseline"/>
        <w:rPr>
          <w:sz w:val="20"/>
          <w:szCs w:val="20"/>
        </w:rPr>
      </w:pPr>
      <w:r w:rsidRPr="002775D6">
        <w:rPr>
          <w:rFonts w:ascii="Liberation Serif" w:hAnsi="Liberation Serif"/>
          <w:b/>
          <w:bCs/>
        </w:rPr>
        <w:t>ПЛАН МЕРОПРИЯТИЙ</w:t>
      </w:r>
    </w:p>
    <w:p w:rsidR="002775D6" w:rsidRPr="002775D6" w:rsidRDefault="002775D6" w:rsidP="002775D6">
      <w:pPr>
        <w:widowControl w:val="0"/>
        <w:suppressAutoHyphens/>
        <w:autoSpaceDE w:val="0"/>
        <w:autoSpaceDN w:val="0"/>
        <w:ind w:right="-53"/>
        <w:jc w:val="center"/>
        <w:textAlignment w:val="baseline"/>
        <w:rPr>
          <w:sz w:val="20"/>
          <w:szCs w:val="20"/>
        </w:rPr>
      </w:pPr>
      <w:r w:rsidRPr="002775D6">
        <w:rPr>
          <w:rFonts w:ascii="Liberation Serif" w:hAnsi="Liberation Serif"/>
          <w:b/>
          <w:bCs/>
        </w:rPr>
        <w:t>по выполнению муниципальной программы</w:t>
      </w:r>
    </w:p>
    <w:p w:rsidR="002775D6" w:rsidRPr="002775D6" w:rsidRDefault="002775D6" w:rsidP="002775D6">
      <w:pPr>
        <w:widowControl w:val="0"/>
        <w:suppressAutoHyphens/>
        <w:autoSpaceDE w:val="0"/>
        <w:autoSpaceDN w:val="0"/>
        <w:ind w:right="-53"/>
        <w:jc w:val="center"/>
        <w:textAlignment w:val="baseline"/>
        <w:rPr>
          <w:rFonts w:ascii="Liberation Serif" w:hAnsi="Liberation Serif"/>
          <w:b/>
          <w:bCs/>
        </w:rPr>
      </w:pPr>
      <w:r w:rsidRPr="002775D6">
        <w:rPr>
          <w:rFonts w:ascii="Liberation Serif" w:hAnsi="Liberation Serif"/>
          <w:b/>
          <w:bCs/>
        </w:rPr>
        <w:t>«Экология и природопользование на территории городского округа Заречный до 2026 года»</w:t>
      </w:r>
    </w:p>
    <w:p w:rsidR="000A54A8" w:rsidRDefault="000A54A8" w:rsidP="002775D6">
      <w:pPr>
        <w:widowControl w:val="0"/>
        <w:suppressAutoHyphens/>
        <w:autoSpaceDE w:val="0"/>
        <w:autoSpaceDN w:val="0"/>
        <w:ind w:right="-53"/>
        <w:jc w:val="center"/>
        <w:textAlignment w:val="baseline"/>
        <w:rPr>
          <w:rFonts w:ascii="Liberation Serif" w:hAnsi="Liberation Serif"/>
          <w:b/>
          <w:bCs/>
        </w:rPr>
      </w:pPr>
    </w:p>
    <w:p w:rsidR="000A54A8" w:rsidRPr="000A54A8" w:rsidRDefault="000A54A8" w:rsidP="000A54A8">
      <w:pPr>
        <w:widowControl w:val="0"/>
        <w:suppressAutoHyphens/>
        <w:autoSpaceDE w:val="0"/>
        <w:autoSpaceDN w:val="0"/>
        <w:ind w:right="-53"/>
        <w:jc w:val="center"/>
        <w:textAlignment w:val="baseline"/>
        <w:rPr>
          <w:rFonts w:ascii="Liberation Serif" w:hAnsi="Liberation Serif"/>
          <w:b/>
          <w:bCs/>
          <w:sz w:val="2"/>
          <w:szCs w:val="2"/>
        </w:rPr>
      </w:pPr>
    </w:p>
    <w:tbl>
      <w:tblPr>
        <w:tblW w:w="15206" w:type="dxa"/>
        <w:tblInd w:w="98" w:type="dxa"/>
        <w:tblLayout w:type="fixed"/>
        <w:tblCellMar>
          <w:left w:w="10" w:type="dxa"/>
          <w:right w:w="10" w:type="dxa"/>
        </w:tblCellMar>
        <w:tblLook w:val="0000" w:firstRow="0" w:lastRow="0" w:firstColumn="0" w:lastColumn="0" w:noHBand="0" w:noVBand="0"/>
      </w:tblPr>
      <w:tblGrid>
        <w:gridCol w:w="808"/>
        <w:gridCol w:w="3734"/>
        <w:gridCol w:w="1273"/>
        <w:gridCol w:w="1266"/>
        <w:gridCol w:w="1116"/>
        <w:gridCol w:w="1116"/>
        <w:gridCol w:w="1116"/>
        <w:gridCol w:w="1234"/>
        <w:gridCol w:w="992"/>
        <w:gridCol w:w="1134"/>
        <w:gridCol w:w="1417"/>
      </w:tblGrid>
      <w:tr w:rsidR="00637C6F" w:rsidRPr="00637C6F" w:rsidTr="00637C6F">
        <w:trPr>
          <w:trHeight w:val="387"/>
        </w:trPr>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 строки</w:t>
            </w:r>
          </w:p>
        </w:tc>
        <w:tc>
          <w:tcPr>
            <w:tcW w:w="37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Наименование мероприятия/Источники расходов на финансирование</w:t>
            </w:r>
          </w:p>
        </w:tc>
        <w:tc>
          <w:tcPr>
            <w:tcW w:w="9247"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Объёмы расходов на выполнение мероприятия за счёт всех источников ресурсного обеспечения,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Номера целевых показателей, на достижение которых направлены мероприятия</w:t>
            </w:r>
          </w:p>
        </w:tc>
      </w:tr>
      <w:tr w:rsidR="00637C6F" w:rsidRPr="00637C6F" w:rsidTr="00637C6F">
        <w:trPr>
          <w:trHeight w:val="710"/>
        </w:trPr>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p>
        </w:tc>
        <w:tc>
          <w:tcPr>
            <w:tcW w:w="37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всего</w:t>
            </w: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2020</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2021</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2022</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2023</w:t>
            </w:r>
          </w:p>
        </w:tc>
        <w:tc>
          <w:tcPr>
            <w:tcW w:w="12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2024</w:t>
            </w:r>
          </w:p>
        </w:tc>
        <w:tc>
          <w:tcPr>
            <w:tcW w:w="992"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2025</w:t>
            </w:r>
          </w:p>
        </w:tc>
        <w:tc>
          <w:tcPr>
            <w:tcW w:w="1134"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2026</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p>
        </w:tc>
      </w:tr>
    </w:tbl>
    <w:p w:rsidR="00637C6F" w:rsidRPr="00637C6F" w:rsidRDefault="00637C6F" w:rsidP="00637C6F">
      <w:pPr>
        <w:widowControl w:val="0"/>
        <w:suppressAutoHyphens/>
        <w:autoSpaceDE w:val="0"/>
        <w:autoSpaceDN w:val="0"/>
        <w:ind w:right="-53"/>
        <w:jc w:val="center"/>
        <w:textAlignment w:val="baseline"/>
        <w:rPr>
          <w:rFonts w:ascii="Liberation Serif" w:hAnsi="Liberation Serif"/>
          <w:b/>
          <w:bCs/>
          <w:sz w:val="2"/>
          <w:szCs w:val="2"/>
        </w:rPr>
      </w:pPr>
    </w:p>
    <w:tbl>
      <w:tblPr>
        <w:tblW w:w="15206" w:type="dxa"/>
        <w:tblInd w:w="98" w:type="dxa"/>
        <w:tblLayout w:type="fixed"/>
        <w:tblCellMar>
          <w:left w:w="10" w:type="dxa"/>
          <w:right w:w="10" w:type="dxa"/>
        </w:tblCellMar>
        <w:tblLook w:val="0000" w:firstRow="0" w:lastRow="0" w:firstColumn="0" w:lastColumn="0" w:noHBand="0" w:noVBand="0"/>
      </w:tblPr>
      <w:tblGrid>
        <w:gridCol w:w="808"/>
        <w:gridCol w:w="3734"/>
        <w:gridCol w:w="1273"/>
        <w:gridCol w:w="1266"/>
        <w:gridCol w:w="1116"/>
        <w:gridCol w:w="1116"/>
        <w:gridCol w:w="1116"/>
        <w:gridCol w:w="1234"/>
        <w:gridCol w:w="992"/>
        <w:gridCol w:w="1134"/>
        <w:gridCol w:w="1417"/>
      </w:tblGrid>
      <w:tr w:rsidR="00637C6F" w:rsidRPr="00637C6F" w:rsidTr="00637C6F">
        <w:trPr>
          <w:trHeight w:val="264"/>
          <w:tblHead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w:t>
            </w:r>
          </w:p>
        </w:tc>
      </w:tr>
      <w:tr w:rsidR="00637C6F" w:rsidRPr="00637C6F" w:rsidTr="00637C6F">
        <w:trPr>
          <w:trHeight w:val="496"/>
        </w:trPr>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w:t>
            </w:r>
          </w:p>
        </w:tc>
        <w:tc>
          <w:tcPr>
            <w:tcW w:w="37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ВСЕГО ПО МУНИЦИПАЛЬНОЙ ПРОГРАММЕ, В ТОМ ЧИСЛЕ:</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2 342 906,67</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969 208,86</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445 162,94</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323 520,38</w:t>
            </w:r>
          </w:p>
        </w:tc>
        <w:tc>
          <w:tcPr>
            <w:tcW w:w="12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667 681,62</w:t>
            </w:r>
          </w:p>
        </w:tc>
        <w:tc>
          <w:tcPr>
            <w:tcW w:w="992"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969 208,86</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445 162,94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323 520,38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667 681,62</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3.</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областной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Прочие нужды</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969 208,86</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445 162,94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323 520,38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667 681,62</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5.</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969 208,86</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445 162,94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323 520,38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667 681,62</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6.</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областной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w:t>
            </w:r>
          </w:p>
        </w:tc>
        <w:tc>
          <w:tcPr>
            <w:tcW w:w="3734" w:type="dxa"/>
            <w:tcBorders>
              <w:bottom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 xml:space="preserve"> </w:t>
            </w:r>
          </w:p>
        </w:tc>
        <w:tc>
          <w:tcPr>
            <w:tcW w:w="10664" w:type="dxa"/>
            <w:gridSpan w:val="9"/>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«Прочие нужды»</w:t>
            </w:r>
          </w:p>
        </w:tc>
      </w:tr>
      <w:tr w:rsidR="00637C6F" w:rsidRPr="00637C6F" w:rsidTr="00637C6F">
        <w:trPr>
          <w:trHeight w:val="438"/>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8.</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Всего по направлению «Прочие нужды», в том числе:</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969 208,86</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445 162,94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323 520,38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667 681,62</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90"/>
        </w:trPr>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bookmarkStart w:id="1" w:name="OLE_LINK2"/>
            <w:r w:rsidRPr="00637C6F">
              <w:rPr>
                <w:rFonts w:ascii="Liberation Serif" w:hAnsi="Liberation Serif" w:cs="Arial"/>
                <w:sz w:val="20"/>
                <w:szCs w:val="20"/>
              </w:rPr>
              <w:t>9.</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969 208,86</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445 162,94</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323 520,38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667 681,62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bookmarkEnd w:id="1"/>
      <w:tr w:rsidR="00637C6F" w:rsidRPr="00637C6F" w:rsidTr="00637C6F">
        <w:trPr>
          <w:trHeight w:val="264"/>
        </w:trPr>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10.</w:t>
            </w:r>
          </w:p>
        </w:tc>
        <w:tc>
          <w:tcPr>
            <w:tcW w:w="37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областной бюджет</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176"/>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11.</w:t>
            </w:r>
          </w:p>
        </w:tc>
        <w:tc>
          <w:tcPr>
            <w:tcW w:w="14398" w:type="dxa"/>
            <w:gridSpan w:val="10"/>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Подпрограмма 1 Охрана окружающей среды</w:t>
            </w: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12.</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Всего по подпрограмме в том числе: Охрана окружающей среды</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969 208,86</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445 162,94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323 520,38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667 681,62</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13.</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местный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5 290 128,47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2 342 906,67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969 208,86</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445 162,94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323 520,38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667 681,62</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270 824,0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14.</w:t>
            </w:r>
          </w:p>
        </w:tc>
        <w:tc>
          <w:tcPr>
            <w:tcW w:w="37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областной бюджет</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ind w:right="132"/>
              <w:jc w:val="center"/>
              <w:textAlignment w:val="baseline"/>
              <w:rPr>
                <w:rFonts w:ascii="Liberation Serif" w:hAnsi="Liberation Serif" w:cs="Arial"/>
                <w:sz w:val="20"/>
                <w:szCs w:val="20"/>
              </w:rPr>
            </w:pPr>
            <w:r w:rsidRPr="00637C6F">
              <w:rPr>
                <w:rFonts w:ascii="Liberation Serif" w:hAnsi="Liberation Serif" w:cs="Arial"/>
                <w:sz w:val="20"/>
                <w:szCs w:val="20"/>
              </w:rPr>
              <w:t xml:space="preserve">   0,0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ind w:right="132"/>
              <w:jc w:val="center"/>
              <w:textAlignment w:val="baseline"/>
              <w:rPr>
                <w:rFonts w:ascii="Liberation Serif" w:hAnsi="Liberation Serif" w:cs="Arial"/>
                <w:sz w:val="20"/>
                <w:szCs w:val="20"/>
              </w:rPr>
            </w:pPr>
            <w:r w:rsidRPr="00637C6F">
              <w:rPr>
                <w:rFonts w:ascii="Liberation Serif" w:hAnsi="Liberation Serif" w:cs="Arial"/>
                <w:sz w:val="20"/>
                <w:szCs w:val="20"/>
              </w:rPr>
              <w:t xml:space="preserve">  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71"/>
        </w:trPr>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15.</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Мероприятие 1.1. Охрана водных объектов</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1.1.1.2.</w:t>
            </w:r>
          </w:p>
        </w:tc>
      </w:tr>
      <w:tr w:rsidR="00637C6F" w:rsidRPr="00637C6F" w:rsidTr="00637C6F">
        <w:trPr>
          <w:trHeight w:val="264"/>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16.</w:t>
            </w:r>
          </w:p>
        </w:tc>
        <w:tc>
          <w:tcPr>
            <w:tcW w:w="37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2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2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99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82"/>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lastRenderedPageBreak/>
              <w:t>17.</w:t>
            </w:r>
          </w:p>
        </w:tc>
        <w:tc>
          <w:tcPr>
            <w:tcW w:w="37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Мероприятие 1.2. Охрана окружающей среды</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ind w:left="-75" w:right="-144" w:firstLine="75"/>
              <w:textAlignment w:val="baseline"/>
              <w:rPr>
                <w:rFonts w:ascii="Liberation Serif" w:hAnsi="Liberation Serif" w:cs="Arial"/>
                <w:bCs/>
                <w:sz w:val="20"/>
                <w:szCs w:val="20"/>
              </w:rPr>
            </w:pPr>
            <w:r w:rsidRPr="00637C6F">
              <w:rPr>
                <w:rFonts w:ascii="Liberation Serif" w:hAnsi="Liberation Serif" w:cs="Arial"/>
                <w:bCs/>
                <w:sz w:val="20"/>
                <w:szCs w:val="20"/>
              </w:rPr>
              <w:t>2 672 513,91</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1 761 240,0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170 298,67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283 880,24</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246 696,38</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210 398,62</w:t>
            </w:r>
          </w:p>
        </w:tc>
        <w:tc>
          <w:tcPr>
            <w:tcW w:w="992"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1.1.1.1.</w:t>
            </w: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18.</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2 672 513,91</w:t>
            </w: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1 761 240,0</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170 298,67</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283 880,24</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246 696,38</w:t>
            </w:r>
          </w:p>
        </w:tc>
        <w:tc>
          <w:tcPr>
            <w:tcW w:w="12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210 398,62</w:t>
            </w:r>
          </w:p>
        </w:tc>
        <w:tc>
          <w:tcPr>
            <w:tcW w:w="992"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424"/>
        </w:trPr>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19.</w:t>
            </w:r>
          </w:p>
        </w:tc>
        <w:tc>
          <w:tcPr>
            <w:tcW w:w="3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Мероприятие 1.3. Охрана объектов растительного и животного мира и среды их обитания</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48 506,99</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48 506,99</w:t>
            </w:r>
          </w:p>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 xml:space="preserve"> </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1.1.2.1.</w:t>
            </w:r>
          </w:p>
        </w:tc>
      </w:tr>
      <w:tr w:rsidR="00637C6F" w:rsidRPr="00637C6F" w:rsidTr="00637C6F">
        <w:trPr>
          <w:trHeight w:val="264"/>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20.</w:t>
            </w:r>
          </w:p>
        </w:tc>
        <w:tc>
          <w:tcPr>
            <w:tcW w:w="37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48 506,99</w:t>
            </w:r>
          </w:p>
        </w:tc>
        <w:tc>
          <w:tcPr>
            <w:tcW w:w="12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48 506,99</w:t>
            </w:r>
          </w:p>
        </w:tc>
        <w:tc>
          <w:tcPr>
            <w:tcW w:w="11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w:t>
            </w:r>
          </w:p>
        </w:tc>
        <w:tc>
          <w:tcPr>
            <w:tcW w:w="12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99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134"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250"/>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21.</w:t>
            </w:r>
          </w:p>
        </w:tc>
        <w:tc>
          <w:tcPr>
            <w:tcW w:w="37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Мероприятие 1.4. Охрана лесного хозяйства</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sz w:val="20"/>
                <w:szCs w:val="20"/>
              </w:rPr>
            </w:pPr>
            <w:r w:rsidRPr="00637C6F">
              <w:rPr>
                <w:rFonts w:ascii="Liberation Serif" w:hAnsi="Liberation Serif"/>
                <w:sz w:val="20"/>
                <w:szCs w:val="20"/>
              </w:rPr>
              <w:t>1 877 252,57</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581 666,67</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641 203,20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82 082,70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184 300,0</w:t>
            </w:r>
          </w:p>
        </w:tc>
        <w:tc>
          <w:tcPr>
            <w:tcW w:w="992"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194 000,0</w:t>
            </w:r>
          </w:p>
        </w:tc>
        <w:tc>
          <w:tcPr>
            <w:tcW w:w="1134"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194 000,0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1.1.3.1.</w:t>
            </w:r>
          </w:p>
        </w:tc>
      </w:tr>
      <w:tr w:rsidR="00637C6F" w:rsidRPr="00637C6F" w:rsidTr="00637C6F">
        <w:trPr>
          <w:trHeight w:val="264"/>
        </w:trPr>
        <w:tc>
          <w:tcPr>
            <w:tcW w:w="8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22.</w:t>
            </w:r>
          </w:p>
        </w:tc>
        <w:tc>
          <w:tcPr>
            <w:tcW w:w="37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sz w:val="20"/>
                <w:szCs w:val="20"/>
              </w:rPr>
              <w:t>1 877 252,57</w:t>
            </w:r>
          </w:p>
        </w:tc>
        <w:tc>
          <w:tcPr>
            <w:tcW w:w="126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581 666,67</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641 203,20</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82 082,70</w:t>
            </w:r>
          </w:p>
        </w:tc>
        <w:tc>
          <w:tcPr>
            <w:tcW w:w="1116"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0,0</w:t>
            </w:r>
          </w:p>
        </w:tc>
        <w:tc>
          <w:tcPr>
            <w:tcW w:w="1234" w:type="dxa"/>
            <w:tcBorders>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184 300,0</w:t>
            </w:r>
          </w:p>
        </w:tc>
        <w:tc>
          <w:tcPr>
            <w:tcW w:w="992"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194 000,0</w:t>
            </w:r>
          </w:p>
        </w:tc>
        <w:tc>
          <w:tcPr>
            <w:tcW w:w="1134" w:type="dxa"/>
            <w:tcBorders>
              <w:bottom w:val="single" w:sz="4" w:space="0" w:color="000000"/>
              <w:right w:val="single" w:sz="4" w:space="0" w:color="000000"/>
            </w:tcBorders>
            <w:shd w:val="clear" w:color="auto" w:fill="auto"/>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194 000,0</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p>
        </w:tc>
      </w:tr>
      <w:tr w:rsidR="00637C6F" w:rsidRPr="00637C6F" w:rsidTr="00637C6F">
        <w:trPr>
          <w:trHeight w:val="413"/>
        </w:trPr>
        <w:tc>
          <w:tcPr>
            <w:tcW w:w="80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bookmarkStart w:id="2" w:name="OLE_LINK1"/>
            <w:r w:rsidRPr="00637C6F">
              <w:rPr>
                <w:rFonts w:ascii="Liberation Serif" w:hAnsi="Liberation Serif" w:cs="Arial"/>
                <w:bCs/>
                <w:sz w:val="20"/>
                <w:szCs w:val="20"/>
              </w:rPr>
              <w:t>23.</w:t>
            </w:r>
          </w:p>
        </w:tc>
        <w:tc>
          <w:tcPr>
            <w:tcW w:w="37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bCs/>
                <w:sz w:val="20"/>
                <w:szCs w:val="20"/>
              </w:rPr>
            </w:pPr>
            <w:r w:rsidRPr="00637C6F">
              <w:rPr>
                <w:rFonts w:ascii="Liberation Serif" w:hAnsi="Liberation Serif" w:cs="Arial"/>
                <w:bCs/>
                <w:sz w:val="20"/>
                <w:szCs w:val="20"/>
              </w:rPr>
              <w:t>Мероприятие 1.5. Прочие мероприятия в области экологии и природопользования</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691 855,0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 xml:space="preserve">109 200,0 </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79 200,0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76 824,0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272 983,0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76 824,0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76 824,0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1.1.2.1,</w:t>
            </w:r>
          </w:p>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1.1.3.1,</w:t>
            </w:r>
          </w:p>
          <w:p w:rsidR="00637C6F" w:rsidRPr="00637C6F" w:rsidRDefault="00637C6F" w:rsidP="00637C6F">
            <w:pPr>
              <w:widowControl w:val="0"/>
              <w:suppressAutoHyphens/>
              <w:autoSpaceDN w:val="0"/>
              <w:jc w:val="center"/>
              <w:textAlignment w:val="baseline"/>
              <w:rPr>
                <w:sz w:val="20"/>
                <w:szCs w:val="20"/>
              </w:rPr>
            </w:pPr>
            <w:r w:rsidRPr="00637C6F">
              <w:rPr>
                <w:rFonts w:ascii="Liberation Serif" w:hAnsi="Liberation Serif" w:cs="Arial"/>
                <w:bCs/>
                <w:sz w:val="20"/>
                <w:szCs w:val="20"/>
              </w:rPr>
              <w:t>1.1.4.1</w:t>
            </w:r>
          </w:p>
        </w:tc>
      </w:tr>
      <w:bookmarkEnd w:id="2"/>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24.</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691 855,0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109 200,0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79 200,0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76 824,0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272 983,0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76 824,0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76 824,0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25.</w:t>
            </w:r>
          </w:p>
        </w:tc>
        <w:tc>
          <w:tcPr>
            <w:tcW w:w="1439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sz w:val="20"/>
                <w:szCs w:val="20"/>
              </w:rPr>
            </w:pPr>
            <w:r w:rsidRPr="00637C6F">
              <w:rPr>
                <w:rFonts w:ascii="Liberation Serif" w:hAnsi="Liberation Serif" w:cs="Arial"/>
                <w:sz w:val="20"/>
                <w:szCs w:val="20"/>
              </w:rPr>
              <w:t>Подпрограмма 2</w:t>
            </w:r>
            <w:r w:rsidRPr="00637C6F">
              <w:rPr>
                <w:rFonts w:ascii="Liberation Serif" w:hAnsi="Liberation Serif"/>
                <w:sz w:val="20"/>
                <w:szCs w:val="20"/>
              </w:rPr>
              <w:t xml:space="preserve"> </w:t>
            </w:r>
            <w:r w:rsidRPr="00637C6F">
              <w:rPr>
                <w:rFonts w:ascii="Liberation Serif" w:hAnsi="Liberation Serif" w:cs="Arial"/>
                <w:sz w:val="20"/>
                <w:szCs w:val="20"/>
              </w:rPr>
              <w:t>Использование и охрана земель</w:t>
            </w: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26.</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sz w:val="20"/>
                <w:szCs w:val="20"/>
              </w:rPr>
            </w:pPr>
            <w:r w:rsidRPr="00637C6F">
              <w:rPr>
                <w:rFonts w:ascii="Liberation Serif" w:hAnsi="Liberation Serif" w:cs="Arial"/>
                <w:sz w:val="20"/>
                <w:szCs w:val="20"/>
              </w:rPr>
              <w:t>Всего по подпрограмме в том числе:</w:t>
            </w:r>
            <w:r w:rsidRPr="00637C6F">
              <w:rPr>
                <w:rFonts w:ascii="Liberation Serif" w:hAnsi="Liberation Serif"/>
                <w:sz w:val="20"/>
                <w:szCs w:val="20"/>
              </w:rPr>
              <w:t xml:space="preserve"> </w:t>
            </w:r>
            <w:r w:rsidRPr="00637C6F">
              <w:rPr>
                <w:rFonts w:ascii="Liberation Serif" w:hAnsi="Liberation Serif" w:cs="Arial"/>
                <w:sz w:val="20"/>
                <w:szCs w:val="20"/>
              </w:rPr>
              <w:t>Использование и охрана земель</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27.</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Мероприятие 2.1. Воспроизводство плодородия земель сельскохозяйственного назначения</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41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2.1.1.1</w:t>
            </w: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28.</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6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34" w:type="dxa"/>
            <w:tcBorders>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992"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34" w:type="dxa"/>
            <w:tcBorders>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29.</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Мероприятие 2.2.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2.1.1.1</w:t>
            </w:r>
          </w:p>
        </w:tc>
      </w:tr>
      <w:tr w:rsidR="00637C6F" w:rsidRPr="00637C6F" w:rsidTr="00637C6F">
        <w:trPr>
          <w:trHeight w:val="54"/>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30.</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bCs/>
                <w:color w:val="000000"/>
                <w:sz w:val="20"/>
                <w:szCs w:val="20"/>
              </w:rPr>
            </w:pPr>
            <w:r w:rsidRPr="00637C6F">
              <w:rPr>
                <w:rFonts w:ascii="Liberation Serif" w:hAnsi="Liberation Serif"/>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31.</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sz w:val="20"/>
                <w:szCs w:val="20"/>
              </w:rPr>
            </w:pPr>
            <w:r w:rsidRPr="00637C6F">
              <w:rPr>
                <w:rFonts w:ascii="Liberation Serif" w:hAnsi="Liberation Serif" w:cs="Arial"/>
                <w:bCs/>
                <w:sz w:val="20"/>
                <w:szCs w:val="20"/>
              </w:rPr>
              <w:t>Мероприятие 2.3. Защита сельскохозяйственных угодий от зарастания деревьями и кустарниками, сорными растениями, сохранение мелиоративных защитных лесных насаждений, сохранение достигнутого уровня мелиорации</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34"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2.1.1.1</w:t>
            </w:r>
          </w:p>
        </w:tc>
      </w:tr>
      <w:tr w:rsidR="00637C6F" w:rsidRPr="00637C6F" w:rsidTr="00637C6F">
        <w:trPr>
          <w:trHeight w:val="255"/>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sz w:val="20"/>
                <w:szCs w:val="20"/>
              </w:rPr>
            </w:pPr>
            <w:r w:rsidRPr="00637C6F">
              <w:rPr>
                <w:rFonts w:ascii="Liberation Serif" w:hAnsi="Liberation Serif" w:cs="Arial"/>
                <w:sz w:val="20"/>
                <w:szCs w:val="20"/>
              </w:rPr>
              <w:t>32.</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7C6F" w:rsidRPr="00637C6F" w:rsidRDefault="00637C6F" w:rsidP="00637C6F">
            <w:pPr>
              <w:widowControl w:val="0"/>
              <w:suppressAutoHyphens/>
              <w:autoSpaceDN w:val="0"/>
              <w:textAlignment w:val="baseline"/>
              <w:rPr>
                <w:rFonts w:ascii="Liberation Serif" w:hAnsi="Liberation Serif" w:cs="Arial"/>
                <w:sz w:val="20"/>
                <w:szCs w:val="20"/>
              </w:rPr>
            </w:pPr>
            <w:r w:rsidRPr="00637C6F">
              <w:rPr>
                <w:rFonts w:ascii="Liberation Serif" w:hAnsi="Liberation Serif" w:cs="Arial"/>
                <w:sz w:val="20"/>
                <w:szCs w:val="20"/>
              </w:rPr>
              <w:t>местный бюджет</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2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992"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134"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r w:rsidRPr="00637C6F">
              <w:rPr>
                <w:rFonts w:ascii="Liberation Serif" w:hAnsi="Liberation Serif" w:cs="Arial"/>
                <w:bCs/>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C6F" w:rsidRPr="00637C6F" w:rsidRDefault="00637C6F" w:rsidP="00637C6F">
            <w:pPr>
              <w:widowControl w:val="0"/>
              <w:suppressAutoHyphens/>
              <w:autoSpaceDN w:val="0"/>
              <w:jc w:val="center"/>
              <w:textAlignment w:val="baseline"/>
              <w:rPr>
                <w:rFonts w:ascii="Liberation Serif" w:hAnsi="Liberation Serif" w:cs="Arial"/>
                <w:bCs/>
                <w:sz w:val="20"/>
                <w:szCs w:val="20"/>
              </w:rPr>
            </w:pPr>
          </w:p>
        </w:tc>
      </w:tr>
    </w:tbl>
    <w:p w:rsidR="00637C6F" w:rsidRPr="00637C6F" w:rsidRDefault="00637C6F" w:rsidP="00637C6F">
      <w:pPr>
        <w:widowControl w:val="0"/>
        <w:suppressAutoHyphens/>
        <w:autoSpaceDN w:val="0"/>
        <w:textAlignment w:val="baseline"/>
        <w:rPr>
          <w:rFonts w:ascii="Liberation Serif" w:hAnsi="Liberation Serif"/>
          <w:color w:val="000000"/>
          <w:sz w:val="2"/>
          <w:szCs w:val="2"/>
        </w:rPr>
      </w:pPr>
      <w:bookmarkStart w:id="3" w:name="_GoBack"/>
      <w:bookmarkEnd w:id="3"/>
    </w:p>
    <w:p w:rsidR="006B3621" w:rsidRPr="006B3621" w:rsidRDefault="006B3621" w:rsidP="006B3621">
      <w:pPr>
        <w:widowControl w:val="0"/>
        <w:suppressAutoHyphens/>
        <w:autoSpaceDE w:val="0"/>
        <w:autoSpaceDN w:val="0"/>
        <w:ind w:right="-53"/>
        <w:jc w:val="center"/>
        <w:textAlignment w:val="baseline"/>
        <w:rPr>
          <w:rFonts w:ascii="Liberation Serif" w:hAnsi="Liberation Serif" w:cs="Liberation Serif"/>
          <w:b/>
          <w:bCs/>
          <w:sz w:val="2"/>
          <w:szCs w:val="2"/>
        </w:rPr>
      </w:pPr>
    </w:p>
    <w:p w:rsidR="00F72892" w:rsidRPr="00AC5C59" w:rsidRDefault="00F72892" w:rsidP="006B3621">
      <w:pPr>
        <w:widowControl w:val="0"/>
        <w:suppressAutoHyphens/>
        <w:autoSpaceDN w:val="0"/>
        <w:jc w:val="center"/>
        <w:textAlignment w:val="baseline"/>
        <w:rPr>
          <w:rFonts w:ascii="Liberation Serif" w:hAnsi="Liberation Serif" w:cs="Liberation Serif"/>
          <w:b/>
          <w:sz w:val="2"/>
          <w:szCs w:val="2"/>
        </w:rPr>
      </w:pPr>
    </w:p>
    <w:sectPr w:rsidR="00F72892" w:rsidRPr="00AC5C59" w:rsidSect="001C3732">
      <w:pgSz w:w="16838" w:h="11906" w:orient="landscape" w:code="9"/>
      <w:pgMar w:top="1418"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E9" w:rsidRDefault="000224E9">
      <w:r>
        <w:separator/>
      </w:r>
    </w:p>
  </w:endnote>
  <w:endnote w:type="continuationSeparator" w:id="0">
    <w:p w:rsidR="000224E9" w:rsidRDefault="0002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E9" w:rsidRDefault="000224E9">
      <w:r>
        <w:separator/>
      </w:r>
    </w:p>
  </w:footnote>
  <w:footnote w:type="continuationSeparator" w:id="0">
    <w:p w:rsidR="000224E9" w:rsidRDefault="0002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74" w:rsidRPr="0062306E" w:rsidRDefault="007A6974">
    <w:pPr>
      <w:pStyle w:val="a6"/>
      <w:jc w:val="center"/>
      <w:rPr>
        <w:rFonts w:ascii="Liberation Serif" w:hAnsi="Liberation Serif"/>
        <w:sz w:val="28"/>
      </w:rPr>
    </w:pPr>
    <w:r w:rsidRPr="0062306E">
      <w:rPr>
        <w:rFonts w:ascii="Liberation Serif" w:hAnsi="Liberation Serif"/>
        <w:sz w:val="28"/>
      </w:rPr>
      <w:fldChar w:fldCharType="begin"/>
    </w:r>
    <w:r w:rsidRPr="0062306E">
      <w:rPr>
        <w:rFonts w:ascii="Liberation Serif" w:hAnsi="Liberation Serif"/>
        <w:sz w:val="28"/>
      </w:rPr>
      <w:instrText>PAGE   \* MERGEFORMAT</w:instrText>
    </w:r>
    <w:r w:rsidRPr="0062306E">
      <w:rPr>
        <w:rFonts w:ascii="Liberation Serif" w:hAnsi="Liberation Serif"/>
        <w:sz w:val="28"/>
      </w:rPr>
      <w:fldChar w:fldCharType="separate"/>
    </w:r>
    <w:r w:rsidR="00637C6F">
      <w:rPr>
        <w:rFonts w:ascii="Liberation Serif" w:hAnsi="Liberation Serif"/>
        <w:noProof/>
        <w:sz w:val="28"/>
      </w:rPr>
      <w:t>16</w:t>
    </w:r>
    <w:r w:rsidRPr="0062306E">
      <w:rPr>
        <w:rFonts w:ascii="Liberation Serif" w:hAnsi="Liberation Serif"/>
        <w:sz w:val="28"/>
      </w:rPr>
      <w:fldChar w:fldCharType="end"/>
    </w:r>
  </w:p>
  <w:p w:rsidR="007A6974" w:rsidRDefault="007A69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E39"/>
    <w:multiLevelType w:val="hybridMultilevel"/>
    <w:tmpl w:val="9A1C9CA8"/>
    <w:lvl w:ilvl="0" w:tplc="828CA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0D3B28"/>
    <w:multiLevelType w:val="hybridMultilevel"/>
    <w:tmpl w:val="5126AE54"/>
    <w:lvl w:ilvl="0" w:tplc="1344769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CE456A4"/>
    <w:multiLevelType w:val="hybridMultilevel"/>
    <w:tmpl w:val="FFFAA962"/>
    <w:lvl w:ilvl="0" w:tplc="A59A82A8">
      <w:start w:val="7"/>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15:restartNumberingAfterBreak="0">
    <w:nsid w:val="2E8B4545"/>
    <w:multiLevelType w:val="hybridMultilevel"/>
    <w:tmpl w:val="ECC6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019CB"/>
    <w:multiLevelType w:val="multilevel"/>
    <w:tmpl w:val="8618D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337873"/>
    <w:multiLevelType w:val="multilevel"/>
    <w:tmpl w:val="57EEDD3C"/>
    <w:lvl w:ilvl="0">
      <w:start w:val="1"/>
      <w:numFmt w:val="decimal"/>
      <w:lvlText w:val="%1."/>
      <w:lvlJc w:val="left"/>
      <w:pPr>
        <w:ind w:left="475" w:hanging="360"/>
      </w:pPr>
      <w:rPr>
        <w:rFonts w:ascii="Liberation Serif" w:hAnsi="Liberation Serif"/>
        <w:sz w:val="26"/>
      </w:r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6" w15:restartNumberingAfterBreak="0">
    <w:nsid w:val="5F017358"/>
    <w:multiLevelType w:val="hybridMultilevel"/>
    <w:tmpl w:val="F866FED8"/>
    <w:lvl w:ilvl="0" w:tplc="50EC01B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45D18E4"/>
    <w:multiLevelType w:val="multilevel"/>
    <w:tmpl w:val="515ED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41BC0"/>
    <w:multiLevelType w:val="hybridMultilevel"/>
    <w:tmpl w:val="62F49C3C"/>
    <w:lvl w:ilvl="0" w:tplc="D6E6D002">
      <w:start w:val="7"/>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3B"/>
    <w:rsid w:val="0001207C"/>
    <w:rsid w:val="00015AE6"/>
    <w:rsid w:val="00016DD0"/>
    <w:rsid w:val="00021A17"/>
    <w:rsid w:val="000224E9"/>
    <w:rsid w:val="00025600"/>
    <w:rsid w:val="00025988"/>
    <w:rsid w:val="00026AB2"/>
    <w:rsid w:val="000334AA"/>
    <w:rsid w:val="00035ACF"/>
    <w:rsid w:val="000372E0"/>
    <w:rsid w:val="0005529C"/>
    <w:rsid w:val="00063274"/>
    <w:rsid w:val="00063D31"/>
    <w:rsid w:val="00067DBC"/>
    <w:rsid w:val="00067F04"/>
    <w:rsid w:val="00075A0B"/>
    <w:rsid w:val="00076E8B"/>
    <w:rsid w:val="00082C20"/>
    <w:rsid w:val="00083A9F"/>
    <w:rsid w:val="00092861"/>
    <w:rsid w:val="00096660"/>
    <w:rsid w:val="000A059D"/>
    <w:rsid w:val="000A469B"/>
    <w:rsid w:val="000A54A8"/>
    <w:rsid w:val="000B13DF"/>
    <w:rsid w:val="000B394C"/>
    <w:rsid w:val="000C1921"/>
    <w:rsid w:val="000C7D8F"/>
    <w:rsid w:val="000D29CA"/>
    <w:rsid w:val="000E5BB0"/>
    <w:rsid w:val="000F0A95"/>
    <w:rsid w:val="001035E0"/>
    <w:rsid w:val="00106CCC"/>
    <w:rsid w:val="001072E4"/>
    <w:rsid w:val="00112028"/>
    <w:rsid w:val="001230B2"/>
    <w:rsid w:val="001255DF"/>
    <w:rsid w:val="001302A5"/>
    <w:rsid w:val="0013050D"/>
    <w:rsid w:val="00130E9E"/>
    <w:rsid w:val="00135F2F"/>
    <w:rsid w:val="00150A23"/>
    <w:rsid w:val="0015321D"/>
    <w:rsid w:val="001561FB"/>
    <w:rsid w:val="00165132"/>
    <w:rsid w:val="00172E26"/>
    <w:rsid w:val="00176815"/>
    <w:rsid w:val="00181631"/>
    <w:rsid w:val="001877EE"/>
    <w:rsid w:val="00187DD4"/>
    <w:rsid w:val="00192EEA"/>
    <w:rsid w:val="001A3773"/>
    <w:rsid w:val="001A410C"/>
    <w:rsid w:val="001A7CF5"/>
    <w:rsid w:val="001B0CBE"/>
    <w:rsid w:val="001B4D13"/>
    <w:rsid w:val="001B56FB"/>
    <w:rsid w:val="001B6BD6"/>
    <w:rsid w:val="001B7918"/>
    <w:rsid w:val="001C122A"/>
    <w:rsid w:val="001C13CC"/>
    <w:rsid w:val="001C2513"/>
    <w:rsid w:val="001C2F76"/>
    <w:rsid w:val="001C3732"/>
    <w:rsid w:val="001C435A"/>
    <w:rsid w:val="001C4477"/>
    <w:rsid w:val="001D1E99"/>
    <w:rsid w:val="001D691A"/>
    <w:rsid w:val="001F2437"/>
    <w:rsid w:val="001F6AAC"/>
    <w:rsid w:val="00204F85"/>
    <w:rsid w:val="00205E61"/>
    <w:rsid w:val="0020696E"/>
    <w:rsid w:val="00210314"/>
    <w:rsid w:val="0021154C"/>
    <w:rsid w:val="002140A6"/>
    <w:rsid w:val="00223500"/>
    <w:rsid w:val="00223776"/>
    <w:rsid w:val="00225CFD"/>
    <w:rsid w:val="00234FC7"/>
    <w:rsid w:val="00235096"/>
    <w:rsid w:val="00236041"/>
    <w:rsid w:val="00241DC6"/>
    <w:rsid w:val="002428E5"/>
    <w:rsid w:val="00247431"/>
    <w:rsid w:val="0025131C"/>
    <w:rsid w:val="00251AE8"/>
    <w:rsid w:val="002550FE"/>
    <w:rsid w:val="00255FA3"/>
    <w:rsid w:val="00257AD3"/>
    <w:rsid w:val="002603FA"/>
    <w:rsid w:val="002652DF"/>
    <w:rsid w:val="00265733"/>
    <w:rsid w:val="00271335"/>
    <w:rsid w:val="00274744"/>
    <w:rsid w:val="002773F8"/>
    <w:rsid w:val="00277561"/>
    <w:rsid w:val="002775D6"/>
    <w:rsid w:val="00280444"/>
    <w:rsid w:val="002832E3"/>
    <w:rsid w:val="00284EE7"/>
    <w:rsid w:val="002979B0"/>
    <w:rsid w:val="002A1687"/>
    <w:rsid w:val="002B0F62"/>
    <w:rsid w:val="002B129C"/>
    <w:rsid w:val="002C0B56"/>
    <w:rsid w:val="002D0C18"/>
    <w:rsid w:val="002D0EEB"/>
    <w:rsid w:val="002D1FEC"/>
    <w:rsid w:val="002E006E"/>
    <w:rsid w:val="002E11E6"/>
    <w:rsid w:val="002E49EE"/>
    <w:rsid w:val="002F5883"/>
    <w:rsid w:val="00300D3C"/>
    <w:rsid w:val="00303A68"/>
    <w:rsid w:val="003053C8"/>
    <w:rsid w:val="003105F4"/>
    <w:rsid w:val="00321AA6"/>
    <w:rsid w:val="0032395C"/>
    <w:rsid w:val="003263CE"/>
    <w:rsid w:val="00330E03"/>
    <w:rsid w:val="0033168A"/>
    <w:rsid w:val="00333128"/>
    <w:rsid w:val="00333D36"/>
    <w:rsid w:val="0034231E"/>
    <w:rsid w:val="00342955"/>
    <w:rsid w:val="003435C2"/>
    <w:rsid w:val="00343CE5"/>
    <w:rsid w:val="0035054A"/>
    <w:rsid w:val="00356DB2"/>
    <w:rsid w:val="0036149B"/>
    <w:rsid w:val="00362C27"/>
    <w:rsid w:val="00362C3C"/>
    <w:rsid w:val="003639C3"/>
    <w:rsid w:val="00365F57"/>
    <w:rsid w:val="003721F2"/>
    <w:rsid w:val="003732A9"/>
    <w:rsid w:val="003737B5"/>
    <w:rsid w:val="00392447"/>
    <w:rsid w:val="003A3D8C"/>
    <w:rsid w:val="003B2A2D"/>
    <w:rsid w:val="003B3BA5"/>
    <w:rsid w:val="003B680C"/>
    <w:rsid w:val="003C3F9A"/>
    <w:rsid w:val="003C69F2"/>
    <w:rsid w:val="003D0120"/>
    <w:rsid w:val="003D1FAC"/>
    <w:rsid w:val="003D3426"/>
    <w:rsid w:val="003D4B8E"/>
    <w:rsid w:val="003E2801"/>
    <w:rsid w:val="003F15C4"/>
    <w:rsid w:val="003F1D67"/>
    <w:rsid w:val="003F4614"/>
    <w:rsid w:val="003F6B48"/>
    <w:rsid w:val="00400F90"/>
    <w:rsid w:val="0040192D"/>
    <w:rsid w:val="00402B65"/>
    <w:rsid w:val="00417121"/>
    <w:rsid w:val="00417A30"/>
    <w:rsid w:val="00425C08"/>
    <w:rsid w:val="0043229B"/>
    <w:rsid w:val="0043296B"/>
    <w:rsid w:val="00434C2E"/>
    <w:rsid w:val="00436224"/>
    <w:rsid w:val="00437C4F"/>
    <w:rsid w:val="00440482"/>
    <w:rsid w:val="00444E5B"/>
    <w:rsid w:val="00450B5C"/>
    <w:rsid w:val="00453A38"/>
    <w:rsid w:val="00457ED3"/>
    <w:rsid w:val="004646A7"/>
    <w:rsid w:val="004676E2"/>
    <w:rsid w:val="00467FD0"/>
    <w:rsid w:val="004832DB"/>
    <w:rsid w:val="004900F4"/>
    <w:rsid w:val="00494D76"/>
    <w:rsid w:val="0049618B"/>
    <w:rsid w:val="00496A20"/>
    <w:rsid w:val="004A0917"/>
    <w:rsid w:val="004B797D"/>
    <w:rsid w:val="004C5FB0"/>
    <w:rsid w:val="004F5BA4"/>
    <w:rsid w:val="00500DE3"/>
    <w:rsid w:val="00504F06"/>
    <w:rsid w:val="00510EE1"/>
    <w:rsid w:val="0051268C"/>
    <w:rsid w:val="00521ABD"/>
    <w:rsid w:val="005253CC"/>
    <w:rsid w:val="00537B52"/>
    <w:rsid w:val="005452B5"/>
    <w:rsid w:val="00545417"/>
    <w:rsid w:val="005548CD"/>
    <w:rsid w:val="00554D28"/>
    <w:rsid w:val="00554DEB"/>
    <w:rsid w:val="00555046"/>
    <w:rsid w:val="00563F0B"/>
    <w:rsid w:val="005665D7"/>
    <w:rsid w:val="005748DA"/>
    <w:rsid w:val="00581C68"/>
    <w:rsid w:val="00590401"/>
    <w:rsid w:val="00593C96"/>
    <w:rsid w:val="00595A61"/>
    <w:rsid w:val="00596537"/>
    <w:rsid w:val="005A54A0"/>
    <w:rsid w:val="005B4062"/>
    <w:rsid w:val="005C06D6"/>
    <w:rsid w:val="005C328A"/>
    <w:rsid w:val="005C3938"/>
    <w:rsid w:val="005D0E28"/>
    <w:rsid w:val="005D4D73"/>
    <w:rsid w:val="005E0A9E"/>
    <w:rsid w:val="005F2203"/>
    <w:rsid w:val="005F2B1C"/>
    <w:rsid w:val="005F4183"/>
    <w:rsid w:val="005F4CD5"/>
    <w:rsid w:val="005F67BA"/>
    <w:rsid w:val="0060012C"/>
    <w:rsid w:val="00600189"/>
    <w:rsid w:val="00602356"/>
    <w:rsid w:val="006047A3"/>
    <w:rsid w:val="006057C2"/>
    <w:rsid w:val="00611DBF"/>
    <w:rsid w:val="0062306E"/>
    <w:rsid w:val="00624F8A"/>
    <w:rsid w:val="00625A35"/>
    <w:rsid w:val="006264FD"/>
    <w:rsid w:val="0063085E"/>
    <w:rsid w:val="00635D6A"/>
    <w:rsid w:val="00637C6F"/>
    <w:rsid w:val="00642598"/>
    <w:rsid w:val="006433DC"/>
    <w:rsid w:val="00645D1C"/>
    <w:rsid w:val="00647BF9"/>
    <w:rsid w:val="0065281F"/>
    <w:rsid w:val="006534DE"/>
    <w:rsid w:val="00655FF3"/>
    <w:rsid w:val="00656D39"/>
    <w:rsid w:val="0066457E"/>
    <w:rsid w:val="0067031E"/>
    <w:rsid w:val="00670A1F"/>
    <w:rsid w:val="00671823"/>
    <w:rsid w:val="00673AE2"/>
    <w:rsid w:val="00681984"/>
    <w:rsid w:val="00681F63"/>
    <w:rsid w:val="0068520D"/>
    <w:rsid w:val="00685470"/>
    <w:rsid w:val="006872A2"/>
    <w:rsid w:val="00692899"/>
    <w:rsid w:val="006A4BFE"/>
    <w:rsid w:val="006A6AC4"/>
    <w:rsid w:val="006A6D49"/>
    <w:rsid w:val="006B3621"/>
    <w:rsid w:val="006B5A44"/>
    <w:rsid w:val="006B633C"/>
    <w:rsid w:val="006B697F"/>
    <w:rsid w:val="006C032C"/>
    <w:rsid w:val="006C2199"/>
    <w:rsid w:val="006C61BD"/>
    <w:rsid w:val="006D496C"/>
    <w:rsid w:val="006D6DCE"/>
    <w:rsid w:val="006E0C3B"/>
    <w:rsid w:val="006E29F7"/>
    <w:rsid w:val="006E458E"/>
    <w:rsid w:val="006F3925"/>
    <w:rsid w:val="006F48B6"/>
    <w:rsid w:val="006F58AA"/>
    <w:rsid w:val="006F5D33"/>
    <w:rsid w:val="007002ED"/>
    <w:rsid w:val="00704872"/>
    <w:rsid w:val="00705807"/>
    <w:rsid w:val="00710FA2"/>
    <w:rsid w:val="00720855"/>
    <w:rsid w:val="00722B7A"/>
    <w:rsid w:val="0072501D"/>
    <w:rsid w:val="007272C6"/>
    <w:rsid w:val="007277CB"/>
    <w:rsid w:val="00730E08"/>
    <w:rsid w:val="0073101B"/>
    <w:rsid w:val="00731353"/>
    <w:rsid w:val="00734D61"/>
    <w:rsid w:val="00757527"/>
    <w:rsid w:val="00771300"/>
    <w:rsid w:val="00774A5B"/>
    <w:rsid w:val="00775C00"/>
    <w:rsid w:val="00777FD3"/>
    <w:rsid w:val="00782459"/>
    <w:rsid w:val="0078256F"/>
    <w:rsid w:val="007931DA"/>
    <w:rsid w:val="00795B22"/>
    <w:rsid w:val="007962F6"/>
    <w:rsid w:val="00797486"/>
    <w:rsid w:val="007A1BF9"/>
    <w:rsid w:val="007A6974"/>
    <w:rsid w:val="007C3758"/>
    <w:rsid w:val="007D0A81"/>
    <w:rsid w:val="007D2A11"/>
    <w:rsid w:val="007D4413"/>
    <w:rsid w:val="007D6782"/>
    <w:rsid w:val="007D7B51"/>
    <w:rsid w:val="007E60A8"/>
    <w:rsid w:val="007E6FDE"/>
    <w:rsid w:val="007F02AE"/>
    <w:rsid w:val="007F24AB"/>
    <w:rsid w:val="007F2F28"/>
    <w:rsid w:val="007F33CF"/>
    <w:rsid w:val="007F7622"/>
    <w:rsid w:val="00801A8D"/>
    <w:rsid w:val="00801C30"/>
    <w:rsid w:val="00802DA9"/>
    <w:rsid w:val="00805382"/>
    <w:rsid w:val="00807308"/>
    <w:rsid w:val="008132A8"/>
    <w:rsid w:val="00820B47"/>
    <w:rsid w:val="0082321C"/>
    <w:rsid w:val="0082445F"/>
    <w:rsid w:val="008249C7"/>
    <w:rsid w:val="0082668C"/>
    <w:rsid w:val="00851276"/>
    <w:rsid w:val="00853350"/>
    <w:rsid w:val="008573F8"/>
    <w:rsid w:val="00857625"/>
    <w:rsid w:val="008617E1"/>
    <w:rsid w:val="0086211B"/>
    <w:rsid w:val="008641A0"/>
    <w:rsid w:val="008726D0"/>
    <w:rsid w:val="0087370A"/>
    <w:rsid w:val="0087507F"/>
    <w:rsid w:val="00880E97"/>
    <w:rsid w:val="008820E5"/>
    <w:rsid w:val="00887F43"/>
    <w:rsid w:val="00890EAE"/>
    <w:rsid w:val="00896DF6"/>
    <w:rsid w:val="008A1A8D"/>
    <w:rsid w:val="008A6C2B"/>
    <w:rsid w:val="008B3DA2"/>
    <w:rsid w:val="008B6534"/>
    <w:rsid w:val="008C2183"/>
    <w:rsid w:val="008D43C6"/>
    <w:rsid w:val="008D51AD"/>
    <w:rsid w:val="008D6001"/>
    <w:rsid w:val="008D7C84"/>
    <w:rsid w:val="008E0078"/>
    <w:rsid w:val="008E0510"/>
    <w:rsid w:val="008E0544"/>
    <w:rsid w:val="008E0EBA"/>
    <w:rsid w:val="008E6F94"/>
    <w:rsid w:val="009040AA"/>
    <w:rsid w:val="0092219A"/>
    <w:rsid w:val="0092325C"/>
    <w:rsid w:val="00927DF2"/>
    <w:rsid w:val="00932728"/>
    <w:rsid w:val="00935F6F"/>
    <w:rsid w:val="00936DB6"/>
    <w:rsid w:val="00943D1A"/>
    <w:rsid w:val="00946B56"/>
    <w:rsid w:val="00957BE6"/>
    <w:rsid w:val="00957DAE"/>
    <w:rsid w:val="00960A9D"/>
    <w:rsid w:val="00960AC2"/>
    <w:rsid w:val="00960B8D"/>
    <w:rsid w:val="0096134F"/>
    <w:rsid w:val="009622DF"/>
    <w:rsid w:val="00966CBF"/>
    <w:rsid w:val="009738A1"/>
    <w:rsid w:val="00975105"/>
    <w:rsid w:val="00975619"/>
    <w:rsid w:val="0097654B"/>
    <w:rsid w:val="00981B75"/>
    <w:rsid w:val="00981BA8"/>
    <w:rsid w:val="009868AF"/>
    <w:rsid w:val="009901A8"/>
    <w:rsid w:val="00994FF4"/>
    <w:rsid w:val="009966B4"/>
    <w:rsid w:val="009A1DB4"/>
    <w:rsid w:val="009A4B39"/>
    <w:rsid w:val="009A576C"/>
    <w:rsid w:val="009B42D6"/>
    <w:rsid w:val="009B4EB6"/>
    <w:rsid w:val="009C2DBF"/>
    <w:rsid w:val="009C5950"/>
    <w:rsid w:val="009C6D26"/>
    <w:rsid w:val="009C76E3"/>
    <w:rsid w:val="009D0C13"/>
    <w:rsid w:val="009D5E24"/>
    <w:rsid w:val="009D798D"/>
    <w:rsid w:val="009E4DFF"/>
    <w:rsid w:val="00A064A8"/>
    <w:rsid w:val="00A11023"/>
    <w:rsid w:val="00A129B7"/>
    <w:rsid w:val="00A12BF0"/>
    <w:rsid w:val="00A14DC7"/>
    <w:rsid w:val="00A16ADE"/>
    <w:rsid w:val="00A16DCB"/>
    <w:rsid w:val="00A17C12"/>
    <w:rsid w:val="00A216B2"/>
    <w:rsid w:val="00A21DD4"/>
    <w:rsid w:val="00A2607E"/>
    <w:rsid w:val="00A26DC0"/>
    <w:rsid w:val="00A36E21"/>
    <w:rsid w:val="00A4206D"/>
    <w:rsid w:val="00A42481"/>
    <w:rsid w:val="00A43CEA"/>
    <w:rsid w:val="00A45F15"/>
    <w:rsid w:val="00A50619"/>
    <w:rsid w:val="00A567D5"/>
    <w:rsid w:val="00A66FF1"/>
    <w:rsid w:val="00A70E8B"/>
    <w:rsid w:val="00A7153E"/>
    <w:rsid w:val="00A72A08"/>
    <w:rsid w:val="00A77B12"/>
    <w:rsid w:val="00A82266"/>
    <w:rsid w:val="00A913CB"/>
    <w:rsid w:val="00A936BB"/>
    <w:rsid w:val="00A94792"/>
    <w:rsid w:val="00A961DD"/>
    <w:rsid w:val="00AA1A64"/>
    <w:rsid w:val="00AA1EE8"/>
    <w:rsid w:val="00AA2FC8"/>
    <w:rsid w:val="00AA4EF4"/>
    <w:rsid w:val="00AA5F60"/>
    <w:rsid w:val="00AB2F7A"/>
    <w:rsid w:val="00AB356E"/>
    <w:rsid w:val="00AB41FF"/>
    <w:rsid w:val="00AC18D2"/>
    <w:rsid w:val="00AC3E80"/>
    <w:rsid w:val="00AC5C59"/>
    <w:rsid w:val="00AC7D8F"/>
    <w:rsid w:val="00AD297F"/>
    <w:rsid w:val="00AE14ED"/>
    <w:rsid w:val="00AE507D"/>
    <w:rsid w:val="00AE7DAA"/>
    <w:rsid w:val="00B03CF3"/>
    <w:rsid w:val="00B04C64"/>
    <w:rsid w:val="00B05C7A"/>
    <w:rsid w:val="00B1395E"/>
    <w:rsid w:val="00B20537"/>
    <w:rsid w:val="00B215E4"/>
    <w:rsid w:val="00B216AD"/>
    <w:rsid w:val="00B22979"/>
    <w:rsid w:val="00B237E0"/>
    <w:rsid w:val="00B31F32"/>
    <w:rsid w:val="00B32E8F"/>
    <w:rsid w:val="00B33ADC"/>
    <w:rsid w:val="00B37135"/>
    <w:rsid w:val="00B378A1"/>
    <w:rsid w:val="00B41801"/>
    <w:rsid w:val="00B41EC3"/>
    <w:rsid w:val="00B55C23"/>
    <w:rsid w:val="00B5642E"/>
    <w:rsid w:val="00B56CFB"/>
    <w:rsid w:val="00B57BBD"/>
    <w:rsid w:val="00B67E6D"/>
    <w:rsid w:val="00B7370F"/>
    <w:rsid w:val="00B77AFD"/>
    <w:rsid w:val="00B81539"/>
    <w:rsid w:val="00B819B7"/>
    <w:rsid w:val="00B8579F"/>
    <w:rsid w:val="00B87C18"/>
    <w:rsid w:val="00B904E4"/>
    <w:rsid w:val="00B91344"/>
    <w:rsid w:val="00B944BF"/>
    <w:rsid w:val="00BA7E89"/>
    <w:rsid w:val="00BB1020"/>
    <w:rsid w:val="00BB5622"/>
    <w:rsid w:val="00BC03AA"/>
    <w:rsid w:val="00BC3000"/>
    <w:rsid w:val="00BE3E46"/>
    <w:rsid w:val="00BE460F"/>
    <w:rsid w:val="00BF028A"/>
    <w:rsid w:val="00BF4D7F"/>
    <w:rsid w:val="00BF7E4F"/>
    <w:rsid w:val="00C03695"/>
    <w:rsid w:val="00C11280"/>
    <w:rsid w:val="00C14DC7"/>
    <w:rsid w:val="00C21017"/>
    <w:rsid w:val="00C2213B"/>
    <w:rsid w:val="00C256F4"/>
    <w:rsid w:val="00C2631F"/>
    <w:rsid w:val="00C2768B"/>
    <w:rsid w:val="00C335B7"/>
    <w:rsid w:val="00C36745"/>
    <w:rsid w:val="00C41112"/>
    <w:rsid w:val="00C4216D"/>
    <w:rsid w:val="00C45493"/>
    <w:rsid w:val="00C46A83"/>
    <w:rsid w:val="00C478AA"/>
    <w:rsid w:val="00C47A67"/>
    <w:rsid w:val="00C50A2A"/>
    <w:rsid w:val="00C51949"/>
    <w:rsid w:val="00C534E4"/>
    <w:rsid w:val="00C53FBC"/>
    <w:rsid w:val="00C63BFE"/>
    <w:rsid w:val="00C64662"/>
    <w:rsid w:val="00C65134"/>
    <w:rsid w:val="00C65488"/>
    <w:rsid w:val="00C80EA3"/>
    <w:rsid w:val="00C814DF"/>
    <w:rsid w:val="00C9254A"/>
    <w:rsid w:val="00C942A7"/>
    <w:rsid w:val="00C95085"/>
    <w:rsid w:val="00C97398"/>
    <w:rsid w:val="00CA1F8E"/>
    <w:rsid w:val="00CA432D"/>
    <w:rsid w:val="00CA4920"/>
    <w:rsid w:val="00CA6B0B"/>
    <w:rsid w:val="00CA750B"/>
    <w:rsid w:val="00CB0029"/>
    <w:rsid w:val="00CB6041"/>
    <w:rsid w:val="00CC09F0"/>
    <w:rsid w:val="00CC22CD"/>
    <w:rsid w:val="00CC2E8B"/>
    <w:rsid w:val="00CC517A"/>
    <w:rsid w:val="00CC5ADF"/>
    <w:rsid w:val="00CC7233"/>
    <w:rsid w:val="00CE26A9"/>
    <w:rsid w:val="00CF2628"/>
    <w:rsid w:val="00CF2784"/>
    <w:rsid w:val="00CF32D0"/>
    <w:rsid w:val="00CF33F9"/>
    <w:rsid w:val="00D007A2"/>
    <w:rsid w:val="00D02A59"/>
    <w:rsid w:val="00D065B3"/>
    <w:rsid w:val="00D111A5"/>
    <w:rsid w:val="00D20C99"/>
    <w:rsid w:val="00D2331F"/>
    <w:rsid w:val="00D326E4"/>
    <w:rsid w:val="00D33B92"/>
    <w:rsid w:val="00D36641"/>
    <w:rsid w:val="00D40FE5"/>
    <w:rsid w:val="00D42142"/>
    <w:rsid w:val="00D431A2"/>
    <w:rsid w:val="00D46363"/>
    <w:rsid w:val="00D569C7"/>
    <w:rsid w:val="00D604C5"/>
    <w:rsid w:val="00D64A15"/>
    <w:rsid w:val="00D66C27"/>
    <w:rsid w:val="00D71CB3"/>
    <w:rsid w:val="00D721A3"/>
    <w:rsid w:val="00D73378"/>
    <w:rsid w:val="00D774A6"/>
    <w:rsid w:val="00D80142"/>
    <w:rsid w:val="00D828D3"/>
    <w:rsid w:val="00D8473F"/>
    <w:rsid w:val="00D85750"/>
    <w:rsid w:val="00D86689"/>
    <w:rsid w:val="00D8737A"/>
    <w:rsid w:val="00D90187"/>
    <w:rsid w:val="00D9742D"/>
    <w:rsid w:val="00DA3299"/>
    <w:rsid w:val="00DA6629"/>
    <w:rsid w:val="00DB1E08"/>
    <w:rsid w:val="00DC44E7"/>
    <w:rsid w:val="00DD69F8"/>
    <w:rsid w:val="00DE0BA1"/>
    <w:rsid w:val="00DE1D7D"/>
    <w:rsid w:val="00DE1FA2"/>
    <w:rsid w:val="00DE3DE9"/>
    <w:rsid w:val="00DE49C7"/>
    <w:rsid w:val="00DE5D6B"/>
    <w:rsid w:val="00DE757C"/>
    <w:rsid w:val="00DF62FC"/>
    <w:rsid w:val="00DF6E32"/>
    <w:rsid w:val="00E064B7"/>
    <w:rsid w:val="00E069FE"/>
    <w:rsid w:val="00E140A8"/>
    <w:rsid w:val="00E16D8F"/>
    <w:rsid w:val="00E17353"/>
    <w:rsid w:val="00E176A1"/>
    <w:rsid w:val="00E219A1"/>
    <w:rsid w:val="00E26193"/>
    <w:rsid w:val="00E41CBD"/>
    <w:rsid w:val="00E47643"/>
    <w:rsid w:val="00E512F6"/>
    <w:rsid w:val="00E51659"/>
    <w:rsid w:val="00E551CD"/>
    <w:rsid w:val="00E60B41"/>
    <w:rsid w:val="00E64B17"/>
    <w:rsid w:val="00E671DE"/>
    <w:rsid w:val="00E674A3"/>
    <w:rsid w:val="00E84556"/>
    <w:rsid w:val="00E84689"/>
    <w:rsid w:val="00EA0E4D"/>
    <w:rsid w:val="00EA314D"/>
    <w:rsid w:val="00EB23B4"/>
    <w:rsid w:val="00EB2BA9"/>
    <w:rsid w:val="00EC5F14"/>
    <w:rsid w:val="00EC7646"/>
    <w:rsid w:val="00ED131A"/>
    <w:rsid w:val="00ED2693"/>
    <w:rsid w:val="00ED5617"/>
    <w:rsid w:val="00EE1124"/>
    <w:rsid w:val="00EE7C25"/>
    <w:rsid w:val="00EF1ECE"/>
    <w:rsid w:val="00EF625E"/>
    <w:rsid w:val="00EF74FC"/>
    <w:rsid w:val="00F104A6"/>
    <w:rsid w:val="00F231B6"/>
    <w:rsid w:val="00F2343B"/>
    <w:rsid w:val="00F25D29"/>
    <w:rsid w:val="00F27FDB"/>
    <w:rsid w:val="00F328D8"/>
    <w:rsid w:val="00F36D66"/>
    <w:rsid w:val="00F41198"/>
    <w:rsid w:val="00F43106"/>
    <w:rsid w:val="00F44A6A"/>
    <w:rsid w:val="00F45644"/>
    <w:rsid w:val="00F4615F"/>
    <w:rsid w:val="00F52ABB"/>
    <w:rsid w:val="00F53159"/>
    <w:rsid w:val="00F53434"/>
    <w:rsid w:val="00F53626"/>
    <w:rsid w:val="00F53AB0"/>
    <w:rsid w:val="00F560FB"/>
    <w:rsid w:val="00F62E3E"/>
    <w:rsid w:val="00F635C6"/>
    <w:rsid w:val="00F63AA1"/>
    <w:rsid w:val="00F64198"/>
    <w:rsid w:val="00F656DA"/>
    <w:rsid w:val="00F6582F"/>
    <w:rsid w:val="00F66053"/>
    <w:rsid w:val="00F67063"/>
    <w:rsid w:val="00F676EC"/>
    <w:rsid w:val="00F70DD0"/>
    <w:rsid w:val="00F72892"/>
    <w:rsid w:val="00F7383B"/>
    <w:rsid w:val="00F73D5A"/>
    <w:rsid w:val="00F75135"/>
    <w:rsid w:val="00F76817"/>
    <w:rsid w:val="00F76853"/>
    <w:rsid w:val="00F80E56"/>
    <w:rsid w:val="00F80ED5"/>
    <w:rsid w:val="00F85AF2"/>
    <w:rsid w:val="00F85C8E"/>
    <w:rsid w:val="00F9218F"/>
    <w:rsid w:val="00F94062"/>
    <w:rsid w:val="00F968A7"/>
    <w:rsid w:val="00F9774D"/>
    <w:rsid w:val="00FA61FA"/>
    <w:rsid w:val="00FB14CE"/>
    <w:rsid w:val="00FB1B79"/>
    <w:rsid w:val="00FB36D0"/>
    <w:rsid w:val="00FB3BB6"/>
    <w:rsid w:val="00FB6739"/>
    <w:rsid w:val="00FB6906"/>
    <w:rsid w:val="00FC111A"/>
    <w:rsid w:val="00FC1A91"/>
    <w:rsid w:val="00FC4597"/>
    <w:rsid w:val="00FD110A"/>
    <w:rsid w:val="00FD5B6F"/>
    <w:rsid w:val="00FD73C8"/>
    <w:rsid w:val="00FE0E81"/>
    <w:rsid w:val="00FE166B"/>
    <w:rsid w:val="00FE358F"/>
    <w:rsid w:val="00FF1EBF"/>
    <w:rsid w:val="00FF3C99"/>
    <w:rsid w:val="00FF563F"/>
    <w:rsid w:val="00FF7355"/>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F9616"/>
  <w15:chartTrackingRefBased/>
  <w15:docId w15:val="{F3220437-B49B-4E47-BB9F-84762AB5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3B"/>
    <w:rPr>
      <w:sz w:val="24"/>
      <w:szCs w:val="24"/>
    </w:rPr>
  </w:style>
  <w:style w:type="paragraph" w:styleId="1">
    <w:name w:val="heading 1"/>
    <w:basedOn w:val="a"/>
    <w:next w:val="a"/>
    <w:link w:val="10"/>
    <w:qFormat/>
    <w:rsid w:val="00D64A15"/>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1B4D13"/>
    <w:pPr>
      <w:keepNext/>
      <w:spacing w:before="240" w:after="60"/>
      <w:outlineLvl w:val="2"/>
    </w:pPr>
    <w:rPr>
      <w:rFonts w:ascii="Arial" w:hAnsi="Arial" w:cs="Arial"/>
      <w:b/>
      <w:bCs/>
      <w:sz w:val="26"/>
      <w:szCs w:val="26"/>
    </w:rPr>
  </w:style>
  <w:style w:type="paragraph" w:styleId="4">
    <w:name w:val="heading 4"/>
    <w:basedOn w:val="a"/>
    <w:next w:val="a"/>
    <w:link w:val="40"/>
    <w:qFormat/>
    <w:rsid w:val="001B4D13"/>
    <w:pPr>
      <w:keepNext/>
      <w:widowControl w:val="0"/>
      <w:spacing w:before="40"/>
      <w:ind w:left="80" w:hanging="37"/>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B4D13"/>
    <w:rPr>
      <w:rFonts w:ascii="Arial" w:hAnsi="Arial" w:cs="Arial"/>
      <w:b/>
      <w:bCs/>
      <w:sz w:val="26"/>
      <w:szCs w:val="26"/>
      <w:lang w:val="ru-RU" w:eastAsia="ru-RU" w:bidi="ar-SA"/>
    </w:rPr>
  </w:style>
  <w:style w:type="character" w:customStyle="1" w:styleId="40">
    <w:name w:val="Заголовок 4 Знак"/>
    <w:link w:val="4"/>
    <w:locked/>
    <w:rsid w:val="001B4D13"/>
    <w:rPr>
      <w:b/>
      <w:bCs/>
      <w:sz w:val="22"/>
      <w:szCs w:val="22"/>
      <w:lang w:val="ru-RU" w:eastAsia="ru-RU" w:bidi="ar-SA"/>
    </w:rPr>
  </w:style>
  <w:style w:type="paragraph" w:styleId="a3">
    <w:name w:val="Normal (Web)"/>
    <w:basedOn w:val="a"/>
    <w:rsid w:val="00C2213B"/>
    <w:pPr>
      <w:spacing w:before="100" w:beforeAutospacing="1" w:after="100" w:afterAutospacing="1"/>
    </w:pPr>
  </w:style>
  <w:style w:type="paragraph" w:customStyle="1" w:styleId="a4">
    <w:name w:val="Название"/>
    <w:basedOn w:val="a"/>
    <w:qFormat/>
    <w:rsid w:val="00C2213B"/>
    <w:pPr>
      <w:jc w:val="center"/>
    </w:pPr>
    <w:rPr>
      <w:sz w:val="28"/>
      <w:szCs w:val="20"/>
    </w:rPr>
  </w:style>
  <w:style w:type="character" w:customStyle="1" w:styleId="HTML">
    <w:name w:val="Стандартный HTML Знак"/>
    <w:link w:val="HTML0"/>
    <w:locked/>
    <w:rsid w:val="001B4D13"/>
    <w:rPr>
      <w:rFonts w:ascii="Courier New" w:hAnsi="Courier New" w:cs="Courier New"/>
      <w:lang w:val="ru-RU" w:eastAsia="ru-RU" w:bidi="ar-SA"/>
    </w:rPr>
  </w:style>
  <w:style w:type="paragraph" w:styleId="HTML0">
    <w:name w:val="HTML Preformatted"/>
    <w:basedOn w:val="a"/>
    <w:link w:val="HTML"/>
    <w:rsid w:val="001B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5">
    <w:name w:val="Верхний колонтитул Знак"/>
    <w:link w:val="a6"/>
    <w:uiPriority w:val="99"/>
    <w:locked/>
    <w:rsid w:val="001B4D13"/>
    <w:rPr>
      <w:sz w:val="24"/>
      <w:szCs w:val="24"/>
      <w:lang w:val="ru-RU" w:eastAsia="ru-RU" w:bidi="ar-SA"/>
    </w:rPr>
  </w:style>
  <w:style w:type="paragraph" w:styleId="a6">
    <w:name w:val="header"/>
    <w:basedOn w:val="a"/>
    <w:link w:val="a5"/>
    <w:uiPriority w:val="99"/>
    <w:rsid w:val="001B4D13"/>
    <w:pPr>
      <w:tabs>
        <w:tab w:val="center" w:pos="4677"/>
        <w:tab w:val="right" w:pos="9355"/>
      </w:tabs>
    </w:pPr>
  </w:style>
  <w:style w:type="character" w:customStyle="1" w:styleId="a7">
    <w:name w:val="Нижний колонтитул Знак"/>
    <w:link w:val="a8"/>
    <w:locked/>
    <w:rsid w:val="001B4D13"/>
    <w:rPr>
      <w:sz w:val="24"/>
      <w:szCs w:val="24"/>
      <w:lang w:val="ru-RU" w:eastAsia="ru-RU" w:bidi="ar-SA"/>
    </w:rPr>
  </w:style>
  <w:style w:type="paragraph" w:styleId="a8">
    <w:name w:val="footer"/>
    <w:basedOn w:val="a"/>
    <w:link w:val="a7"/>
    <w:rsid w:val="001B4D13"/>
    <w:pPr>
      <w:tabs>
        <w:tab w:val="center" w:pos="4677"/>
        <w:tab w:val="right" w:pos="9355"/>
      </w:tabs>
    </w:pPr>
  </w:style>
  <w:style w:type="character" w:customStyle="1" w:styleId="a9">
    <w:name w:val="Основной текст Знак"/>
    <w:link w:val="aa"/>
    <w:locked/>
    <w:rsid w:val="001B4D13"/>
    <w:rPr>
      <w:sz w:val="24"/>
      <w:szCs w:val="24"/>
      <w:lang w:val="ru-RU" w:eastAsia="ru-RU" w:bidi="ar-SA"/>
    </w:rPr>
  </w:style>
  <w:style w:type="paragraph" w:styleId="aa">
    <w:name w:val="Body Text"/>
    <w:basedOn w:val="a"/>
    <w:link w:val="a9"/>
    <w:rsid w:val="001B4D13"/>
    <w:pPr>
      <w:spacing w:after="120"/>
    </w:pPr>
  </w:style>
  <w:style w:type="character" w:customStyle="1" w:styleId="ab">
    <w:name w:val="Основной текст с отступом Знак"/>
    <w:link w:val="ac"/>
    <w:locked/>
    <w:rsid w:val="001B4D13"/>
    <w:rPr>
      <w:spacing w:val="-5"/>
      <w:sz w:val="26"/>
      <w:szCs w:val="26"/>
      <w:lang w:bidi="ar-SA"/>
    </w:rPr>
  </w:style>
  <w:style w:type="paragraph" w:styleId="ac">
    <w:name w:val="Body Text Indent"/>
    <w:basedOn w:val="a"/>
    <w:link w:val="ab"/>
    <w:rsid w:val="001B4D13"/>
    <w:pPr>
      <w:spacing w:after="120"/>
      <w:ind w:left="283"/>
    </w:pPr>
    <w:rPr>
      <w:spacing w:val="-5"/>
      <w:sz w:val="26"/>
      <w:szCs w:val="26"/>
      <w:lang w:val="x-none" w:eastAsia="x-none"/>
    </w:rPr>
  </w:style>
  <w:style w:type="character" w:customStyle="1" w:styleId="2">
    <w:name w:val="Основной текст с отступом 2 Знак"/>
    <w:link w:val="20"/>
    <w:locked/>
    <w:rsid w:val="001B4D13"/>
    <w:rPr>
      <w:sz w:val="24"/>
      <w:szCs w:val="24"/>
      <w:lang w:val="ru-RU" w:eastAsia="ru-RU" w:bidi="ar-SA"/>
    </w:rPr>
  </w:style>
  <w:style w:type="paragraph" w:styleId="20">
    <w:name w:val="Body Text Indent 2"/>
    <w:basedOn w:val="a"/>
    <w:link w:val="2"/>
    <w:rsid w:val="001B4D13"/>
    <w:pPr>
      <w:spacing w:after="120" w:line="480" w:lineRule="auto"/>
      <w:ind w:left="283"/>
    </w:pPr>
  </w:style>
  <w:style w:type="character" w:customStyle="1" w:styleId="ad">
    <w:name w:val="Текст выноски Знак"/>
    <w:link w:val="ae"/>
    <w:locked/>
    <w:rsid w:val="001B4D13"/>
    <w:rPr>
      <w:rFonts w:ascii="Tahoma" w:hAnsi="Tahoma" w:cs="Tahoma"/>
      <w:sz w:val="16"/>
      <w:szCs w:val="16"/>
      <w:lang w:val="ru-RU" w:eastAsia="ru-RU" w:bidi="ar-SA"/>
    </w:rPr>
  </w:style>
  <w:style w:type="paragraph" w:styleId="ae">
    <w:name w:val="Balloon Text"/>
    <w:basedOn w:val="a"/>
    <w:link w:val="ad"/>
    <w:rsid w:val="001B4D13"/>
    <w:rPr>
      <w:rFonts w:ascii="Tahoma" w:hAnsi="Tahoma" w:cs="Tahoma"/>
      <w:sz w:val="16"/>
      <w:szCs w:val="16"/>
    </w:rPr>
  </w:style>
  <w:style w:type="character" w:customStyle="1" w:styleId="ConsPlusNormal">
    <w:name w:val="ConsPlusNormal Знак"/>
    <w:link w:val="ConsPlusNormal0"/>
    <w:locked/>
    <w:rsid w:val="001B4D13"/>
    <w:rPr>
      <w:rFonts w:ascii="Arial" w:hAnsi="Arial" w:cs="Arial"/>
      <w:lang w:val="ru-RU" w:eastAsia="ru-RU" w:bidi="ar-SA"/>
    </w:rPr>
  </w:style>
  <w:style w:type="paragraph" w:customStyle="1" w:styleId="ConsPlusNormal0">
    <w:name w:val="ConsPlusNormal"/>
    <w:link w:val="ConsPlusNormal"/>
    <w:rsid w:val="001B4D13"/>
    <w:pPr>
      <w:widowControl w:val="0"/>
      <w:autoSpaceDE w:val="0"/>
      <w:autoSpaceDN w:val="0"/>
      <w:adjustRightInd w:val="0"/>
    </w:pPr>
    <w:rPr>
      <w:rFonts w:ascii="Arial" w:hAnsi="Arial" w:cs="Arial"/>
    </w:rPr>
  </w:style>
  <w:style w:type="character" w:customStyle="1" w:styleId="21">
    <w:name w:val="Основной текст (2)_"/>
    <w:link w:val="22"/>
    <w:locked/>
    <w:rsid w:val="001B4D13"/>
    <w:rPr>
      <w:b/>
      <w:bCs/>
      <w:sz w:val="25"/>
      <w:szCs w:val="25"/>
      <w:shd w:val="clear" w:color="auto" w:fill="FFFFFF"/>
      <w:lang w:bidi="ar-SA"/>
    </w:rPr>
  </w:style>
  <w:style w:type="paragraph" w:customStyle="1" w:styleId="22">
    <w:name w:val="Основной текст (2)"/>
    <w:basedOn w:val="a"/>
    <w:link w:val="21"/>
    <w:rsid w:val="001B4D13"/>
    <w:pPr>
      <w:widowControl w:val="0"/>
      <w:shd w:val="clear" w:color="auto" w:fill="FFFFFF"/>
      <w:spacing w:before="240" w:line="322" w:lineRule="exact"/>
      <w:jc w:val="both"/>
    </w:pPr>
    <w:rPr>
      <w:b/>
      <w:bCs/>
      <w:sz w:val="25"/>
      <w:szCs w:val="25"/>
      <w:shd w:val="clear" w:color="auto" w:fill="FFFFFF"/>
      <w:lang w:val="x-none" w:eastAsia="x-none"/>
    </w:rPr>
  </w:style>
  <w:style w:type="character" w:customStyle="1" w:styleId="CordiaUPC1">
    <w:name w:val="Основной текст + CordiaUPC1"/>
    <w:aliases w:val="4 pt,Интервал 0 pt14"/>
    <w:rsid w:val="001B4D13"/>
    <w:rPr>
      <w:rFonts w:ascii="CordiaUPC" w:hAnsi="CordiaUPC" w:cs="CordiaUPC"/>
      <w:noProof/>
      <w:spacing w:val="0"/>
      <w:sz w:val="8"/>
      <w:szCs w:val="8"/>
      <w:lang w:bidi="ar-SA"/>
    </w:rPr>
  </w:style>
  <w:style w:type="character" w:customStyle="1" w:styleId="0pt">
    <w:name w:val="Основной текст + Интервал 0 pt"/>
    <w:rsid w:val="001B4D13"/>
    <w:rPr>
      <w:strike w:val="0"/>
      <w:dstrike w:val="0"/>
      <w:spacing w:val="-6"/>
      <w:sz w:val="26"/>
      <w:szCs w:val="26"/>
      <w:u w:val="none"/>
      <w:effect w:val="none"/>
      <w:lang w:bidi="ar-SA"/>
    </w:rPr>
  </w:style>
  <w:style w:type="character" w:customStyle="1" w:styleId="10pt">
    <w:name w:val="Основной текст + 10 pt"/>
    <w:aliases w:val="Интервал 0 pt9"/>
    <w:rsid w:val="001B4D13"/>
    <w:rPr>
      <w:strike w:val="0"/>
      <w:dstrike w:val="0"/>
      <w:noProof/>
      <w:spacing w:val="0"/>
      <w:sz w:val="20"/>
      <w:szCs w:val="20"/>
      <w:u w:val="none"/>
      <w:effect w:val="none"/>
      <w:lang w:bidi="ar-SA"/>
    </w:rPr>
  </w:style>
  <w:style w:type="character" w:customStyle="1" w:styleId="122">
    <w:name w:val="Основной текст + 122"/>
    <w:aliases w:val="5 pt6,Полужирный2,Интервал 0 pt12"/>
    <w:rsid w:val="001B4D13"/>
    <w:rPr>
      <w:b/>
      <w:bCs/>
      <w:strike w:val="0"/>
      <w:dstrike w:val="0"/>
      <w:spacing w:val="-5"/>
      <w:sz w:val="25"/>
      <w:szCs w:val="25"/>
      <w:u w:val="none"/>
      <w:effect w:val="none"/>
      <w:lang w:bidi="ar-SA"/>
    </w:rPr>
  </w:style>
  <w:style w:type="character" w:customStyle="1" w:styleId="0pt5">
    <w:name w:val="Основной текст + Интервал 0 pt5"/>
    <w:rsid w:val="001B4D13"/>
    <w:rPr>
      <w:strike w:val="0"/>
      <w:dstrike w:val="0"/>
      <w:spacing w:val="-5"/>
      <w:sz w:val="26"/>
      <w:szCs w:val="26"/>
      <w:u w:val="none"/>
      <w:effect w:val="none"/>
      <w:lang w:bidi="ar-SA"/>
    </w:rPr>
  </w:style>
  <w:style w:type="character" w:customStyle="1" w:styleId="0pt4">
    <w:name w:val="Основной текст + Интервал 0 pt4"/>
    <w:rsid w:val="001B4D13"/>
    <w:rPr>
      <w:strike w:val="0"/>
      <w:dstrike w:val="0"/>
      <w:spacing w:val="-2"/>
      <w:sz w:val="26"/>
      <w:szCs w:val="26"/>
      <w:u w:val="none"/>
      <w:effect w:val="none"/>
      <w:lang w:bidi="ar-SA"/>
    </w:rPr>
  </w:style>
  <w:style w:type="character" w:customStyle="1" w:styleId="0pt3">
    <w:name w:val="Основной текст + Интервал 0 pt3"/>
    <w:rsid w:val="001B4D13"/>
    <w:rPr>
      <w:strike w:val="0"/>
      <w:dstrike w:val="0"/>
      <w:spacing w:val="-6"/>
      <w:sz w:val="26"/>
      <w:szCs w:val="26"/>
      <w:u w:val="none"/>
      <w:effect w:val="none"/>
      <w:lang w:bidi="ar-SA"/>
    </w:rPr>
  </w:style>
  <w:style w:type="character" w:customStyle="1" w:styleId="0pt2">
    <w:name w:val="Основной текст + Интервал 0 pt2"/>
    <w:rsid w:val="001B4D13"/>
    <w:rPr>
      <w:strike w:val="0"/>
      <w:dstrike w:val="0"/>
      <w:spacing w:val="-3"/>
      <w:sz w:val="26"/>
      <w:szCs w:val="26"/>
      <w:u w:val="none"/>
      <w:effect w:val="none"/>
      <w:lang w:bidi="ar-SA"/>
    </w:rPr>
  </w:style>
  <w:style w:type="character" w:customStyle="1" w:styleId="0pt1">
    <w:name w:val="Основной текст + Интервал 0 pt1"/>
    <w:rsid w:val="001B4D13"/>
    <w:rPr>
      <w:strike w:val="0"/>
      <w:dstrike w:val="0"/>
      <w:spacing w:val="-3"/>
      <w:sz w:val="26"/>
      <w:szCs w:val="26"/>
      <w:u w:val="none"/>
      <w:effect w:val="none"/>
      <w:lang w:bidi="ar-SA"/>
    </w:rPr>
  </w:style>
  <w:style w:type="paragraph" w:styleId="af">
    <w:name w:val="Plain Text"/>
    <w:basedOn w:val="a"/>
    <w:rsid w:val="001B4D13"/>
    <w:rPr>
      <w:rFonts w:ascii="Courier New" w:hAnsi="Courier New"/>
      <w:sz w:val="20"/>
      <w:szCs w:val="20"/>
    </w:rPr>
  </w:style>
  <w:style w:type="character" w:customStyle="1" w:styleId="7">
    <w:name w:val="Знак Знак7"/>
    <w:rsid w:val="00C814DF"/>
    <w:rPr>
      <w:b/>
      <w:bCs/>
      <w:sz w:val="22"/>
      <w:szCs w:val="22"/>
      <w:lang w:val="ru-RU" w:eastAsia="ru-RU" w:bidi="ar-SA"/>
    </w:rPr>
  </w:style>
  <w:style w:type="character" w:customStyle="1" w:styleId="5">
    <w:name w:val="Знак Знак5"/>
    <w:locked/>
    <w:rsid w:val="00C814DF"/>
    <w:rPr>
      <w:sz w:val="24"/>
      <w:szCs w:val="24"/>
      <w:lang w:val="ru-RU" w:eastAsia="ru-RU" w:bidi="ar-SA"/>
    </w:rPr>
  </w:style>
  <w:style w:type="character" w:customStyle="1" w:styleId="41">
    <w:name w:val="Знак Знак4"/>
    <w:rsid w:val="00C814DF"/>
    <w:rPr>
      <w:sz w:val="24"/>
      <w:szCs w:val="24"/>
      <w:lang w:val="ru-RU" w:eastAsia="ru-RU" w:bidi="ar-SA"/>
    </w:rPr>
  </w:style>
  <w:style w:type="paragraph" w:customStyle="1" w:styleId="ConsPlusTitle">
    <w:name w:val="ConsPlusTitle"/>
    <w:rsid w:val="00437C4F"/>
    <w:pPr>
      <w:widowControl w:val="0"/>
      <w:autoSpaceDE w:val="0"/>
      <w:autoSpaceDN w:val="0"/>
      <w:adjustRightInd w:val="0"/>
    </w:pPr>
    <w:rPr>
      <w:rFonts w:ascii="Arial" w:hAnsi="Arial" w:cs="Arial"/>
      <w:b/>
      <w:bCs/>
    </w:rPr>
  </w:style>
  <w:style w:type="table" w:styleId="af0">
    <w:name w:val="Table Grid"/>
    <w:basedOn w:val="a1"/>
    <w:rsid w:val="00A43C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rsid w:val="00B215E4"/>
    <w:rPr>
      <w:b/>
      <w:bCs/>
      <w:sz w:val="70"/>
      <w:szCs w:val="70"/>
      <w:lang w:bidi="ar-SA"/>
    </w:rPr>
  </w:style>
  <w:style w:type="paragraph" w:customStyle="1" w:styleId="12">
    <w:name w:val="Заголовок №1"/>
    <w:basedOn w:val="a"/>
    <w:link w:val="11"/>
    <w:rsid w:val="00B215E4"/>
    <w:pPr>
      <w:widowControl w:val="0"/>
      <w:shd w:val="clear" w:color="auto" w:fill="FFFFFF"/>
      <w:spacing w:before="1140" w:line="806" w:lineRule="exact"/>
      <w:jc w:val="center"/>
      <w:outlineLvl w:val="0"/>
    </w:pPr>
    <w:rPr>
      <w:b/>
      <w:bCs/>
      <w:sz w:val="70"/>
      <w:szCs w:val="70"/>
      <w:lang w:val="x-none" w:eastAsia="x-none"/>
    </w:rPr>
  </w:style>
  <w:style w:type="character" w:customStyle="1" w:styleId="23">
    <w:name w:val="Заголовок №2_"/>
    <w:link w:val="24"/>
    <w:rsid w:val="00B215E4"/>
    <w:rPr>
      <w:sz w:val="27"/>
      <w:szCs w:val="27"/>
      <w:lang w:bidi="ar-SA"/>
    </w:rPr>
  </w:style>
  <w:style w:type="paragraph" w:customStyle="1" w:styleId="24">
    <w:name w:val="Заголовок №2"/>
    <w:basedOn w:val="a"/>
    <w:link w:val="23"/>
    <w:rsid w:val="00B215E4"/>
    <w:pPr>
      <w:widowControl w:val="0"/>
      <w:shd w:val="clear" w:color="auto" w:fill="FFFFFF"/>
      <w:spacing w:before="600" w:after="360" w:line="240" w:lineRule="atLeast"/>
      <w:jc w:val="center"/>
      <w:outlineLvl w:val="1"/>
    </w:pPr>
    <w:rPr>
      <w:sz w:val="27"/>
      <w:szCs w:val="27"/>
      <w:lang w:val="x-none" w:eastAsia="x-none"/>
    </w:rPr>
  </w:style>
  <w:style w:type="character" w:customStyle="1" w:styleId="8">
    <w:name w:val="Знак Знак8"/>
    <w:rsid w:val="00B215E4"/>
    <w:rPr>
      <w:rFonts w:ascii="Arial" w:hAnsi="Arial" w:cs="Arial"/>
      <w:b/>
      <w:bCs/>
      <w:sz w:val="26"/>
      <w:szCs w:val="26"/>
      <w:lang w:val="ru-RU" w:eastAsia="ru-RU" w:bidi="ar-SA"/>
    </w:rPr>
  </w:style>
  <w:style w:type="character" w:styleId="af1">
    <w:name w:val="Hyperlink"/>
    <w:rsid w:val="008641A0"/>
    <w:rPr>
      <w:color w:val="0563C1"/>
      <w:u w:val="single"/>
    </w:rPr>
  </w:style>
  <w:style w:type="character" w:customStyle="1" w:styleId="70">
    <w:name w:val="Знак Знак7"/>
    <w:locked/>
    <w:rsid w:val="00096660"/>
    <w:rPr>
      <w:b/>
      <w:bCs/>
      <w:sz w:val="22"/>
      <w:szCs w:val="22"/>
      <w:lang w:val="ru-RU" w:eastAsia="ru-RU" w:bidi="ar-SA"/>
    </w:rPr>
  </w:style>
  <w:style w:type="character" w:customStyle="1" w:styleId="50">
    <w:name w:val="Знак Знак5"/>
    <w:locked/>
    <w:rsid w:val="00096660"/>
    <w:rPr>
      <w:sz w:val="24"/>
      <w:szCs w:val="24"/>
      <w:lang w:val="ru-RU" w:eastAsia="ru-RU" w:bidi="ar-SA"/>
    </w:rPr>
  </w:style>
  <w:style w:type="character" w:customStyle="1" w:styleId="af2">
    <w:name w:val="Основной текст_"/>
    <w:link w:val="13"/>
    <w:locked/>
    <w:rsid w:val="00096660"/>
    <w:rPr>
      <w:sz w:val="26"/>
      <w:szCs w:val="26"/>
      <w:lang w:bidi="ar-SA"/>
    </w:rPr>
  </w:style>
  <w:style w:type="paragraph" w:customStyle="1" w:styleId="13">
    <w:name w:val="Основной текст1"/>
    <w:basedOn w:val="a"/>
    <w:link w:val="af2"/>
    <w:rsid w:val="00096660"/>
    <w:pPr>
      <w:shd w:val="clear" w:color="auto" w:fill="FFFFFF"/>
      <w:spacing w:before="360" w:after="300" w:line="240" w:lineRule="atLeast"/>
    </w:pPr>
    <w:rPr>
      <w:sz w:val="26"/>
      <w:szCs w:val="26"/>
      <w:lang w:val="x-none" w:eastAsia="x-none"/>
    </w:rPr>
  </w:style>
  <w:style w:type="character" w:customStyle="1" w:styleId="10">
    <w:name w:val="Заголовок 1 Знак"/>
    <w:link w:val="1"/>
    <w:rsid w:val="00D64A1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6244">
      <w:bodyDiv w:val="1"/>
      <w:marLeft w:val="0"/>
      <w:marRight w:val="0"/>
      <w:marTop w:val="0"/>
      <w:marBottom w:val="0"/>
      <w:divBdr>
        <w:top w:val="none" w:sz="0" w:space="0" w:color="auto"/>
        <w:left w:val="none" w:sz="0" w:space="0" w:color="auto"/>
        <w:bottom w:val="none" w:sz="0" w:space="0" w:color="auto"/>
        <w:right w:val="none" w:sz="0" w:space="0" w:color="auto"/>
      </w:divBdr>
    </w:div>
    <w:div w:id="852455962">
      <w:bodyDiv w:val="1"/>
      <w:marLeft w:val="0"/>
      <w:marRight w:val="0"/>
      <w:marTop w:val="0"/>
      <w:marBottom w:val="0"/>
      <w:divBdr>
        <w:top w:val="none" w:sz="0" w:space="0" w:color="auto"/>
        <w:left w:val="none" w:sz="0" w:space="0" w:color="auto"/>
        <w:bottom w:val="none" w:sz="0" w:space="0" w:color="auto"/>
        <w:right w:val="none" w:sz="0" w:space="0" w:color="auto"/>
      </w:divBdr>
    </w:div>
    <w:div w:id="916550393">
      <w:bodyDiv w:val="1"/>
      <w:marLeft w:val="0"/>
      <w:marRight w:val="0"/>
      <w:marTop w:val="0"/>
      <w:marBottom w:val="0"/>
      <w:divBdr>
        <w:top w:val="none" w:sz="0" w:space="0" w:color="auto"/>
        <w:left w:val="none" w:sz="0" w:space="0" w:color="auto"/>
        <w:bottom w:val="none" w:sz="0" w:space="0" w:color="auto"/>
        <w:right w:val="none" w:sz="0" w:space="0" w:color="auto"/>
      </w:divBdr>
    </w:div>
    <w:div w:id="1300724653">
      <w:bodyDiv w:val="1"/>
      <w:marLeft w:val="0"/>
      <w:marRight w:val="0"/>
      <w:marTop w:val="0"/>
      <w:marBottom w:val="0"/>
      <w:divBdr>
        <w:top w:val="none" w:sz="0" w:space="0" w:color="auto"/>
        <w:left w:val="none" w:sz="0" w:space="0" w:color="auto"/>
        <w:bottom w:val="none" w:sz="0" w:space="0" w:color="auto"/>
        <w:right w:val="none" w:sz="0" w:space="0" w:color="auto"/>
      </w:divBdr>
    </w:div>
    <w:div w:id="1475756328">
      <w:bodyDiv w:val="1"/>
      <w:marLeft w:val="0"/>
      <w:marRight w:val="0"/>
      <w:marTop w:val="0"/>
      <w:marBottom w:val="0"/>
      <w:divBdr>
        <w:top w:val="none" w:sz="0" w:space="0" w:color="auto"/>
        <w:left w:val="none" w:sz="0" w:space="0" w:color="auto"/>
        <w:bottom w:val="none" w:sz="0" w:space="0" w:color="auto"/>
        <w:right w:val="none" w:sz="0" w:space="0" w:color="auto"/>
      </w:divBdr>
    </w:div>
    <w:div w:id="1566256106">
      <w:bodyDiv w:val="1"/>
      <w:marLeft w:val="0"/>
      <w:marRight w:val="0"/>
      <w:marTop w:val="0"/>
      <w:marBottom w:val="0"/>
      <w:divBdr>
        <w:top w:val="none" w:sz="0" w:space="0" w:color="auto"/>
        <w:left w:val="none" w:sz="0" w:space="0" w:color="auto"/>
        <w:bottom w:val="none" w:sz="0" w:space="0" w:color="auto"/>
        <w:right w:val="none" w:sz="0" w:space="0" w:color="auto"/>
      </w:divBdr>
    </w:div>
    <w:div w:id="1889032128">
      <w:bodyDiv w:val="1"/>
      <w:marLeft w:val="0"/>
      <w:marRight w:val="0"/>
      <w:marTop w:val="0"/>
      <w:marBottom w:val="0"/>
      <w:divBdr>
        <w:top w:val="none" w:sz="0" w:space="0" w:color="auto"/>
        <w:left w:val="none" w:sz="0" w:space="0" w:color="auto"/>
        <w:bottom w:val="none" w:sz="0" w:space="0" w:color="auto"/>
        <w:right w:val="none" w:sz="0" w:space="0" w:color="auto"/>
      </w:divBdr>
    </w:div>
    <w:div w:id="21303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7440F-28AF-4775-B66B-73D36DF1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4952B6C</Template>
  <TotalTime>37</TotalTime>
  <Pages>18</Pages>
  <Words>5871</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ЗАРЕЧНЫЙ</vt:lpstr>
    </vt:vector>
  </TitlesOfParts>
  <Company>MoBIL GROUP</Company>
  <LinksUpToDate>false</LinksUpToDate>
  <CharactersWithSpaces>39264</CharactersWithSpaces>
  <SharedDoc>false</SharedDoc>
  <HLinks>
    <vt:vector size="6" baseType="variant">
      <vt:variant>
        <vt:i4>6684723</vt:i4>
      </vt:variant>
      <vt:variant>
        <vt:i4>3</vt:i4>
      </vt:variant>
      <vt:variant>
        <vt:i4>0</vt:i4>
      </vt:variant>
      <vt:variant>
        <vt:i4>5</vt:i4>
      </vt:variant>
      <vt:variant>
        <vt:lpwstr/>
      </vt:variant>
      <vt:variant>
        <vt:lpwstr>Par413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ЗАРЕЧНЫЙ</dc:title>
  <dc:subject/>
  <dc:creator>Admin</dc:creator>
  <cp:keywords/>
  <cp:lastModifiedBy>Ольга Измоденова</cp:lastModifiedBy>
  <cp:revision>36</cp:revision>
  <cp:lastPrinted>2019-10-29T09:22:00Z</cp:lastPrinted>
  <dcterms:created xsi:type="dcterms:W3CDTF">2021-08-23T10:49:00Z</dcterms:created>
  <dcterms:modified xsi:type="dcterms:W3CDTF">2024-04-02T11:34:00Z</dcterms:modified>
</cp:coreProperties>
</file>