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46" w:rsidRDefault="006948E7">
      <w:pPr>
        <w:spacing w:after="0" w:line="240" w:lineRule="auto"/>
        <w:jc w:val="center"/>
      </w:pPr>
      <w:r>
        <w:rPr>
          <w:rFonts w:ascii="Liberation Serif" w:eastAsia="Times New Roman" w:hAnsi="Liberation Serif"/>
          <w:noProof/>
          <w:sz w:val="24"/>
          <w:szCs w:val="20"/>
          <w:lang w:eastAsia="ru-RU"/>
        </w:rPr>
        <w:drawing>
          <wp:inline distT="0" distB="0" distL="0" distR="0">
            <wp:extent cx="504821" cy="638178"/>
            <wp:effectExtent l="0" t="0" r="0" b="9522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381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3D54" w:rsidRPr="00143D54" w:rsidRDefault="00143D54" w:rsidP="00143D54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143D54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143D54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143D54" w:rsidRPr="00143D54" w:rsidRDefault="00143D54" w:rsidP="00143D54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143D54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143D54" w:rsidRPr="00143D54" w:rsidRDefault="00143D54" w:rsidP="00143D54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143D54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2E3FCC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43D54" w:rsidRPr="00143D54" w:rsidRDefault="00143D54" w:rsidP="00143D54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143D54" w:rsidRPr="00143D54" w:rsidRDefault="00143D54" w:rsidP="00143D54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143D54" w:rsidRPr="00143D54" w:rsidRDefault="00143D54" w:rsidP="00143D54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143D54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7D0772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19.07.2021</w:t>
      </w:r>
      <w:r w:rsidRPr="00143D54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  <w:proofErr w:type="gramStart"/>
      <w:r w:rsidRPr="00143D54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143D54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7D0772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728-П</w:t>
      </w:r>
      <w:r w:rsidRPr="00143D54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143D54" w:rsidRPr="00143D54" w:rsidRDefault="00143D54" w:rsidP="00143D54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43D54" w:rsidRPr="00143D54" w:rsidRDefault="00143D54" w:rsidP="00143D54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143D54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6E0946" w:rsidRDefault="006E0946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143D54" w:rsidRDefault="00143D54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6E0946" w:rsidRDefault="006948E7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О внесении изменений в П</w:t>
      </w:r>
      <w:r>
        <w:rPr>
          <w:rFonts w:ascii="Liberation Serif" w:eastAsia="Times New Roman" w:hAnsi="Liberation Serif" w:cs="Calibri"/>
          <w:b/>
          <w:bCs/>
          <w:sz w:val="28"/>
          <w:szCs w:val="28"/>
          <w:lang w:eastAsia="ru-RU"/>
        </w:rPr>
        <w:t xml:space="preserve">еречень летних оздоровительных лагерей </w:t>
      </w:r>
    </w:p>
    <w:p w:rsidR="006E0946" w:rsidRDefault="006948E7">
      <w:pPr>
        <w:widowControl w:val="0"/>
        <w:autoSpaceDE w:val="0"/>
        <w:spacing w:after="0" w:line="240" w:lineRule="auto"/>
        <w:jc w:val="center"/>
      </w:pPr>
      <w:r>
        <w:rPr>
          <w:rFonts w:ascii="Liberation Serif" w:eastAsia="Times New Roman" w:hAnsi="Liberation Serif" w:cs="Calibri"/>
          <w:b/>
          <w:bCs/>
          <w:sz w:val="28"/>
          <w:szCs w:val="28"/>
          <w:lang w:eastAsia="ru-RU"/>
        </w:rPr>
        <w:t>с дневным пребыванием детей на баз</w:t>
      </w:r>
      <w:r w:rsidR="00143D54">
        <w:rPr>
          <w:rFonts w:ascii="Liberation Serif" w:eastAsia="Times New Roman" w:hAnsi="Liberation Serif" w:cs="Calibri"/>
          <w:b/>
          <w:bCs/>
          <w:sz w:val="28"/>
          <w:szCs w:val="28"/>
          <w:lang w:eastAsia="ru-RU"/>
        </w:rPr>
        <w:t>е образовательных организаций в </w:t>
      </w:r>
      <w:r>
        <w:rPr>
          <w:rFonts w:ascii="Liberation Serif" w:eastAsia="Times New Roman" w:hAnsi="Liberation Serif" w:cs="Calibri"/>
          <w:b/>
          <w:bCs/>
          <w:sz w:val="28"/>
          <w:szCs w:val="28"/>
          <w:lang w:eastAsia="ru-RU"/>
        </w:rPr>
        <w:t>городском округе Заречный в 2021 году,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утвержденный постановлением администрации городского округа Заречный</w:t>
      </w:r>
      <w:r>
        <w:rPr>
          <w:rFonts w:ascii="Liberation Serif" w:eastAsia="Times New Roman" w:hAnsi="Liberation Serif" w:cs="Calibri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от 05.03.2021 № 230-П «О мерах по обеспечению организации отдыха, оздоровления и зан</w:t>
      </w:r>
      <w:r w:rsidR="00143D54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ятости детей и 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подростков</w:t>
      </w:r>
      <w:r>
        <w:rPr>
          <w:rFonts w:ascii="Liberation Serif" w:eastAsia="Times New Roman" w:hAnsi="Liberation Serif" w:cs="Calibri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городского округа Заречный в 2021 - 2022 годах»</w:t>
      </w:r>
    </w:p>
    <w:p w:rsidR="00143D54" w:rsidRDefault="00143D54">
      <w:pPr>
        <w:autoSpaceDE w:val="0"/>
        <w:spacing w:after="0" w:line="240" w:lineRule="auto"/>
        <w:jc w:val="both"/>
        <w:rPr>
          <w:rFonts w:ascii="Liberation Serif" w:eastAsia="Arial" w:hAnsi="Liberation Serif" w:cs="Arial"/>
          <w:sz w:val="28"/>
          <w:szCs w:val="28"/>
          <w:lang w:eastAsia="ru-RU"/>
        </w:rPr>
      </w:pPr>
    </w:p>
    <w:p w:rsidR="006E0946" w:rsidRDefault="006948E7">
      <w:pPr>
        <w:keepNext/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В соответствии с Федеральными законами от 24 июля 1998 года </w:t>
      </w:r>
      <w:hyperlink r:id="rId8" w:history="1">
        <w:r>
          <w:rPr>
            <w:rFonts w:ascii="Liberation Serif" w:eastAsia="Times New Roman" w:hAnsi="Liberation Serif"/>
            <w:bCs/>
            <w:sz w:val="28"/>
            <w:szCs w:val="28"/>
            <w:lang w:eastAsia="ru-RU"/>
          </w:rPr>
          <w:t>№ 124-ФЗ</w:t>
        </w:r>
      </w:hyperlink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«Об основных гарантиях прав ребенка в Российской Федерации», от 06 октября 2003 года </w:t>
      </w:r>
      <w:hyperlink r:id="rId9" w:history="1">
        <w:r>
          <w:rPr>
            <w:rFonts w:ascii="Liberation Serif" w:eastAsia="Times New Roman" w:hAnsi="Liberation Serif"/>
            <w:bCs/>
            <w:sz w:val="28"/>
            <w:szCs w:val="28"/>
            <w:lang w:eastAsia="ru-RU"/>
          </w:rPr>
          <w:t>№ 131-ФЗ</w:t>
        </w:r>
      </w:hyperlink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от 27 июля 2010 года </w:t>
      </w:r>
      <w:hyperlink r:id="rId10" w:history="1">
        <w:r>
          <w:rPr>
            <w:rFonts w:ascii="Liberation Serif" w:eastAsia="Times New Roman" w:hAnsi="Liberation Serif"/>
            <w:bCs/>
            <w:sz w:val="28"/>
            <w:szCs w:val="28"/>
            <w:lang w:eastAsia="ru-RU"/>
          </w:rPr>
          <w:t>№ 210-ФЗ</w:t>
        </w:r>
      </w:hyperlink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  «Об организации предоставления государственных и муниципальных услуг», </w:t>
      </w:r>
      <w:hyperlink r:id="rId11" w:history="1">
        <w:r>
          <w:rPr>
            <w:rFonts w:ascii="Liberation Serif" w:eastAsia="Times New Roman" w:hAnsi="Liberation Serif"/>
            <w:bCs/>
            <w:sz w:val="28"/>
            <w:szCs w:val="28"/>
            <w:lang w:eastAsia="ru-RU"/>
          </w:rPr>
          <w:t>закон</w:t>
        </w:r>
      </w:hyperlink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ами Свердловской области от 15 июня 2011 года № 38-ОЗ «Об организации и обеспечении отдыха и оздоровления детей в Свердловской области», от 23 октября 1995 года № 28-ОЗ «О защите прав ребенка», от 12 декабря 2019 года № 120-ОЗ «Об областном бюджете на 2020 год и плановый период 2021 и 2022 годов», Постановлением Правительства Свердловской области от 03.08.2017 № 558-ПП «О мерах по организации и обеспечению отдыха и оздоровления детей в Свердловской области», решением Думы городского округа Заречный от 19.12.2019  № 124-Р «О бюджете городского округа Заречный на 2020 год и плановый период 2021-2022 годов», в целях реализации приоритетных национальных проектов «Образование» и «Здоровье» в муниципальном образовании, повышения качества предоставления услуг по организации оздоровления, труда и отдыха детей и подростков                          в 2021-2022 годах, на основании Предложения Руководителя Межрегионального управления № 32 ФМБА России- Главного государственного санитарного врача по г. Заречный, </w:t>
      </w:r>
      <w:proofErr w:type="spellStart"/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р.п</w:t>
      </w:r>
      <w:proofErr w:type="spellEnd"/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. Малышева Свердловской области от 13.07.2021 № 226 «О продлении противоэпидемических мероприятий», ст. ст. 28, 31 Устава городского округа Заречный администрация городского округа Заречный</w:t>
      </w:r>
    </w:p>
    <w:p w:rsidR="006E0946" w:rsidRDefault="006948E7">
      <w:pPr>
        <w:autoSpaceDE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6E0946" w:rsidRDefault="006948E7">
      <w:pPr>
        <w:widowControl w:val="0"/>
        <w:numPr>
          <w:ilvl w:val="0"/>
          <w:numId w:val="34"/>
        </w:numPr>
        <w:autoSpaceDE w:val="0"/>
        <w:spacing w:after="0" w:line="240" w:lineRule="auto"/>
        <w:ind w:left="0" w:right="-2" w:firstLine="709"/>
        <w:jc w:val="both"/>
      </w:pP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Внести изменения в Перечень летних оздоровительных лагерей                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br/>
        <w:t xml:space="preserve">с дневным пребыванием детей на базе образовательных организаций в городском округе Заречный в 2021 году, утвержденный постановлением администрации </w:t>
      </w:r>
      <w:r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lastRenderedPageBreak/>
        <w:t>городского округа Заречный от 05.03.2021 № 230-П ««О мерах по обеспечению организации отдыха, оздоровления и занятости детей и подростков городского округа Заречный в 2021 - 2022 годах» с изменениями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, внесенными постановлениями администрации городского округа Заречный от 30.04.2021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br/>
        <w:t>№ 483-П, от 24.05.2021 № 539-П, от 28.05.2021 № 568-П, от 10.06.2021 № 597-П, от 24.06.2021 № 645-П, изложив в новой редакции (прилагается).</w:t>
      </w:r>
    </w:p>
    <w:p w:rsidR="006E0946" w:rsidRDefault="006948E7">
      <w:pPr>
        <w:widowControl w:val="0"/>
        <w:numPr>
          <w:ilvl w:val="0"/>
          <w:numId w:val="34"/>
        </w:numPr>
        <w:autoSpaceDE w:val="0"/>
        <w:spacing w:after="0" w:line="240" w:lineRule="auto"/>
        <w:ind w:left="0" w:right="-2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6E0946" w:rsidRDefault="006E0946">
      <w:pPr>
        <w:widowControl w:val="0"/>
        <w:autoSpaceDE w:val="0"/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6E0946" w:rsidRDefault="006948E7" w:rsidP="00143D54">
      <w:pPr>
        <w:widowControl w:val="0"/>
        <w:tabs>
          <w:tab w:val="left" w:pos="7785"/>
        </w:tabs>
        <w:autoSpaceDE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143D54" w:rsidRPr="00223828" w:rsidRDefault="00143D54" w:rsidP="00143D5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143D54" w:rsidRPr="00223828" w:rsidRDefault="00143D54" w:rsidP="00143D54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143D54" w:rsidRDefault="00143D54">
      <w:pPr>
        <w:widowControl w:val="0"/>
        <w:tabs>
          <w:tab w:val="left" w:pos="7785"/>
        </w:tabs>
        <w:autoSpaceDE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143D54" w:rsidRDefault="00143D54">
      <w:pPr>
        <w:widowControl w:val="0"/>
        <w:tabs>
          <w:tab w:val="left" w:pos="7785"/>
        </w:tabs>
        <w:autoSpaceDE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6E0946" w:rsidRDefault="006E0946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sz w:val="27"/>
          <w:szCs w:val="27"/>
          <w:lang w:eastAsia="ru-RU"/>
        </w:rPr>
        <w:sectPr w:rsidR="006E0946">
          <w:headerReference w:type="default" r:id="rId12"/>
          <w:footerReference w:type="default" r:id="rId13"/>
          <w:pgSz w:w="11906" w:h="16838"/>
          <w:pgMar w:top="1134" w:right="567" w:bottom="1134" w:left="1418" w:header="709" w:footer="709" w:gutter="0"/>
          <w:cols w:space="720"/>
          <w:titlePg/>
        </w:sectPr>
      </w:pPr>
    </w:p>
    <w:p w:rsidR="006E0946" w:rsidRDefault="006948E7">
      <w:pPr>
        <w:tabs>
          <w:tab w:val="left" w:pos="5387"/>
        </w:tabs>
        <w:autoSpaceDE w:val="0"/>
        <w:spacing w:after="0" w:line="240" w:lineRule="auto"/>
        <w:ind w:left="5387" w:firstLine="3827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lastRenderedPageBreak/>
        <w:t xml:space="preserve">               Приложение</w:t>
      </w:r>
    </w:p>
    <w:p w:rsidR="006E0946" w:rsidRDefault="006948E7">
      <w:pPr>
        <w:autoSpaceDE w:val="0"/>
        <w:spacing w:after="0" w:line="240" w:lineRule="auto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к постановлению администрации               </w:t>
      </w:r>
    </w:p>
    <w:p w:rsidR="006E0946" w:rsidRDefault="006948E7">
      <w:pPr>
        <w:autoSpaceDE w:val="0"/>
        <w:spacing w:after="0" w:line="240" w:lineRule="auto"/>
        <w:rPr>
          <w:rFonts w:ascii="Liberation Serif" w:eastAsia="Times New Roman" w:hAnsi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городского округа Заречный             </w:t>
      </w:r>
    </w:p>
    <w:p w:rsidR="00143D54" w:rsidRPr="00143D54" w:rsidRDefault="006948E7" w:rsidP="00143D54">
      <w:pPr>
        <w:rPr>
          <w:rFonts w:ascii="Liberation Serif" w:hAnsi="Liberation Serif"/>
          <w:sz w:val="27"/>
          <w:szCs w:val="27"/>
        </w:rPr>
      </w:pPr>
      <w:r w:rsidRPr="00143D54">
        <w:rPr>
          <w:rFonts w:ascii="Liberation Serif" w:eastAsia="Times New Roman" w:hAnsi="Liberation Serif"/>
          <w:sz w:val="27"/>
          <w:szCs w:val="27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="00143D54" w:rsidRPr="00143D54">
        <w:rPr>
          <w:rFonts w:ascii="Liberation Serif" w:hAnsi="Liberation Serif"/>
          <w:sz w:val="27"/>
          <w:szCs w:val="27"/>
        </w:rPr>
        <w:t>от__</w:t>
      </w:r>
      <w:r w:rsidR="007D0772">
        <w:rPr>
          <w:rFonts w:ascii="Liberation Serif" w:hAnsi="Liberation Serif"/>
          <w:sz w:val="27"/>
          <w:szCs w:val="27"/>
          <w:u w:val="single"/>
        </w:rPr>
        <w:t>19.07.2021</w:t>
      </w:r>
      <w:r w:rsidR="00143D54" w:rsidRPr="00143D54">
        <w:rPr>
          <w:rFonts w:ascii="Liberation Serif" w:hAnsi="Liberation Serif"/>
          <w:sz w:val="27"/>
          <w:szCs w:val="27"/>
        </w:rPr>
        <w:t>___  №  __</w:t>
      </w:r>
      <w:r w:rsidR="007D0772">
        <w:rPr>
          <w:rFonts w:ascii="Liberation Serif" w:hAnsi="Liberation Serif"/>
          <w:sz w:val="27"/>
          <w:szCs w:val="27"/>
          <w:u w:val="single"/>
        </w:rPr>
        <w:t>728-П</w:t>
      </w:r>
      <w:bookmarkStart w:id="0" w:name="_GoBack"/>
      <w:bookmarkEnd w:id="0"/>
      <w:r w:rsidR="00143D54" w:rsidRPr="00143D54">
        <w:rPr>
          <w:rFonts w:ascii="Liberation Serif" w:hAnsi="Liberation Serif"/>
          <w:sz w:val="27"/>
          <w:szCs w:val="27"/>
        </w:rPr>
        <w:t>__</w:t>
      </w:r>
    </w:p>
    <w:p w:rsidR="006E0946" w:rsidRPr="007D0772" w:rsidRDefault="006E0946" w:rsidP="00143D54">
      <w:pPr>
        <w:autoSpaceDE w:val="0"/>
        <w:spacing w:after="0" w:line="240" w:lineRule="auto"/>
        <w:rPr>
          <w:rFonts w:ascii="Liberation Serif" w:eastAsia="Times New Roman" w:hAnsi="Liberation Serif"/>
          <w:b/>
          <w:sz w:val="27"/>
          <w:szCs w:val="27"/>
          <w:lang w:eastAsia="ru-RU"/>
        </w:rPr>
      </w:pPr>
    </w:p>
    <w:p w:rsidR="006E0946" w:rsidRDefault="006948E7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 xml:space="preserve">Перечень летних оздоровительных лагерей с дневным пребыванием детей на базе образовательных </w:t>
      </w:r>
    </w:p>
    <w:p w:rsidR="006E0946" w:rsidRDefault="006948E7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7"/>
          <w:szCs w:val="27"/>
          <w:lang w:eastAsia="ru-RU"/>
        </w:rPr>
      </w:pPr>
      <w:r>
        <w:rPr>
          <w:rFonts w:ascii="Liberation Serif" w:eastAsia="Times New Roman" w:hAnsi="Liberation Serif"/>
          <w:b/>
          <w:sz w:val="27"/>
          <w:szCs w:val="27"/>
          <w:lang w:eastAsia="ru-RU"/>
        </w:rPr>
        <w:t>организаций в городском округе Заречный в 2021 году</w:t>
      </w:r>
    </w:p>
    <w:p w:rsidR="006E0946" w:rsidRDefault="006E0946">
      <w:pPr>
        <w:spacing w:after="0" w:line="240" w:lineRule="auto"/>
        <w:ind w:right="-567"/>
        <w:jc w:val="center"/>
        <w:rPr>
          <w:rFonts w:ascii="Liberation Serif" w:eastAsia="Times New Roman" w:hAnsi="Liberation Serif"/>
          <w:b/>
          <w:sz w:val="20"/>
          <w:szCs w:val="20"/>
          <w:lang w:eastAsia="ru-RU"/>
        </w:rPr>
      </w:pPr>
    </w:p>
    <w:tbl>
      <w:tblPr>
        <w:tblW w:w="1483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222"/>
        <w:gridCol w:w="2315"/>
        <w:gridCol w:w="2268"/>
        <w:gridCol w:w="709"/>
        <w:gridCol w:w="709"/>
        <w:gridCol w:w="5907"/>
      </w:tblGrid>
      <w:tr w:rsidR="006E0946">
        <w:trPr>
          <w:trHeight w:val="6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Наименование лагеря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(даты смен) 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Образовательная организация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Количество детей 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Примечание </w:t>
            </w:r>
          </w:p>
        </w:tc>
      </w:tr>
      <w:tr w:rsidR="006E09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«Солнечный»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смена (02.06-30.06)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 1»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Свердловская обл., 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г. Заречный, ул. Ленинградская, 6А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200*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отряд (50 человек) - профильный отряд «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Атомкласс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»</w:t>
            </w:r>
            <w:r>
              <w:rPr>
                <w:rFonts w:ascii="Liberation Serif" w:hAnsi="Liberation Serif"/>
                <w:sz w:val="20"/>
              </w:rPr>
              <w:t xml:space="preserve"> обучающиеся в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№1»;</w:t>
            </w:r>
          </w:p>
          <w:p w:rsidR="006E0946" w:rsidRDefault="006E0946">
            <w:pPr>
              <w:spacing w:after="0" w:line="240" w:lineRule="auto"/>
              <w:jc w:val="both"/>
            </w:pPr>
          </w:p>
        </w:tc>
      </w:tr>
      <w:tr w:rsidR="006E09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«Радуга»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смена (01.07-26.07)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 2»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Свердловская обл., г. Заречный, ул. Ленина, 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E0946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100*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*1 отряд (100 человек) - профильный отряд «Естественно-научной направленности» обучающиеся в МАОУ ГО Заречный «СОШ №2».</w:t>
            </w:r>
          </w:p>
        </w:tc>
      </w:tr>
      <w:tr w:rsidR="006E09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«Орленок»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смена (02.06-28.06)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МАОУ ГО Заречный «СОШ № 3»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Свердловская обл., г. Заречный,  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Алещенкова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250*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E0946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*в т.ч.:2 отряда (50 человек) – МБОУ ДО ГО Заречный «ДЮСШ «СК «Десантник»;</w:t>
            </w:r>
          </w:p>
          <w:p w:rsidR="006E0946" w:rsidRDefault="006948E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отряд (25 человек) – профилактика пожарной безопасности, ДЮП обучающиеся в МАОУ ГО Заречный «СОШ № 3».</w:t>
            </w:r>
          </w:p>
        </w:tc>
      </w:tr>
      <w:tr w:rsidR="006E09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«Кедр» 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смена (02.06-28.06)</w:t>
            </w:r>
          </w:p>
        </w:tc>
        <w:tc>
          <w:tcPr>
            <w:tcW w:w="2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МКОУ ГО Заречный «СОШ № 6»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624241, 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Свердловская обл., 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г. Заречный, д. Гагарка, 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Клубная, д. 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*в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.: 1 отряд (15 человек) – экологической направленности обучающиеся в МКОУ ГО Заречный «СОШ №6».</w:t>
            </w:r>
          </w:p>
        </w:tc>
      </w:tr>
      <w:tr w:rsidR="006E09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«Солнышко»</w:t>
            </w:r>
          </w:p>
          <w:p w:rsidR="006E0946" w:rsidRDefault="006948E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смена (02.06-28.06)</w:t>
            </w:r>
          </w:p>
        </w:tc>
        <w:tc>
          <w:tcPr>
            <w:tcW w:w="2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E0946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624247, 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Свердловская обл., 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г. Заречный, с. Мезенское,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ул. Строителей, д. 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*в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.: 2 отряда (15 человек) –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экологической направленности обучающиеся в МКОУ ГО Заречный «СОШ №6».</w:t>
            </w:r>
          </w:p>
        </w:tc>
      </w:tr>
      <w:tr w:rsidR="006E09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Астар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»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смена (01.07-05.08)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МКОУ ГО Заречный «СОШ № 7»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Свердловская обл., г. Заречный, 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ул.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Алещенкова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, д. 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E0946">
            <w:pPr>
              <w:spacing w:after="0" w:line="240" w:lineRule="auto"/>
              <w:ind w:right="-274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200*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left="34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*2 отряда (50 человек) – МБОУ ДО ГО Заречный «ДЮСШ «СК «Десантник»;</w:t>
            </w:r>
          </w:p>
        </w:tc>
      </w:tr>
      <w:tr w:rsidR="006E09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«Ручеек»</w:t>
            </w:r>
          </w:p>
          <w:p w:rsidR="006E0946" w:rsidRDefault="006948E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смена (02.06 - 28.06)</w:t>
            </w:r>
          </w:p>
          <w:p w:rsidR="006E0946" w:rsidRDefault="006948E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смена (01.07-26.07)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МБОУ ДО </w:t>
            </w:r>
          </w:p>
          <w:p w:rsidR="006E0946" w:rsidRDefault="006948E7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ГО Заречный «ЦДТ»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Свердловская обл., г. Заречный, 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Островского, 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175*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164*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*в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.: 2 отряда (20 человек) - дети с ОВЗ обучающиеся МБОУ ГО Заречный «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ЦППМиСП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» 1,2 смена;</w:t>
            </w:r>
          </w:p>
          <w:p w:rsidR="006E0946" w:rsidRDefault="006948E7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3 отряда (75 человек) – обучающиеся в МБОУ ДО ГО Заречный «ЦДТ» (хореография) 1, 2 смена;</w:t>
            </w:r>
          </w:p>
          <w:p w:rsidR="006E0946" w:rsidRDefault="006948E7">
            <w:pPr>
              <w:spacing w:after="0" w:line="240" w:lineRule="auto"/>
              <w:jc w:val="both"/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отряда (50 человек) - обучающиеся в МБОУ ДО ГО Заречный «ЦДТ» (техническое творчество) 1,2 смена;</w:t>
            </w:r>
          </w:p>
          <w:p w:rsidR="006E0946" w:rsidRDefault="006E0946">
            <w:pPr>
              <w:spacing w:after="0" w:line="240" w:lineRule="auto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  <w:tr w:rsidR="006E0946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«Электрон»</w:t>
            </w:r>
          </w:p>
          <w:p w:rsidR="006E0946" w:rsidRDefault="006948E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 смена (02.06-28.06)</w:t>
            </w:r>
          </w:p>
          <w:p w:rsidR="006E0946" w:rsidRDefault="006948E7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 смена (01.07-26.07)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279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МБОУ ДО ГО Заречный «ДЮСШ»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624250, 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Свердловская обл.,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г. Заречный, </w:t>
            </w:r>
          </w:p>
          <w:p w:rsidR="006E0946" w:rsidRDefault="006948E7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ул. Островского,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175*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-274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150*</w:t>
            </w:r>
          </w:p>
        </w:tc>
        <w:tc>
          <w:tcPr>
            <w:tcW w:w="5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0946" w:rsidRDefault="006948E7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* дети, обучающиеся в МБОУ ДО ГО Заречный </w:t>
            </w:r>
          </w:p>
          <w:p w:rsidR="006E0946" w:rsidRDefault="006948E7">
            <w:pPr>
              <w:spacing w:after="0" w:line="240" w:lineRule="auto"/>
              <w:ind w:right="-567"/>
              <w:jc w:val="both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«ДЮСШ».</w:t>
            </w:r>
          </w:p>
        </w:tc>
      </w:tr>
    </w:tbl>
    <w:p w:rsidR="006E0946" w:rsidRDefault="006E0946">
      <w:pPr>
        <w:autoSpaceDE w:val="0"/>
        <w:spacing w:after="0" w:line="240" w:lineRule="auto"/>
        <w:ind w:left="5387"/>
        <w:rPr>
          <w:rFonts w:ascii="Liberation Serif" w:eastAsia="Times New Roman" w:hAnsi="Liberation Serif"/>
          <w:sz w:val="27"/>
          <w:szCs w:val="27"/>
          <w:lang w:eastAsia="ru-RU"/>
        </w:rPr>
      </w:pPr>
    </w:p>
    <w:p w:rsidR="006E0946" w:rsidRDefault="006E0946">
      <w:pPr>
        <w:spacing w:after="0" w:line="240" w:lineRule="auto"/>
        <w:ind w:right="-2"/>
        <w:jc w:val="center"/>
        <w:rPr>
          <w:rFonts w:ascii="Liberation Serif" w:hAnsi="Liberation Serif"/>
          <w:sz w:val="28"/>
          <w:szCs w:val="28"/>
        </w:rPr>
      </w:pPr>
    </w:p>
    <w:sectPr w:rsidR="006E0946">
      <w:headerReference w:type="default" r:id="rId14"/>
      <w:footerReference w:type="default" r:id="rId15"/>
      <w:headerReference w:type="first" r:id="rId16"/>
      <w:pgSz w:w="16838" w:h="11906" w:orient="landscape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933" w:rsidRDefault="00241933">
      <w:pPr>
        <w:spacing w:after="0" w:line="240" w:lineRule="auto"/>
      </w:pPr>
      <w:r>
        <w:separator/>
      </w:r>
    </w:p>
  </w:endnote>
  <w:endnote w:type="continuationSeparator" w:id="0">
    <w:p w:rsidR="00241933" w:rsidRDefault="00241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8F" w:rsidRDefault="00241933">
    <w:pPr>
      <w:pStyle w:val="ac"/>
      <w:jc w:val="center"/>
    </w:pPr>
  </w:p>
  <w:p w:rsidR="0056298F" w:rsidRDefault="0024193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8F" w:rsidRDefault="00241933">
    <w:pPr>
      <w:pStyle w:val="ac"/>
      <w:jc w:val="center"/>
    </w:pPr>
  </w:p>
  <w:p w:rsidR="0056298F" w:rsidRDefault="0024193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933" w:rsidRDefault="0024193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41933" w:rsidRDefault="00241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8F" w:rsidRPr="00143D54" w:rsidRDefault="006948E7">
    <w:pPr>
      <w:pStyle w:val="aa"/>
      <w:jc w:val="center"/>
      <w:rPr>
        <w:rFonts w:ascii="Liberation Serif" w:hAnsi="Liberation Serif" w:cs="Liberation Serif"/>
        <w:sz w:val="28"/>
      </w:rPr>
    </w:pPr>
    <w:r w:rsidRPr="00143D54">
      <w:rPr>
        <w:rFonts w:ascii="Liberation Serif" w:hAnsi="Liberation Serif" w:cs="Liberation Serif"/>
        <w:sz w:val="28"/>
      </w:rPr>
      <w:fldChar w:fldCharType="begin"/>
    </w:r>
    <w:r w:rsidRPr="00143D54">
      <w:rPr>
        <w:rFonts w:ascii="Liberation Serif" w:hAnsi="Liberation Serif" w:cs="Liberation Serif"/>
        <w:sz w:val="28"/>
      </w:rPr>
      <w:instrText xml:space="preserve"> PAGE </w:instrText>
    </w:r>
    <w:r w:rsidRPr="00143D54">
      <w:rPr>
        <w:rFonts w:ascii="Liberation Serif" w:hAnsi="Liberation Serif" w:cs="Liberation Serif"/>
        <w:sz w:val="28"/>
      </w:rPr>
      <w:fldChar w:fldCharType="separate"/>
    </w:r>
    <w:r w:rsidR="007D0772">
      <w:rPr>
        <w:rFonts w:ascii="Liberation Serif" w:hAnsi="Liberation Serif" w:cs="Liberation Serif"/>
        <w:noProof/>
        <w:sz w:val="28"/>
      </w:rPr>
      <w:t>2</w:t>
    </w:r>
    <w:r w:rsidRPr="00143D54">
      <w:rPr>
        <w:rFonts w:ascii="Liberation Serif" w:hAnsi="Liberation Serif" w:cs="Liberation Serif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8F" w:rsidRDefault="006948E7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7D0772">
      <w:rPr>
        <w:noProof/>
      </w:rPr>
      <w:t>4</w:t>
    </w:r>
    <w:r>
      <w:fldChar w:fldCharType="end"/>
    </w:r>
  </w:p>
  <w:p w:rsidR="0056298F" w:rsidRDefault="0024193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98F" w:rsidRPr="00143D54" w:rsidRDefault="006948E7">
    <w:pPr>
      <w:pStyle w:val="aa"/>
      <w:jc w:val="center"/>
      <w:rPr>
        <w:rFonts w:ascii="Liberation Serif" w:hAnsi="Liberation Serif" w:cs="Liberation Serif"/>
        <w:sz w:val="28"/>
      </w:rPr>
    </w:pPr>
    <w:r w:rsidRPr="00143D54">
      <w:rPr>
        <w:rFonts w:ascii="Liberation Serif" w:hAnsi="Liberation Serif" w:cs="Liberation Serif"/>
        <w:sz w:val="28"/>
      </w:rPr>
      <w:fldChar w:fldCharType="begin"/>
    </w:r>
    <w:r w:rsidRPr="00143D54">
      <w:rPr>
        <w:rFonts w:ascii="Liberation Serif" w:hAnsi="Liberation Serif" w:cs="Liberation Serif"/>
        <w:sz w:val="28"/>
      </w:rPr>
      <w:instrText xml:space="preserve"> PAGE </w:instrText>
    </w:r>
    <w:r w:rsidRPr="00143D54">
      <w:rPr>
        <w:rFonts w:ascii="Liberation Serif" w:hAnsi="Liberation Serif" w:cs="Liberation Serif"/>
        <w:sz w:val="28"/>
      </w:rPr>
      <w:fldChar w:fldCharType="separate"/>
    </w:r>
    <w:r w:rsidR="007D0772">
      <w:rPr>
        <w:rFonts w:ascii="Liberation Serif" w:hAnsi="Liberation Serif" w:cs="Liberation Serif"/>
        <w:noProof/>
        <w:sz w:val="28"/>
      </w:rPr>
      <w:t>3</w:t>
    </w:r>
    <w:r w:rsidRPr="00143D54">
      <w:rPr>
        <w:rFonts w:ascii="Liberation Serif" w:hAnsi="Liberation Serif" w:cs="Liberation Serif"/>
        <w:sz w:val="28"/>
      </w:rPr>
      <w:fldChar w:fldCharType="end"/>
    </w:r>
  </w:p>
  <w:p w:rsidR="0056298F" w:rsidRDefault="0024193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B71"/>
    <w:multiLevelType w:val="multilevel"/>
    <w:tmpl w:val="52C8530E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77130EC"/>
    <w:multiLevelType w:val="multilevel"/>
    <w:tmpl w:val="279E5C40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8042004"/>
    <w:multiLevelType w:val="multilevel"/>
    <w:tmpl w:val="E24E7CA2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4DB371D"/>
    <w:multiLevelType w:val="multilevel"/>
    <w:tmpl w:val="30B60542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158B3C63"/>
    <w:multiLevelType w:val="multilevel"/>
    <w:tmpl w:val="D7B01D40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1B3033BC"/>
    <w:multiLevelType w:val="multilevel"/>
    <w:tmpl w:val="CEDC75AA"/>
    <w:styleLink w:val="LFO10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6" w15:restartNumberingAfterBreak="0">
    <w:nsid w:val="1D5D42C0"/>
    <w:multiLevelType w:val="multilevel"/>
    <w:tmpl w:val="01A695CC"/>
    <w:styleLink w:val="WWOutlineListStyle2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1F012721"/>
    <w:multiLevelType w:val="multilevel"/>
    <w:tmpl w:val="B79A2B58"/>
    <w:styleLink w:val="WWOutlineListStyle2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23E716F5"/>
    <w:multiLevelType w:val="multilevel"/>
    <w:tmpl w:val="EBC0A7B8"/>
    <w:styleLink w:val="WWOutlineListStyle2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267D409D"/>
    <w:multiLevelType w:val="multilevel"/>
    <w:tmpl w:val="2E3AF1D8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27F06D5B"/>
    <w:multiLevelType w:val="multilevel"/>
    <w:tmpl w:val="0A0839F8"/>
    <w:styleLink w:val="WWOutlineListStyle2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296005BA"/>
    <w:multiLevelType w:val="multilevel"/>
    <w:tmpl w:val="D07A85F2"/>
    <w:styleLink w:val="WWOutlineListStyle2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2AF6551A"/>
    <w:multiLevelType w:val="multilevel"/>
    <w:tmpl w:val="39CCCD16"/>
    <w:styleLink w:val="WWOutlineListStyle2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C086AAF"/>
    <w:multiLevelType w:val="multilevel"/>
    <w:tmpl w:val="10029624"/>
    <w:styleLink w:val="WWOutlineListStyle30"/>
    <w:lvl w:ilvl="0">
      <w:start w:val="1"/>
      <w:numFmt w:val="none"/>
      <w:lvlText w:val="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2FBD10EB"/>
    <w:multiLevelType w:val="multilevel"/>
    <w:tmpl w:val="9590538A"/>
    <w:styleLink w:val="WWOutlineListStyle2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30E7579E"/>
    <w:multiLevelType w:val="multilevel"/>
    <w:tmpl w:val="1D406FF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324241E6"/>
    <w:multiLevelType w:val="multilevel"/>
    <w:tmpl w:val="B504E86C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331B42FB"/>
    <w:multiLevelType w:val="multilevel"/>
    <w:tmpl w:val="9A4E175A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34AE2BA6"/>
    <w:multiLevelType w:val="multilevel"/>
    <w:tmpl w:val="8E1A19C0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3705698B"/>
    <w:multiLevelType w:val="multilevel"/>
    <w:tmpl w:val="A086E49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 w15:restartNumberingAfterBreak="0">
    <w:nsid w:val="37847C90"/>
    <w:multiLevelType w:val="multilevel"/>
    <w:tmpl w:val="0240B846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397F783E"/>
    <w:multiLevelType w:val="multilevel"/>
    <w:tmpl w:val="704ED67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4AE32871"/>
    <w:multiLevelType w:val="multilevel"/>
    <w:tmpl w:val="61F67178"/>
    <w:styleLink w:val="LFO28"/>
    <w:lvl w:ilvl="0">
      <w:start w:val="1"/>
      <w:numFmt w:val="decimal"/>
      <w:pStyle w:val="1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D115766"/>
    <w:multiLevelType w:val="multilevel"/>
    <w:tmpl w:val="76BCAF26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53BF1696"/>
    <w:multiLevelType w:val="multilevel"/>
    <w:tmpl w:val="55760384"/>
    <w:styleLink w:val="WWOutlineListStyle2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5B004B8D"/>
    <w:multiLevelType w:val="multilevel"/>
    <w:tmpl w:val="6D84FAD6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5CD51AFA"/>
    <w:multiLevelType w:val="multilevel"/>
    <w:tmpl w:val="6464EBDC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5D6D78E8"/>
    <w:multiLevelType w:val="multilevel"/>
    <w:tmpl w:val="69BCD9F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5E8966B9"/>
    <w:multiLevelType w:val="multilevel"/>
    <w:tmpl w:val="302C56C8"/>
    <w:lvl w:ilvl="0">
      <w:start w:val="1"/>
      <w:numFmt w:val="decimal"/>
      <w:lvlText w:val="%1."/>
      <w:lvlJc w:val="left"/>
      <w:pPr>
        <w:ind w:left="1070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68DF6FBF"/>
    <w:multiLevelType w:val="multilevel"/>
    <w:tmpl w:val="6128AD0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6BAD1423"/>
    <w:multiLevelType w:val="multilevel"/>
    <w:tmpl w:val="570E497C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F546D9"/>
    <w:multiLevelType w:val="multilevel"/>
    <w:tmpl w:val="47CCE2C4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79ED503F"/>
    <w:multiLevelType w:val="multilevel"/>
    <w:tmpl w:val="8EACD3A2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7E2933A8"/>
    <w:multiLevelType w:val="multilevel"/>
    <w:tmpl w:val="C40CA2E8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24"/>
  </w:num>
  <w:num w:numId="6">
    <w:abstractNumId w:val="14"/>
  </w:num>
  <w:num w:numId="7">
    <w:abstractNumId w:val="7"/>
  </w:num>
  <w:num w:numId="8">
    <w:abstractNumId w:val="6"/>
  </w:num>
  <w:num w:numId="9">
    <w:abstractNumId w:val="11"/>
  </w:num>
  <w:num w:numId="10">
    <w:abstractNumId w:val="32"/>
  </w:num>
  <w:num w:numId="11">
    <w:abstractNumId w:val="16"/>
  </w:num>
  <w:num w:numId="12">
    <w:abstractNumId w:val="33"/>
  </w:num>
  <w:num w:numId="13">
    <w:abstractNumId w:val="9"/>
  </w:num>
  <w:num w:numId="14">
    <w:abstractNumId w:val="23"/>
  </w:num>
  <w:num w:numId="15">
    <w:abstractNumId w:val="31"/>
  </w:num>
  <w:num w:numId="16">
    <w:abstractNumId w:val="4"/>
  </w:num>
  <w:num w:numId="17">
    <w:abstractNumId w:val="20"/>
  </w:num>
  <w:num w:numId="18">
    <w:abstractNumId w:val="1"/>
  </w:num>
  <w:num w:numId="19">
    <w:abstractNumId w:val="21"/>
  </w:num>
  <w:num w:numId="20">
    <w:abstractNumId w:val="19"/>
  </w:num>
  <w:num w:numId="21">
    <w:abstractNumId w:val="27"/>
  </w:num>
  <w:num w:numId="22">
    <w:abstractNumId w:val="30"/>
  </w:num>
  <w:num w:numId="23">
    <w:abstractNumId w:val="17"/>
  </w:num>
  <w:num w:numId="24">
    <w:abstractNumId w:val="3"/>
  </w:num>
  <w:num w:numId="25">
    <w:abstractNumId w:val="2"/>
  </w:num>
  <w:num w:numId="26">
    <w:abstractNumId w:val="26"/>
  </w:num>
  <w:num w:numId="27">
    <w:abstractNumId w:val="0"/>
  </w:num>
  <w:num w:numId="28">
    <w:abstractNumId w:val="25"/>
  </w:num>
  <w:num w:numId="29">
    <w:abstractNumId w:val="18"/>
  </w:num>
  <w:num w:numId="30">
    <w:abstractNumId w:val="15"/>
  </w:num>
  <w:num w:numId="31">
    <w:abstractNumId w:val="29"/>
  </w:num>
  <w:num w:numId="32">
    <w:abstractNumId w:val="5"/>
  </w:num>
  <w:num w:numId="33">
    <w:abstractNumId w:val="22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46"/>
    <w:rsid w:val="00143D54"/>
    <w:rsid w:val="00241933"/>
    <w:rsid w:val="006948E7"/>
    <w:rsid w:val="006E0946"/>
    <w:rsid w:val="007D0772"/>
    <w:rsid w:val="00B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AB50"/>
  <w15:docId w15:val="{C5D2C1DC-C7CD-4F5A-888E-103B105A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30">
    <w:name w:val="WW_OutlineListStyle_30"/>
    <w:basedOn w:val="a2"/>
    <w:pPr>
      <w:numPr>
        <w:numId w:val="1"/>
      </w:numPr>
    </w:pPr>
  </w:style>
  <w:style w:type="paragraph" w:customStyle="1" w:styleId="2-">
    <w:name w:val="Рег. Заголовок 2-го уровня регламента"/>
    <w:basedOn w:val="ConsPlusNormal"/>
    <w:pPr>
      <w:widowControl/>
      <w:numPr>
        <w:ilvl w:val="1"/>
        <w:numId w:val="1"/>
      </w:numPr>
      <w:tabs>
        <w:tab w:val="left" w:pos="-21240"/>
      </w:tabs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11">
    <w:name w:val="Заголовок 1 Знак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3">
    <w:name w:val="Цветовое выделение"/>
    <w:rPr>
      <w:b/>
      <w:bCs/>
      <w:color w:val="26282F"/>
      <w:sz w:val="26"/>
      <w:szCs w:val="26"/>
    </w:rPr>
  </w:style>
  <w:style w:type="paragraph" w:customStyle="1" w:styleId="a4">
    <w:name w:val="Прижатый влево"/>
    <w:basedOn w:val="a"/>
    <w:next w:val="a"/>
    <w:pPr>
      <w:autoSpaceDE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rPr>
      <w:b/>
      <w:bCs/>
      <w:color w:val="106BBE"/>
      <w:sz w:val="26"/>
      <w:szCs w:val="26"/>
    </w:rPr>
  </w:style>
  <w:style w:type="character" w:customStyle="1" w:styleId="a6">
    <w:name w:val="Сравнение редакций. Добавленный фрагмент"/>
    <w:rPr>
      <w:color w:val="000000"/>
      <w:shd w:val="clear" w:color="auto" w:fill="C1D7FF"/>
    </w:rPr>
  </w:style>
  <w:style w:type="paragraph" w:styleId="a7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rPr>
      <w:color w:val="0563C1"/>
      <w:u w:val="single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rPr>
      <w:sz w:val="22"/>
      <w:szCs w:val="22"/>
      <w:lang w:eastAsia="en-US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rPr>
      <w:sz w:val="22"/>
      <w:szCs w:val="22"/>
      <w:lang w:eastAsia="en-US"/>
    </w:rPr>
  </w:style>
  <w:style w:type="character" w:customStyle="1" w:styleId="50">
    <w:name w:val="Заголовок 5 Знак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ae">
    <w:name w:val="Body Text Indent"/>
    <w:basedOn w:val="a"/>
    <w:pPr>
      <w:spacing w:after="0" w:line="240" w:lineRule="auto"/>
      <w:ind w:firstLine="709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rPr>
      <w:rFonts w:ascii="Times New Roman" w:eastAsia="Times New Roman" w:hAnsi="Times New Roman"/>
      <w:sz w:val="28"/>
      <w:szCs w:val="28"/>
    </w:rPr>
  </w:style>
  <w:style w:type="character" w:customStyle="1" w:styleId="12">
    <w:name w:val="Знак Знак1"/>
    <w:rPr>
      <w:bCs/>
      <w:sz w:val="22"/>
      <w:szCs w:val="36"/>
      <w:lang w:val="ru-RU" w:eastAsia="ru-RU" w:bidi="ar-SA"/>
    </w:rPr>
  </w:style>
  <w:style w:type="paragraph" w:styleId="af0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styleId="af1">
    <w:name w:val="List Paragraph"/>
    <w:basedOn w:val="a"/>
    <w:pPr>
      <w:spacing w:after="0" w:line="240" w:lineRule="auto"/>
      <w:ind w:left="720" w:right="-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Абзац списка Знак"/>
    <w:rPr>
      <w:rFonts w:ascii="Times New Roman" w:eastAsia="Times New Roman" w:hAnsi="Times New Roman"/>
      <w:sz w:val="24"/>
    </w:rPr>
  </w:style>
  <w:style w:type="paragraph" w:customStyle="1" w:styleId="111">
    <w:name w:val="Рег. 1.1.1"/>
    <w:basedOn w:val="a"/>
    <w:pPr>
      <w:numPr>
        <w:numId w:val="32"/>
      </w:num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ConsPlusNormal0">
    <w:name w:val="ConsPlusNormal Знак"/>
    <w:rPr>
      <w:rFonts w:eastAsia="Times New Roman" w:cs="Calibri"/>
      <w:sz w:val="22"/>
    </w:rPr>
  </w:style>
  <w:style w:type="paragraph" w:customStyle="1" w:styleId="1">
    <w:name w:val="Рег. Списки 1)"/>
    <w:basedOn w:val="a"/>
    <w:pPr>
      <w:numPr>
        <w:numId w:val="33"/>
      </w:numPr>
      <w:tabs>
        <w:tab w:val="left" w:pos="-31680"/>
      </w:tabs>
      <w:autoSpaceDE w:val="0"/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Обычный (веб) Знак"/>
    <w:rPr>
      <w:rFonts w:ascii="Times New Roman" w:eastAsia="Times New Roman" w:hAnsi="Times New Roman"/>
      <w:sz w:val="24"/>
      <w:szCs w:val="24"/>
    </w:rPr>
  </w:style>
  <w:style w:type="character" w:styleId="af4">
    <w:name w:val="annotation reference"/>
    <w:rPr>
      <w:sz w:val="16"/>
      <w:szCs w:val="16"/>
    </w:rPr>
  </w:style>
  <w:style w:type="paragraph" w:styleId="af5">
    <w:name w:val="annotation text"/>
    <w:basedOn w:val="a"/>
    <w:rPr>
      <w:sz w:val="20"/>
      <w:szCs w:val="20"/>
    </w:rPr>
  </w:style>
  <w:style w:type="character" w:customStyle="1" w:styleId="af6">
    <w:name w:val="Текст примечания Знак"/>
    <w:rPr>
      <w:lang w:eastAsia="en-US"/>
    </w:rPr>
  </w:style>
  <w:style w:type="paragraph" w:styleId="af7">
    <w:name w:val="annotation subject"/>
    <w:basedOn w:val="af5"/>
    <w:next w:val="af5"/>
    <w:rPr>
      <w:b/>
      <w:bCs/>
    </w:rPr>
  </w:style>
  <w:style w:type="character" w:customStyle="1" w:styleId="af8">
    <w:name w:val="Тема примечания Знак"/>
    <w:rPr>
      <w:b/>
      <w:bCs/>
      <w:lang w:eastAsia="en-US"/>
    </w:rPr>
  </w:style>
  <w:style w:type="paragraph" w:styleId="af9">
    <w:name w:val="Revision"/>
    <w:pPr>
      <w:suppressAutoHyphens/>
    </w:pPr>
    <w:rPr>
      <w:sz w:val="22"/>
      <w:szCs w:val="22"/>
      <w:lang w:eastAsia="en-US"/>
    </w:rPr>
  </w:style>
  <w:style w:type="numbering" w:customStyle="1" w:styleId="WWOutlineListStyle29">
    <w:name w:val="WW_OutlineListStyle_29"/>
    <w:basedOn w:val="a2"/>
    <w:pPr>
      <w:numPr>
        <w:numId w:val="2"/>
      </w:numPr>
    </w:pPr>
  </w:style>
  <w:style w:type="numbering" w:customStyle="1" w:styleId="WWOutlineListStyle28">
    <w:name w:val="WW_OutlineListStyle_28"/>
    <w:basedOn w:val="a2"/>
    <w:pPr>
      <w:numPr>
        <w:numId w:val="3"/>
      </w:numPr>
    </w:pPr>
  </w:style>
  <w:style w:type="numbering" w:customStyle="1" w:styleId="WWOutlineListStyle27">
    <w:name w:val="WW_OutlineListStyle_27"/>
    <w:basedOn w:val="a2"/>
    <w:pPr>
      <w:numPr>
        <w:numId w:val="4"/>
      </w:numPr>
    </w:pPr>
  </w:style>
  <w:style w:type="numbering" w:customStyle="1" w:styleId="WWOutlineListStyle26">
    <w:name w:val="WW_OutlineListStyle_26"/>
    <w:basedOn w:val="a2"/>
    <w:pPr>
      <w:numPr>
        <w:numId w:val="5"/>
      </w:numPr>
    </w:pPr>
  </w:style>
  <w:style w:type="numbering" w:customStyle="1" w:styleId="WWOutlineListStyle25">
    <w:name w:val="WW_OutlineListStyle_25"/>
    <w:basedOn w:val="a2"/>
    <w:pPr>
      <w:numPr>
        <w:numId w:val="6"/>
      </w:numPr>
    </w:pPr>
  </w:style>
  <w:style w:type="numbering" w:customStyle="1" w:styleId="WWOutlineListStyle24">
    <w:name w:val="WW_OutlineListStyle_24"/>
    <w:basedOn w:val="a2"/>
    <w:pPr>
      <w:numPr>
        <w:numId w:val="7"/>
      </w:numPr>
    </w:pPr>
  </w:style>
  <w:style w:type="numbering" w:customStyle="1" w:styleId="WWOutlineListStyle23">
    <w:name w:val="WW_OutlineListStyle_23"/>
    <w:basedOn w:val="a2"/>
    <w:pPr>
      <w:numPr>
        <w:numId w:val="8"/>
      </w:numPr>
    </w:pPr>
  </w:style>
  <w:style w:type="numbering" w:customStyle="1" w:styleId="WWOutlineListStyle22">
    <w:name w:val="WW_OutlineListStyle_22"/>
    <w:basedOn w:val="a2"/>
    <w:pPr>
      <w:numPr>
        <w:numId w:val="9"/>
      </w:numPr>
    </w:pPr>
  </w:style>
  <w:style w:type="numbering" w:customStyle="1" w:styleId="WWOutlineListStyle21">
    <w:name w:val="WW_OutlineListStyle_21"/>
    <w:basedOn w:val="a2"/>
    <w:pPr>
      <w:numPr>
        <w:numId w:val="10"/>
      </w:numPr>
    </w:pPr>
  </w:style>
  <w:style w:type="numbering" w:customStyle="1" w:styleId="WWOutlineListStyle20">
    <w:name w:val="WW_OutlineListStyle_20"/>
    <w:basedOn w:val="a2"/>
    <w:pPr>
      <w:numPr>
        <w:numId w:val="11"/>
      </w:numPr>
    </w:pPr>
  </w:style>
  <w:style w:type="numbering" w:customStyle="1" w:styleId="WWOutlineListStyle19">
    <w:name w:val="WW_OutlineListStyle_19"/>
    <w:basedOn w:val="a2"/>
    <w:pPr>
      <w:numPr>
        <w:numId w:val="12"/>
      </w:numPr>
    </w:pPr>
  </w:style>
  <w:style w:type="numbering" w:customStyle="1" w:styleId="WWOutlineListStyle18">
    <w:name w:val="WW_OutlineListStyle_18"/>
    <w:basedOn w:val="a2"/>
    <w:pPr>
      <w:numPr>
        <w:numId w:val="13"/>
      </w:numPr>
    </w:pPr>
  </w:style>
  <w:style w:type="numbering" w:customStyle="1" w:styleId="WWOutlineListStyle17">
    <w:name w:val="WW_OutlineListStyle_17"/>
    <w:basedOn w:val="a2"/>
    <w:pPr>
      <w:numPr>
        <w:numId w:val="14"/>
      </w:numPr>
    </w:pPr>
  </w:style>
  <w:style w:type="numbering" w:customStyle="1" w:styleId="WWOutlineListStyle16">
    <w:name w:val="WW_OutlineListStyle_16"/>
    <w:basedOn w:val="a2"/>
    <w:pPr>
      <w:numPr>
        <w:numId w:val="15"/>
      </w:numPr>
    </w:pPr>
  </w:style>
  <w:style w:type="numbering" w:customStyle="1" w:styleId="WWOutlineListStyle15">
    <w:name w:val="WW_OutlineListStyle_15"/>
    <w:basedOn w:val="a2"/>
    <w:pPr>
      <w:numPr>
        <w:numId w:val="16"/>
      </w:numPr>
    </w:pPr>
  </w:style>
  <w:style w:type="numbering" w:customStyle="1" w:styleId="WWOutlineListStyle14">
    <w:name w:val="WW_OutlineListStyle_14"/>
    <w:basedOn w:val="a2"/>
    <w:pPr>
      <w:numPr>
        <w:numId w:val="17"/>
      </w:numPr>
    </w:pPr>
  </w:style>
  <w:style w:type="numbering" w:customStyle="1" w:styleId="WWOutlineListStyle13">
    <w:name w:val="WW_OutlineListStyle_13"/>
    <w:basedOn w:val="a2"/>
    <w:pPr>
      <w:numPr>
        <w:numId w:val="18"/>
      </w:numPr>
    </w:pPr>
  </w:style>
  <w:style w:type="numbering" w:customStyle="1" w:styleId="WWOutlineListStyle12">
    <w:name w:val="WW_OutlineListStyle_12"/>
    <w:basedOn w:val="a2"/>
    <w:pPr>
      <w:numPr>
        <w:numId w:val="19"/>
      </w:numPr>
    </w:pPr>
  </w:style>
  <w:style w:type="numbering" w:customStyle="1" w:styleId="WWOutlineListStyle11">
    <w:name w:val="WW_OutlineListStyle_11"/>
    <w:basedOn w:val="a2"/>
    <w:pPr>
      <w:numPr>
        <w:numId w:val="20"/>
      </w:numPr>
    </w:pPr>
  </w:style>
  <w:style w:type="numbering" w:customStyle="1" w:styleId="WWOutlineListStyle10">
    <w:name w:val="WW_OutlineListStyle_10"/>
    <w:basedOn w:val="a2"/>
    <w:pPr>
      <w:numPr>
        <w:numId w:val="21"/>
      </w:numPr>
    </w:pPr>
  </w:style>
  <w:style w:type="numbering" w:customStyle="1" w:styleId="WWOutlineListStyle9">
    <w:name w:val="WW_OutlineListStyle_9"/>
    <w:basedOn w:val="a2"/>
    <w:pPr>
      <w:numPr>
        <w:numId w:val="22"/>
      </w:numPr>
    </w:pPr>
  </w:style>
  <w:style w:type="numbering" w:customStyle="1" w:styleId="WWOutlineListStyle8">
    <w:name w:val="WW_OutlineListStyle_8"/>
    <w:basedOn w:val="a2"/>
    <w:pPr>
      <w:numPr>
        <w:numId w:val="23"/>
      </w:numPr>
    </w:pPr>
  </w:style>
  <w:style w:type="numbering" w:customStyle="1" w:styleId="WWOutlineListStyle7">
    <w:name w:val="WW_OutlineListStyle_7"/>
    <w:basedOn w:val="a2"/>
    <w:pPr>
      <w:numPr>
        <w:numId w:val="24"/>
      </w:numPr>
    </w:pPr>
  </w:style>
  <w:style w:type="numbering" w:customStyle="1" w:styleId="WWOutlineListStyle6">
    <w:name w:val="WW_OutlineListStyle_6"/>
    <w:basedOn w:val="a2"/>
    <w:pPr>
      <w:numPr>
        <w:numId w:val="25"/>
      </w:numPr>
    </w:pPr>
  </w:style>
  <w:style w:type="numbering" w:customStyle="1" w:styleId="WWOutlineListStyle5">
    <w:name w:val="WW_OutlineListStyle_5"/>
    <w:basedOn w:val="a2"/>
    <w:pPr>
      <w:numPr>
        <w:numId w:val="26"/>
      </w:numPr>
    </w:pPr>
  </w:style>
  <w:style w:type="numbering" w:customStyle="1" w:styleId="WWOutlineListStyle4">
    <w:name w:val="WW_OutlineListStyle_4"/>
    <w:basedOn w:val="a2"/>
    <w:pPr>
      <w:numPr>
        <w:numId w:val="27"/>
      </w:numPr>
    </w:pPr>
  </w:style>
  <w:style w:type="numbering" w:customStyle="1" w:styleId="WWOutlineListStyle3">
    <w:name w:val="WW_OutlineListStyle_3"/>
    <w:basedOn w:val="a2"/>
    <w:pPr>
      <w:numPr>
        <w:numId w:val="28"/>
      </w:numPr>
    </w:pPr>
  </w:style>
  <w:style w:type="numbering" w:customStyle="1" w:styleId="WWOutlineListStyle2">
    <w:name w:val="WW_OutlineListStyle_2"/>
    <w:basedOn w:val="a2"/>
    <w:pPr>
      <w:numPr>
        <w:numId w:val="29"/>
      </w:numPr>
    </w:pPr>
  </w:style>
  <w:style w:type="numbering" w:customStyle="1" w:styleId="WWOutlineListStyle1">
    <w:name w:val="WW_OutlineListStyle_1"/>
    <w:basedOn w:val="a2"/>
    <w:pPr>
      <w:numPr>
        <w:numId w:val="30"/>
      </w:numPr>
    </w:pPr>
  </w:style>
  <w:style w:type="numbering" w:customStyle="1" w:styleId="WWOutlineListStyle">
    <w:name w:val="WW_OutlineListStyle"/>
    <w:basedOn w:val="a2"/>
    <w:pPr>
      <w:numPr>
        <w:numId w:val="31"/>
      </w:numPr>
    </w:pPr>
  </w:style>
  <w:style w:type="numbering" w:customStyle="1" w:styleId="LFO10">
    <w:name w:val="LFO10"/>
    <w:basedOn w:val="a2"/>
    <w:pPr>
      <w:numPr>
        <w:numId w:val="32"/>
      </w:numPr>
    </w:pPr>
  </w:style>
  <w:style w:type="numbering" w:customStyle="1" w:styleId="LFO28">
    <w:name w:val="LFO28"/>
    <w:basedOn w:val="a2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04D84C1572600B835A86C0BAA2C4CBE57E33FD4341C0DAD4708FF854D05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A091A3E4B5A481E333241C7023CD1D83DABEC6561B7B8224BFEEF9E0AF0DCE3aAS8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2C04D84C1572600B835A86C0BAA2C4CBE5FEC3ED13A1C0DAD4708FF854D0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C04D84C1572600B835A86C0BAA2C4CBE5FEE31D03C1C0DAD4708FF854D05G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21.07.2021\&#1053;&#1086;&#1074;&#1072;&#1103;%20&#1087;&#1072;&#1087;&#1082;&#1072;\38520F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38520F82</Template>
  <TotalTime>5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Булатова</dc:creator>
  <cp:lastModifiedBy>Ольга Измоденова</cp:lastModifiedBy>
  <cp:revision>3</cp:revision>
  <cp:lastPrinted>2021-07-16T08:09:00Z</cp:lastPrinted>
  <dcterms:created xsi:type="dcterms:W3CDTF">2021-07-16T08:09:00Z</dcterms:created>
  <dcterms:modified xsi:type="dcterms:W3CDTF">2021-07-19T12:19:00Z</dcterms:modified>
</cp:coreProperties>
</file>