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45" w:rsidRDefault="00300945">
      <w:pPr>
        <w:pStyle w:val="ConsPlusTitlePage"/>
      </w:pPr>
      <w:r>
        <w:t xml:space="preserve">Документ предоставлен </w:t>
      </w:r>
      <w:hyperlink r:id="rId4" w:history="1">
        <w:r>
          <w:rPr>
            <w:color w:val="0000FF"/>
          </w:rPr>
          <w:t>КонсультантПлюс</w:t>
        </w:r>
      </w:hyperlink>
      <w:r>
        <w:br/>
      </w:r>
    </w:p>
    <w:p w:rsidR="00300945" w:rsidRDefault="00300945">
      <w:pPr>
        <w:pStyle w:val="ConsPlusNormal"/>
        <w:jc w:val="both"/>
      </w:pPr>
    </w:p>
    <w:p w:rsidR="00300945" w:rsidRDefault="00300945">
      <w:pPr>
        <w:pStyle w:val="ConsPlusTitle"/>
        <w:jc w:val="center"/>
      </w:pPr>
      <w:r>
        <w:t>ПРАВИТЕЛЬСТВО СВЕРДЛОВСКОЙ ОБЛАСТИ</w:t>
      </w:r>
    </w:p>
    <w:p w:rsidR="00300945" w:rsidRDefault="00300945">
      <w:pPr>
        <w:pStyle w:val="ConsPlusTitle"/>
        <w:jc w:val="center"/>
      </w:pPr>
    </w:p>
    <w:p w:rsidR="00300945" w:rsidRDefault="00300945">
      <w:pPr>
        <w:pStyle w:val="ConsPlusTitle"/>
        <w:jc w:val="center"/>
      </w:pPr>
      <w:r>
        <w:t>ПОСТАНОВЛЕНИЕ</w:t>
      </w:r>
    </w:p>
    <w:p w:rsidR="00300945" w:rsidRDefault="00300945">
      <w:pPr>
        <w:pStyle w:val="ConsPlusTitle"/>
        <w:jc w:val="center"/>
      </w:pPr>
      <w:r>
        <w:t>от 17 ноября 2014 г. N 1002-ПП</w:t>
      </w:r>
    </w:p>
    <w:p w:rsidR="00300945" w:rsidRDefault="00300945">
      <w:pPr>
        <w:pStyle w:val="ConsPlusTitle"/>
        <w:jc w:val="center"/>
      </w:pPr>
    </w:p>
    <w:p w:rsidR="00300945" w:rsidRDefault="00300945">
      <w:pPr>
        <w:pStyle w:val="ConsPlusTitle"/>
        <w:jc w:val="center"/>
      </w:pPr>
      <w:r>
        <w:t>ОБ УТВЕРЖДЕНИИ ГОСУДАРСТВЕННОЙ ПРОГРАММЫ</w:t>
      </w:r>
    </w:p>
    <w:p w:rsidR="00300945" w:rsidRDefault="00300945">
      <w:pPr>
        <w:pStyle w:val="ConsPlusTitle"/>
        <w:jc w:val="center"/>
      </w:pPr>
      <w:r>
        <w:t>СВЕРДЛОВСКОЙ ОБЛАСТИ "ПОВЫШЕНИЕ ИНВЕСТИЦИОННОЙ</w:t>
      </w:r>
    </w:p>
    <w:p w:rsidR="00300945" w:rsidRDefault="00300945">
      <w:pPr>
        <w:pStyle w:val="ConsPlusTitle"/>
        <w:jc w:val="center"/>
      </w:pPr>
      <w:r>
        <w:t>ПРИВЛЕКАТЕЛЬНОСТИ СВЕРДЛОВСКОЙ ОБЛАСТИ ДО 2020 ГОДА"</w:t>
      </w:r>
    </w:p>
    <w:p w:rsidR="00300945" w:rsidRDefault="00300945">
      <w:pPr>
        <w:pStyle w:val="ConsPlusNormal"/>
        <w:jc w:val="center"/>
      </w:pPr>
      <w:r>
        <w:t>Список изменяющих документов</w:t>
      </w:r>
    </w:p>
    <w:p w:rsidR="00300945" w:rsidRDefault="00300945">
      <w:pPr>
        <w:pStyle w:val="ConsPlusNormal"/>
        <w:jc w:val="center"/>
      </w:pPr>
      <w:r>
        <w:t>(в ред. Постановлений Правительства Свердловской области</w:t>
      </w:r>
    </w:p>
    <w:p w:rsidR="00300945" w:rsidRDefault="00300945">
      <w:pPr>
        <w:pStyle w:val="ConsPlusNormal"/>
        <w:jc w:val="center"/>
      </w:pPr>
      <w:r>
        <w:t xml:space="preserve">от 03.02.2015 </w:t>
      </w:r>
      <w:hyperlink r:id="rId5" w:history="1">
        <w:r>
          <w:rPr>
            <w:color w:val="0000FF"/>
          </w:rPr>
          <w:t>N 56-ПП</w:t>
        </w:r>
      </w:hyperlink>
      <w:r>
        <w:t xml:space="preserve">, от 27.03.2015 </w:t>
      </w:r>
      <w:hyperlink r:id="rId6" w:history="1">
        <w:r>
          <w:rPr>
            <w:color w:val="0000FF"/>
          </w:rPr>
          <w:t>N 215-ПП</w:t>
        </w:r>
      </w:hyperlink>
      <w:r>
        <w:t xml:space="preserve">, от 29.04.2015 </w:t>
      </w:r>
      <w:hyperlink r:id="rId7" w:history="1">
        <w:r>
          <w:rPr>
            <w:color w:val="0000FF"/>
          </w:rPr>
          <w:t>N 302-ПП</w:t>
        </w:r>
      </w:hyperlink>
      <w:r>
        <w:t>,</w:t>
      </w:r>
    </w:p>
    <w:p w:rsidR="00300945" w:rsidRDefault="00300945">
      <w:pPr>
        <w:pStyle w:val="ConsPlusNormal"/>
        <w:jc w:val="center"/>
      </w:pPr>
      <w:r>
        <w:t xml:space="preserve">от 22.10.2015 </w:t>
      </w:r>
      <w:hyperlink r:id="rId8" w:history="1">
        <w:r>
          <w:rPr>
            <w:color w:val="0000FF"/>
          </w:rPr>
          <w:t>N 961-ПП</w:t>
        </w:r>
      </w:hyperlink>
      <w:r>
        <w:t xml:space="preserve">, от 24.12.2015 </w:t>
      </w:r>
      <w:hyperlink r:id="rId9" w:history="1">
        <w:r>
          <w:rPr>
            <w:color w:val="0000FF"/>
          </w:rPr>
          <w:t>N 1151-ПП</w:t>
        </w:r>
      </w:hyperlink>
      <w:r>
        <w:t xml:space="preserve">, от 04.02.2016 </w:t>
      </w:r>
      <w:hyperlink r:id="rId10" w:history="1">
        <w:r>
          <w:rPr>
            <w:color w:val="0000FF"/>
          </w:rPr>
          <w:t>N 70-ПП</w:t>
        </w:r>
      </w:hyperlink>
      <w:r>
        <w:t>,</w:t>
      </w:r>
    </w:p>
    <w:p w:rsidR="00300945" w:rsidRDefault="00300945">
      <w:pPr>
        <w:pStyle w:val="ConsPlusNormal"/>
        <w:jc w:val="center"/>
      </w:pPr>
      <w:r>
        <w:t xml:space="preserve">от 05.04.2016 </w:t>
      </w:r>
      <w:hyperlink r:id="rId11" w:history="1">
        <w:r>
          <w:rPr>
            <w:color w:val="0000FF"/>
          </w:rPr>
          <w:t>N 234-ПП</w:t>
        </w:r>
      </w:hyperlink>
      <w:r>
        <w:t>)</w:t>
      </w:r>
    </w:p>
    <w:p w:rsidR="00300945" w:rsidRDefault="00300945">
      <w:pPr>
        <w:pStyle w:val="ConsPlusNormal"/>
        <w:jc w:val="both"/>
      </w:pPr>
    </w:p>
    <w:p w:rsidR="00300945" w:rsidRDefault="00300945">
      <w:pPr>
        <w:pStyle w:val="ConsPlusNormal"/>
        <w:ind w:firstLine="540"/>
        <w:jc w:val="both"/>
      </w:pPr>
      <w:r>
        <w:t xml:space="preserve">В соответствии с Постановлениями Правительства Свердловской области от 17.09.2014 </w:t>
      </w:r>
      <w:hyperlink r:id="rId12" w:history="1">
        <w:r>
          <w:rPr>
            <w:color w:val="0000FF"/>
          </w:rPr>
          <w:t>N 790-ПП</w:t>
        </w:r>
      </w:hyperlink>
      <w:r>
        <w:t xml:space="preserve"> "Об утверждении Порядка формирования и реализации государственных программ Свердловской области" и от 01.10.2014 </w:t>
      </w:r>
      <w:hyperlink r:id="rId13" w:history="1">
        <w:r>
          <w:rPr>
            <w:color w:val="0000FF"/>
          </w:rPr>
          <w:t>N 850-ПП</w:t>
        </w:r>
      </w:hyperlink>
      <w:r>
        <w:t xml:space="preserve"> "О Министерстве инвестиций и развития Свердловской области" Правительство Свердловской области постановляет:</w:t>
      </w:r>
    </w:p>
    <w:p w:rsidR="00300945" w:rsidRDefault="00300945">
      <w:pPr>
        <w:pStyle w:val="ConsPlusNormal"/>
        <w:ind w:firstLine="540"/>
        <w:jc w:val="both"/>
      </w:pPr>
      <w:r>
        <w:t xml:space="preserve">1. Утвердить государственную </w:t>
      </w:r>
      <w:hyperlink w:anchor="P35" w:history="1">
        <w:r>
          <w:rPr>
            <w:color w:val="0000FF"/>
          </w:rPr>
          <w:t>программу</w:t>
        </w:r>
      </w:hyperlink>
      <w:r>
        <w:t xml:space="preserve"> Свердловской области "Повышение инвестиционной привлекательности Свердловской области до 2020 года" (прилагается).</w:t>
      </w:r>
    </w:p>
    <w:p w:rsidR="00300945" w:rsidRDefault="00300945">
      <w:pPr>
        <w:pStyle w:val="ConsPlusNormal"/>
        <w:ind w:firstLine="540"/>
        <w:jc w:val="both"/>
      </w:pPr>
      <w:r>
        <w:t>2. Министерству инвестиций и развития Свердловской области (А.В. Орлов) в срок до 15 декабря 2014 года разработать порядок предоставления субсидий бюджетам муниципальных образований, расположенных на территории Свердловской области, на создание муниципальных промышленных парков для субъектов малого и среднего предпринимательства.</w:t>
      </w:r>
    </w:p>
    <w:p w:rsidR="00300945" w:rsidRDefault="00300945">
      <w:pPr>
        <w:pStyle w:val="ConsPlusNormal"/>
        <w:ind w:firstLine="540"/>
        <w:jc w:val="both"/>
      </w:pPr>
      <w:r>
        <w:t>3. Контроль за исполнением настоящего Постановления возложить на Первого Заместителя Председателя Правительства Свердловской области - Министра инвестиций и развития Свердловской области А.В. Орлова.</w:t>
      </w:r>
    </w:p>
    <w:p w:rsidR="00300945" w:rsidRDefault="00300945">
      <w:pPr>
        <w:pStyle w:val="ConsPlusNormal"/>
        <w:ind w:firstLine="540"/>
        <w:jc w:val="both"/>
      </w:pPr>
      <w:r>
        <w:t>4. Настоящее Постановление вступает в силу с 01 января 2015 года.</w:t>
      </w:r>
    </w:p>
    <w:p w:rsidR="00300945" w:rsidRDefault="00300945">
      <w:pPr>
        <w:pStyle w:val="ConsPlusNormal"/>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300945" w:rsidRDefault="00300945">
      <w:pPr>
        <w:pStyle w:val="ConsPlusNormal"/>
        <w:jc w:val="both"/>
      </w:pPr>
    </w:p>
    <w:p w:rsidR="00300945" w:rsidRDefault="00300945">
      <w:pPr>
        <w:pStyle w:val="ConsPlusNormal"/>
        <w:jc w:val="right"/>
      </w:pPr>
      <w:r>
        <w:t>Председатель Правительства</w:t>
      </w:r>
    </w:p>
    <w:p w:rsidR="00300945" w:rsidRDefault="00300945">
      <w:pPr>
        <w:pStyle w:val="ConsPlusNormal"/>
        <w:jc w:val="right"/>
      </w:pPr>
      <w:r>
        <w:t>Свердловской области</w:t>
      </w:r>
    </w:p>
    <w:p w:rsidR="00300945" w:rsidRDefault="00300945">
      <w:pPr>
        <w:pStyle w:val="ConsPlusNormal"/>
        <w:jc w:val="right"/>
      </w:pPr>
      <w:r>
        <w:t>Д.В.ПАСЛЕР</w:t>
      </w:r>
    </w:p>
    <w:p w:rsidR="00300945" w:rsidRDefault="00300945">
      <w:pPr>
        <w:sectPr w:rsidR="00300945" w:rsidSect="005554EC">
          <w:pgSz w:w="11906" w:h="16838"/>
          <w:pgMar w:top="1134" w:right="850" w:bottom="1134" w:left="1701" w:header="708" w:footer="708" w:gutter="0"/>
          <w:cols w:space="708"/>
          <w:docGrid w:linePitch="36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Утверждена</w:t>
      </w:r>
    </w:p>
    <w:p w:rsidR="00300945" w:rsidRDefault="00300945">
      <w:pPr>
        <w:pStyle w:val="ConsPlusNormal"/>
        <w:jc w:val="right"/>
      </w:pPr>
      <w:r>
        <w:t>Постановлением Правительства</w:t>
      </w:r>
    </w:p>
    <w:p w:rsidR="00300945" w:rsidRDefault="00300945">
      <w:pPr>
        <w:pStyle w:val="ConsPlusNormal"/>
        <w:jc w:val="right"/>
      </w:pPr>
      <w:r>
        <w:t>Свердловской области</w:t>
      </w:r>
    </w:p>
    <w:p w:rsidR="00300945" w:rsidRDefault="00300945">
      <w:pPr>
        <w:pStyle w:val="ConsPlusNormal"/>
        <w:jc w:val="right"/>
      </w:pPr>
      <w:r>
        <w:t>от 17 ноября 2014 г. N 1002-ПП</w:t>
      </w:r>
    </w:p>
    <w:p w:rsidR="00300945" w:rsidRDefault="00300945">
      <w:pPr>
        <w:pStyle w:val="ConsPlusNormal"/>
        <w:jc w:val="both"/>
      </w:pPr>
    </w:p>
    <w:p w:rsidR="00300945" w:rsidRDefault="00300945">
      <w:pPr>
        <w:pStyle w:val="ConsPlusTitle"/>
        <w:jc w:val="center"/>
      </w:pPr>
      <w:bookmarkStart w:id="0" w:name="P35"/>
      <w:bookmarkEnd w:id="0"/>
      <w:r>
        <w:t>ГОСУДАРСТВЕННАЯ ПРОГРАММА СВЕРДЛОВСКОЙ ОБЛАСТИ</w:t>
      </w:r>
    </w:p>
    <w:p w:rsidR="00300945" w:rsidRDefault="00300945">
      <w:pPr>
        <w:pStyle w:val="ConsPlusTitle"/>
        <w:jc w:val="center"/>
      </w:pPr>
      <w:r>
        <w:t>"ПОВЫШЕНИЕ ИНВЕСТИЦИОННОЙ ПРИВЛЕКАТЕЛЬНОСТИ</w:t>
      </w:r>
    </w:p>
    <w:p w:rsidR="00300945" w:rsidRDefault="00300945">
      <w:pPr>
        <w:pStyle w:val="ConsPlusTitle"/>
        <w:jc w:val="center"/>
      </w:pPr>
      <w:r>
        <w:t>СВЕРДЛОВСКОЙ ОБЛАСТИ ДО 2020 ГОДА"</w:t>
      </w:r>
    </w:p>
    <w:p w:rsidR="00300945" w:rsidRDefault="00300945">
      <w:pPr>
        <w:pStyle w:val="ConsPlusNormal"/>
        <w:jc w:val="center"/>
      </w:pPr>
      <w:r>
        <w:t>Список изменяющих документов</w:t>
      </w:r>
    </w:p>
    <w:p w:rsidR="00300945" w:rsidRDefault="00300945">
      <w:pPr>
        <w:pStyle w:val="ConsPlusNormal"/>
        <w:jc w:val="center"/>
      </w:pPr>
      <w:r>
        <w:t>(в ред. Постановлений Правительства Свердловской области</w:t>
      </w:r>
    </w:p>
    <w:p w:rsidR="00300945" w:rsidRDefault="00300945">
      <w:pPr>
        <w:pStyle w:val="ConsPlusNormal"/>
        <w:jc w:val="center"/>
      </w:pPr>
      <w:r>
        <w:t xml:space="preserve">от 03.02.2015 </w:t>
      </w:r>
      <w:hyperlink r:id="rId14" w:history="1">
        <w:r>
          <w:rPr>
            <w:color w:val="0000FF"/>
          </w:rPr>
          <w:t>N 56-ПП</w:t>
        </w:r>
      </w:hyperlink>
      <w:r>
        <w:t xml:space="preserve">, от 27.03.2015 </w:t>
      </w:r>
      <w:hyperlink r:id="rId15" w:history="1">
        <w:r>
          <w:rPr>
            <w:color w:val="0000FF"/>
          </w:rPr>
          <w:t>N 215-ПП</w:t>
        </w:r>
      </w:hyperlink>
      <w:r>
        <w:t xml:space="preserve">, от 29.04.2015 </w:t>
      </w:r>
      <w:hyperlink r:id="rId16" w:history="1">
        <w:r>
          <w:rPr>
            <w:color w:val="0000FF"/>
          </w:rPr>
          <w:t>N 302-ПП</w:t>
        </w:r>
      </w:hyperlink>
      <w:r>
        <w:t>,</w:t>
      </w:r>
    </w:p>
    <w:p w:rsidR="00300945" w:rsidRDefault="00300945">
      <w:pPr>
        <w:pStyle w:val="ConsPlusNormal"/>
        <w:jc w:val="center"/>
      </w:pPr>
      <w:r>
        <w:t xml:space="preserve">от 22.10.2015 </w:t>
      </w:r>
      <w:hyperlink r:id="rId17" w:history="1">
        <w:r>
          <w:rPr>
            <w:color w:val="0000FF"/>
          </w:rPr>
          <w:t>N 961-ПП</w:t>
        </w:r>
      </w:hyperlink>
      <w:r>
        <w:t xml:space="preserve">, от 24.12.2015 </w:t>
      </w:r>
      <w:hyperlink r:id="rId18" w:history="1">
        <w:r>
          <w:rPr>
            <w:color w:val="0000FF"/>
          </w:rPr>
          <w:t>N 1151-ПП</w:t>
        </w:r>
      </w:hyperlink>
      <w:r>
        <w:t xml:space="preserve">, от 04.02.2016 </w:t>
      </w:r>
      <w:hyperlink r:id="rId19" w:history="1">
        <w:r>
          <w:rPr>
            <w:color w:val="0000FF"/>
          </w:rPr>
          <w:t>N 70-ПП</w:t>
        </w:r>
      </w:hyperlink>
      <w:r>
        <w:t>,</w:t>
      </w:r>
    </w:p>
    <w:p w:rsidR="00300945" w:rsidRDefault="00300945">
      <w:pPr>
        <w:pStyle w:val="ConsPlusNormal"/>
        <w:jc w:val="center"/>
      </w:pPr>
      <w:r>
        <w:t xml:space="preserve">от 05.04.2016 </w:t>
      </w:r>
      <w:hyperlink r:id="rId20" w:history="1">
        <w:r>
          <w:rPr>
            <w:color w:val="0000FF"/>
          </w:rPr>
          <w:t>N 234-ПП</w:t>
        </w:r>
      </w:hyperlink>
      <w:r>
        <w:t>)</w:t>
      </w:r>
    </w:p>
    <w:p w:rsidR="00300945" w:rsidRDefault="00300945">
      <w:pPr>
        <w:pStyle w:val="ConsPlusNormal"/>
        <w:jc w:val="both"/>
      </w:pPr>
    </w:p>
    <w:p w:rsidR="00300945" w:rsidRDefault="00300945">
      <w:pPr>
        <w:pStyle w:val="ConsPlusNormal"/>
        <w:jc w:val="center"/>
      </w:pPr>
      <w:r>
        <w:t>ПАСПОРТ</w:t>
      </w:r>
    </w:p>
    <w:p w:rsidR="00300945" w:rsidRDefault="00300945">
      <w:pPr>
        <w:pStyle w:val="ConsPlusNormal"/>
        <w:jc w:val="center"/>
      </w:pPr>
      <w:r>
        <w:t>ГОСУДАРСТВЕННОЙ ПРОГРАММЫ СВЕРДЛОВСКОЙ ОБЛАСТИ</w:t>
      </w:r>
    </w:p>
    <w:p w:rsidR="00300945" w:rsidRDefault="00300945">
      <w:pPr>
        <w:pStyle w:val="ConsPlusNormal"/>
        <w:jc w:val="center"/>
      </w:pPr>
      <w:r>
        <w:t>"ПОВЫШЕНИЕ ИНВЕСТИЦИОННОЙ ПРИВЛЕКАТЕЛЬНОСТИ</w:t>
      </w:r>
    </w:p>
    <w:p w:rsidR="00300945" w:rsidRDefault="00300945">
      <w:pPr>
        <w:pStyle w:val="ConsPlusNormal"/>
        <w:jc w:val="center"/>
      </w:pPr>
      <w:r>
        <w:t>СВЕРДЛОВСКОЙ ОБЛАСТИ ДО 2020 ГОДА"</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6576"/>
      </w:tblGrid>
      <w:tr w:rsidR="00300945">
        <w:tc>
          <w:tcPr>
            <w:tcW w:w="3061" w:type="dxa"/>
          </w:tcPr>
          <w:p w:rsidR="00300945" w:rsidRDefault="00300945">
            <w:pPr>
              <w:pStyle w:val="ConsPlusNormal"/>
            </w:pPr>
            <w:r>
              <w:t>Ответственный исполнитель государственной программы Свердловской области "Повышение инвестиционной привлекательности Свердловской области до 2020 года" (далее - государственная программа)</w:t>
            </w:r>
          </w:p>
        </w:tc>
        <w:tc>
          <w:tcPr>
            <w:tcW w:w="6576" w:type="dxa"/>
          </w:tcPr>
          <w:p w:rsidR="00300945" w:rsidRDefault="00300945">
            <w:pPr>
              <w:pStyle w:val="ConsPlusNormal"/>
            </w:pPr>
            <w:r>
              <w:t>Министерство инвестиций и развития Свердловской области</w:t>
            </w:r>
          </w:p>
        </w:tc>
      </w:tr>
      <w:tr w:rsidR="00300945">
        <w:tc>
          <w:tcPr>
            <w:tcW w:w="3061" w:type="dxa"/>
          </w:tcPr>
          <w:p w:rsidR="00300945" w:rsidRDefault="00300945">
            <w:pPr>
              <w:pStyle w:val="ConsPlusNormal"/>
            </w:pPr>
            <w:r>
              <w:t xml:space="preserve">Сроки реализации </w:t>
            </w:r>
            <w:r>
              <w:lastRenderedPageBreak/>
              <w:t>государственной программы</w:t>
            </w:r>
          </w:p>
        </w:tc>
        <w:tc>
          <w:tcPr>
            <w:tcW w:w="6576" w:type="dxa"/>
          </w:tcPr>
          <w:p w:rsidR="00300945" w:rsidRDefault="00300945">
            <w:pPr>
              <w:pStyle w:val="ConsPlusNormal"/>
            </w:pPr>
            <w:r>
              <w:lastRenderedPageBreak/>
              <w:t>2015 - 2020 годы</w:t>
            </w:r>
          </w:p>
        </w:tc>
      </w:tr>
      <w:tr w:rsidR="00300945">
        <w:tc>
          <w:tcPr>
            <w:tcW w:w="3061" w:type="dxa"/>
          </w:tcPr>
          <w:p w:rsidR="00300945" w:rsidRDefault="00300945">
            <w:pPr>
              <w:pStyle w:val="ConsPlusNormal"/>
            </w:pPr>
            <w:r>
              <w:lastRenderedPageBreak/>
              <w:t>Цели и задачи государственной программы</w:t>
            </w:r>
          </w:p>
        </w:tc>
        <w:tc>
          <w:tcPr>
            <w:tcW w:w="6576" w:type="dxa"/>
          </w:tcPr>
          <w:p w:rsidR="00300945" w:rsidRDefault="00300945">
            <w:pPr>
              <w:pStyle w:val="ConsPlusNormal"/>
            </w:pPr>
            <w:r>
              <w:t>Цель 1. Стимулирование инвестиционной активности на территории Свердловской области.</w:t>
            </w:r>
          </w:p>
          <w:p w:rsidR="00300945" w:rsidRDefault="00300945">
            <w:pPr>
              <w:pStyle w:val="ConsPlusNormal"/>
            </w:pPr>
            <w:r>
              <w:t>Задачи:</w:t>
            </w:r>
          </w:p>
          <w:p w:rsidR="00300945" w:rsidRDefault="00300945">
            <w:pPr>
              <w:pStyle w:val="ConsPlusNormal"/>
            </w:pPr>
            <w:r>
              <w:t>1. Создание благоприятных условий для осуществления инвестиционной деятельности на территории Свердловской области.</w:t>
            </w:r>
          </w:p>
          <w:p w:rsidR="00300945" w:rsidRDefault="00300945">
            <w:pPr>
              <w:pStyle w:val="ConsPlusNormal"/>
            </w:pPr>
            <w:r>
              <w:t>2. Формирование имиджа Свердловской области как информационно открытого региона.</w:t>
            </w:r>
          </w:p>
          <w:p w:rsidR="00300945" w:rsidRDefault="00300945">
            <w:pPr>
              <w:pStyle w:val="ConsPlusNormal"/>
            </w:pPr>
            <w:r>
              <w:t>Цель 2. Развитие малого и среднего предпринимательства в Свердловской области. Задачи:</w:t>
            </w:r>
          </w:p>
          <w:p w:rsidR="00300945" w:rsidRDefault="00300945">
            <w:pPr>
              <w:pStyle w:val="ConsPlusNormal"/>
            </w:pPr>
            <w:r>
              <w:t>1. Совершенствование и обеспечение доступности механизмов поддержки субъектов малого и среднего предпринимательства.</w:t>
            </w:r>
          </w:p>
          <w:p w:rsidR="00300945" w:rsidRDefault="00300945">
            <w:pPr>
              <w:pStyle w:val="ConsPlusNormal"/>
            </w:pPr>
            <w:r>
              <w:t>2. Развитие организаций инфраструктуры поддержки субъектов малого и среднего предпринимательства в Свердловской области.</w:t>
            </w:r>
          </w:p>
          <w:p w:rsidR="00300945" w:rsidRDefault="00300945">
            <w:pPr>
              <w:pStyle w:val="ConsPlusNormal"/>
            </w:pPr>
            <w:r>
              <w:t>Цель 3. Комплексное развитие выставочно-ярмарочной и конгрессной деятельности как эффективного инструмента социально-экономической политики.</w:t>
            </w:r>
          </w:p>
          <w:p w:rsidR="00300945" w:rsidRDefault="00300945">
            <w:pPr>
              <w:pStyle w:val="ConsPlusNormal"/>
            </w:pPr>
            <w:r>
              <w:t>Задачи:</w:t>
            </w:r>
          </w:p>
          <w:p w:rsidR="00300945" w:rsidRDefault="00300945">
            <w:pPr>
              <w:pStyle w:val="ConsPlusNormal"/>
            </w:pPr>
            <w:r>
              <w:t>1. Обеспечение развития выставочно-ярмарочной и конгрессной инфраструктуры.</w:t>
            </w:r>
          </w:p>
          <w:p w:rsidR="00300945" w:rsidRDefault="00300945">
            <w:pPr>
              <w:pStyle w:val="ConsPlusNormal"/>
            </w:pPr>
            <w:r>
              <w:t>2. Создание современной индустрии выставочно-ярмарочных и конгрессных услуг.</w:t>
            </w:r>
          </w:p>
          <w:p w:rsidR="00300945" w:rsidRDefault="00300945">
            <w:pPr>
              <w:pStyle w:val="ConsPlusNormal"/>
            </w:pPr>
            <w:r>
              <w:t>3. Содействие продвижению региональных инвестиционных проектов, а также товаров и услуг, производимых предприятиями Свердловской области, на внутренние и внешние рынки.</w:t>
            </w:r>
          </w:p>
          <w:p w:rsidR="00300945" w:rsidRDefault="00300945">
            <w:pPr>
              <w:pStyle w:val="ConsPlusNormal"/>
            </w:pPr>
            <w:r>
              <w:t>Цель 4. Создание условий для устойчивого развития въездного и внутреннего туризма в Свердловской области.</w:t>
            </w:r>
          </w:p>
          <w:p w:rsidR="00300945" w:rsidRDefault="00300945">
            <w:pPr>
              <w:pStyle w:val="ConsPlusNormal"/>
            </w:pPr>
            <w:r>
              <w:t>Задачи:</w:t>
            </w:r>
          </w:p>
          <w:p w:rsidR="00300945" w:rsidRDefault="00300945">
            <w:pPr>
              <w:pStyle w:val="ConsPlusNormal"/>
            </w:pPr>
            <w:r>
              <w:t>1. Развитие туристско-рекреационного комплекса Свердловской области.</w:t>
            </w:r>
          </w:p>
          <w:p w:rsidR="00300945" w:rsidRDefault="00300945">
            <w:pPr>
              <w:pStyle w:val="ConsPlusNormal"/>
            </w:pPr>
            <w:r>
              <w:t xml:space="preserve">2. Продвижение туристского продукта Свердловской области на российском и международном туристских рынках, формирование </w:t>
            </w:r>
            <w:r>
              <w:lastRenderedPageBreak/>
              <w:t>имиджа Свердловской области как привлекательного туристского региона.</w:t>
            </w:r>
          </w:p>
          <w:p w:rsidR="00300945" w:rsidRDefault="00300945">
            <w:pPr>
              <w:pStyle w:val="ConsPlusNormal"/>
            </w:pPr>
            <w:r>
              <w:t>3. Обеспечение высокого качества региональных туристских и сопутствующих услуг, оказываемых на территории Свердловской области.</w:t>
            </w:r>
          </w:p>
          <w:p w:rsidR="00300945" w:rsidRDefault="00300945">
            <w:pPr>
              <w:pStyle w:val="ConsPlusNormal"/>
            </w:pPr>
            <w:r>
              <w:t>Цель 5. Обеспечение выработки и реализации региональной инвестиционной политики.</w:t>
            </w:r>
          </w:p>
          <w:p w:rsidR="00300945" w:rsidRDefault="00300945">
            <w:pPr>
              <w:pStyle w:val="ConsPlusNormal"/>
            </w:pPr>
            <w:r>
              <w:t>Задача:</w:t>
            </w:r>
          </w:p>
          <w:p w:rsidR="00300945" w:rsidRDefault="00300945">
            <w:pPr>
              <w:pStyle w:val="ConsPlusNormal"/>
            </w:pPr>
            <w:r>
              <w:t>1. Формирование и проведение на территории Свердловской области региональной инвестиционной политики</w:t>
            </w:r>
          </w:p>
        </w:tc>
      </w:tr>
      <w:tr w:rsidR="00300945">
        <w:tc>
          <w:tcPr>
            <w:tcW w:w="3061" w:type="dxa"/>
          </w:tcPr>
          <w:p w:rsidR="00300945" w:rsidRDefault="00300945">
            <w:pPr>
              <w:pStyle w:val="ConsPlusNormal"/>
            </w:pPr>
            <w:r>
              <w:lastRenderedPageBreak/>
              <w:t>Перечень подпрограмм государственной программы</w:t>
            </w:r>
          </w:p>
        </w:tc>
        <w:tc>
          <w:tcPr>
            <w:tcW w:w="6576" w:type="dxa"/>
          </w:tcPr>
          <w:p w:rsidR="00300945" w:rsidRDefault="00300945">
            <w:pPr>
              <w:pStyle w:val="ConsPlusNormal"/>
            </w:pPr>
            <w:hyperlink w:anchor="P150" w:history="1">
              <w:r>
                <w:rPr>
                  <w:color w:val="0000FF"/>
                </w:rPr>
                <w:t>Подпрограмма 1</w:t>
              </w:r>
            </w:hyperlink>
            <w:r>
              <w:t xml:space="preserve"> "Создание благоприятных условий для осуществления инвестиционной деятельности" (далее - Подпрограмма 1).</w:t>
            </w:r>
          </w:p>
          <w:p w:rsidR="00300945" w:rsidRDefault="00300945">
            <w:pPr>
              <w:pStyle w:val="ConsPlusNormal"/>
            </w:pPr>
            <w:hyperlink w:anchor="P173" w:history="1">
              <w:r>
                <w:rPr>
                  <w:color w:val="0000FF"/>
                </w:rPr>
                <w:t>Подпрограмма 2</w:t>
              </w:r>
            </w:hyperlink>
            <w:r>
              <w:t xml:space="preserve"> "Развитие малого и среднего предпринимательства" (далее - Подпрограмма 2).</w:t>
            </w:r>
          </w:p>
          <w:p w:rsidR="00300945" w:rsidRDefault="00300945">
            <w:pPr>
              <w:pStyle w:val="ConsPlusNormal"/>
            </w:pPr>
            <w:hyperlink w:anchor="P196" w:history="1">
              <w:r>
                <w:rPr>
                  <w:color w:val="0000FF"/>
                </w:rPr>
                <w:t>Подпрограмма 3</w:t>
              </w:r>
            </w:hyperlink>
            <w:r>
              <w:t xml:space="preserve"> "Развитие конгрессно-выставочной деятельности" (далее - Подпрограмма 3).</w:t>
            </w:r>
          </w:p>
          <w:p w:rsidR="00300945" w:rsidRDefault="00300945">
            <w:pPr>
              <w:pStyle w:val="ConsPlusNormal"/>
            </w:pPr>
            <w:hyperlink w:anchor="P226" w:history="1">
              <w:r>
                <w:rPr>
                  <w:color w:val="0000FF"/>
                </w:rPr>
                <w:t>Подпрограмма 4</w:t>
              </w:r>
            </w:hyperlink>
            <w:r>
              <w:t xml:space="preserve"> "Развитие туризма и гостеприимства" (далее - Подпрограмма 4).</w:t>
            </w:r>
          </w:p>
          <w:p w:rsidR="00300945" w:rsidRDefault="00300945">
            <w:pPr>
              <w:pStyle w:val="ConsPlusNormal"/>
            </w:pPr>
            <w:hyperlink w:anchor="P257" w:history="1">
              <w:r>
                <w:rPr>
                  <w:color w:val="0000FF"/>
                </w:rPr>
                <w:t>Подпрограмма 5</w:t>
              </w:r>
            </w:hyperlink>
            <w:r>
              <w:t xml:space="preserve"> "Обеспечение реализации государственной программы Свердловской области "Повышение инвестиционной привлекательности Свердловской области до 2020 года" (далее - Подпрограмма 5)</w:t>
            </w:r>
          </w:p>
        </w:tc>
      </w:tr>
      <w:tr w:rsidR="00300945">
        <w:tblPrEx>
          <w:tblBorders>
            <w:insideH w:val="nil"/>
          </w:tblBorders>
        </w:tblPrEx>
        <w:tc>
          <w:tcPr>
            <w:tcW w:w="3061" w:type="dxa"/>
            <w:tcBorders>
              <w:bottom w:val="nil"/>
            </w:tcBorders>
          </w:tcPr>
          <w:p w:rsidR="00300945" w:rsidRDefault="00300945">
            <w:pPr>
              <w:pStyle w:val="ConsPlusNormal"/>
            </w:pPr>
            <w:r>
              <w:t>Перечень основных целевых показателей государственной программы</w:t>
            </w:r>
          </w:p>
        </w:tc>
        <w:tc>
          <w:tcPr>
            <w:tcW w:w="6576" w:type="dxa"/>
            <w:tcBorders>
              <w:bottom w:val="nil"/>
            </w:tcBorders>
          </w:tcPr>
          <w:p w:rsidR="00300945" w:rsidRDefault="00300945">
            <w:pPr>
              <w:pStyle w:val="ConsPlusNormal"/>
            </w:pPr>
            <w:r>
              <w:t>1. Объем инвестиций в основной капитал (млрд. рублей).</w:t>
            </w:r>
          </w:p>
          <w:p w:rsidR="00300945" w:rsidRDefault="00300945">
            <w:pPr>
              <w:pStyle w:val="ConsPlusNormal"/>
            </w:pPr>
            <w:r>
              <w:t>2. Доля инвестиций в основной капитал к валовому региональному продукту (процентов).</w:t>
            </w:r>
          </w:p>
          <w:p w:rsidR="00300945" w:rsidRDefault="00300945">
            <w:pPr>
              <w:pStyle w:val="ConsPlusNormal"/>
            </w:pPr>
            <w:r>
              <w:t>3. Количество сертифицированных индустриальных парков (единиц).</w:t>
            </w:r>
          </w:p>
          <w:p w:rsidR="00300945" w:rsidRDefault="00300945">
            <w:pPr>
              <w:pStyle w:val="ConsPlusNormal"/>
            </w:pPr>
            <w:r>
              <w:t>4. Количество хозяйствующих субъектов, заключивших соглашения об осуществлении промышленно-производственной деятельности на территории особой экономической зоны (единиц).</w:t>
            </w:r>
          </w:p>
          <w:p w:rsidR="00300945" w:rsidRDefault="00300945">
            <w:pPr>
              <w:pStyle w:val="ConsPlusNormal"/>
            </w:pPr>
            <w:r>
              <w:t xml:space="preserve">5. Число субъектов малого и среднего предпринимательства в </w:t>
            </w:r>
            <w:r>
              <w:lastRenderedPageBreak/>
              <w:t>расчете на 10 тыс. человек населения (единиц).</w:t>
            </w:r>
          </w:p>
          <w:p w:rsidR="00300945" w:rsidRDefault="00300945">
            <w:pPr>
              <w:pStyle w:val="ConsPlusNormal"/>
            </w:pPr>
            <w:r>
              <w:t>6. Оборот продукции (услуг), производимой малыми предприятиями, в том числе микропредприятиями, и индивидуальными предпринимателями (млрд. рублей).</w:t>
            </w:r>
          </w:p>
          <w:p w:rsidR="00300945" w:rsidRDefault="00300945">
            <w:pPr>
              <w:pStyle w:val="ConsPlusNormal"/>
            </w:pPr>
            <w:r>
              <w:t>7. Количество крупных выставочных мероприятий, проводимых ежегодно в Свердловской области (площадь не менее 2 тыс. кв. м) (единиц).</w:t>
            </w:r>
          </w:p>
          <w:p w:rsidR="00300945" w:rsidRDefault="00300945">
            <w:pPr>
              <w:pStyle w:val="ConsPlusNormal"/>
            </w:pPr>
            <w:r>
              <w:t>8. Число прибытий в коллективные средства размещения (количество лиц, размещенных в коллективных средствах размещения общего и специального назначения)</w:t>
            </w:r>
          </w:p>
        </w:tc>
      </w:tr>
      <w:tr w:rsidR="00300945">
        <w:tblPrEx>
          <w:tblBorders>
            <w:insideH w:val="nil"/>
          </w:tblBorders>
        </w:tblPrEx>
        <w:tc>
          <w:tcPr>
            <w:tcW w:w="9637" w:type="dxa"/>
            <w:gridSpan w:val="2"/>
            <w:tcBorders>
              <w:top w:val="nil"/>
            </w:tcBorders>
          </w:tcPr>
          <w:p w:rsidR="00300945" w:rsidRDefault="00300945">
            <w:pPr>
              <w:pStyle w:val="ConsPlusNormal"/>
              <w:jc w:val="both"/>
            </w:pPr>
            <w:r>
              <w:lastRenderedPageBreak/>
              <w:t xml:space="preserve">(в ред. </w:t>
            </w:r>
            <w:hyperlink r:id="rId21" w:history="1">
              <w:r>
                <w:rPr>
                  <w:color w:val="0000FF"/>
                </w:rPr>
                <w:t>Постановления</w:t>
              </w:r>
            </w:hyperlink>
            <w:r>
              <w:t xml:space="preserve"> Правительства Свердловской области от 22.10.2015 N 961-ПП)</w:t>
            </w:r>
          </w:p>
        </w:tc>
      </w:tr>
      <w:tr w:rsidR="00300945">
        <w:tblPrEx>
          <w:tblBorders>
            <w:insideH w:val="nil"/>
          </w:tblBorders>
        </w:tblPrEx>
        <w:tc>
          <w:tcPr>
            <w:tcW w:w="3061" w:type="dxa"/>
            <w:tcBorders>
              <w:bottom w:val="nil"/>
            </w:tcBorders>
          </w:tcPr>
          <w:p w:rsidR="00300945" w:rsidRDefault="00300945">
            <w:pPr>
              <w:pStyle w:val="ConsPlusNormal"/>
            </w:pPr>
            <w:r>
              <w:t>Объемы финансирования государственной программы по годам реализации</w:t>
            </w:r>
          </w:p>
        </w:tc>
        <w:tc>
          <w:tcPr>
            <w:tcW w:w="6576" w:type="dxa"/>
            <w:tcBorders>
              <w:bottom w:val="nil"/>
            </w:tcBorders>
          </w:tcPr>
          <w:p w:rsidR="00300945" w:rsidRDefault="00300945">
            <w:pPr>
              <w:pStyle w:val="ConsPlusNormal"/>
            </w:pPr>
            <w:r>
              <w:t>всего - 16405007,1 тыс. рублей,</w:t>
            </w:r>
          </w:p>
          <w:p w:rsidR="00300945" w:rsidRDefault="00300945">
            <w:pPr>
              <w:pStyle w:val="ConsPlusNormal"/>
            </w:pPr>
            <w:r>
              <w:t>из них:</w:t>
            </w:r>
          </w:p>
          <w:p w:rsidR="00300945" w:rsidRDefault="00300945">
            <w:pPr>
              <w:pStyle w:val="ConsPlusNormal"/>
            </w:pPr>
            <w:r>
              <w:t>областной бюджет - 2966626,5 тыс. рублей,</w:t>
            </w:r>
          </w:p>
          <w:p w:rsidR="00300945" w:rsidRDefault="00300945">
            <w:pPr>
              <w:pStyle w:val="ConsPlusNormal"/>
            </w:pPr>
            <w:r>
              <w:t>в том числе:</w:t>
            </w:r>
          </w:p>
          <w:p w:rsidR="00300945" w:rsidRDefault="00300945">
            <w:pPr>
              <w:pStyle w:val="ConsPlusNormal"/>
            </w:pPr>
            <w:r>
              <w:t>2015 год - 1187699,8 тыс. рублей;</w:t>
            </w:r>
          </w:p>
          <w:p w:rsidR="00300945" w:rsidRDefault="00300945">
            <w:pPr>
              <w:pStyle w:val="ConsPlusNormal"/>
            </w:pPr>
            <w:r>
              <w:t>2016 год - 1122010,2 тыс. рублей;</w:t>
            </w:r>
          </w:p>
          <w:p w:rsidR="00300945" w:rsidRDefault="00300945">
            <w:pPr>
              <w:pStyle w:val="ConsPlusNormal"/>
            </w:pPr>
            <w:r>
              <w:t>2017 год - 155587,7 тыс. рублей;</w:t>
            </w:r>
          </w:p>
          <w:p w:rsidR="00300945" w:rsidRDefault="00300945">
            <w:pPr>
              <w:pStyle w:val="ConsPlusNormal"/>
            </w:pPr>
            <w:r>
              <w:t>2018 год - 167109,6 тыс. рублей;</w:t>
            </w:r>
          </w:p>
          <w:p w:rsidR="00300945" w:rsidRDefault="00300945">
            <w:pPr>
              <w:pStyle w:val="ConsPlusNormal"/>
            </w:pPr>
            <w:r>
              <w:t>2019 год - 167109,6 тыс. рублей;</w:t>
            </w:r>
          </w:p>
          <w:p w:rsidR="00300945" w:rsidRDefault="00300945">
            <w:pPr>
              <w:pStyle w:val="ConsPlusNormal"/>
            </w:pPr>
            <w:r>
              <w:t>2020 год - 167109,6 тыс. рублей;</w:t>
            </w:r>
          </w:p>
          <w:p w:rsidR="00300945" w:rsidRDefault="00300945">
            <w:pPr>
              <w:pStyle w:val="ConsPlusNormal"/>
            </w:pPr>
            <w:r>
              <w:t>федеральный бюджет - 2038746,7 тыс. рублей,</w:t>
            </w:r>
          </w:p>
          <w:p w:rsidR="00300945" w:rsidRDefault="00300945">
            <w:pPr>
              <w:pStyle w:val="ConsPlusNormal"/>
            </w:pPr>
            <w:r>
              <w:t>в том числе:</w:t>
            </w:r>
          </w:p>
          <w:p w:rsidR="00300945" w:rsidRDefault="00300945">
            <w:pPr>
              <w:pStyle w:val="ConsPlusNormal"/>
            </w:pPr>
            <w:r>
              <w:t>2015 год - 634291,7 тыс. рублей;</w:t>
            </w:r>
          </w:p>
          <w:p w:rsidR="00300945" w:rsidRDefault="00300945">
            <w:pPr>
              <w:pStyle w:val="ConsPlusNormal"/>
            </w:pPr>
            <w:r>
              <w:t>2016 год - 1010988,6 тыс. рублей;</w:t>
            </w:r>
          </w:p>
          <w:p w:rsidR="00300945" w:rsidRDefault="00300945">
            <w:pPr>
              <w:pStyle w:val="ConsPlusNormal"/>
            </w:pPr>
            <w:r>
              <w:t>2017 год - 103166,6 тыс. рублей;</w:t>
            </w:r>
          </w:p>
          <w:p w:rsidR="00300945" w:rsidRDefault="00300945">
            <w:pPr>
              <w:pStyle w:val="ConsPlusNormal"/>
            </w:pPr>
            <w:r>
              <w:t>2018 год - 96366,6 тыс. рублей;</w:t>
            </w:r>
          </w:p>
          <w:p w:rsidR="00300945" w:rsidRDefault="00300945">
            <w:pPr>
              <w:pStyle w:val="ConsPlusNormal"/>
            </w:pPr>
            <w:r>
              <w:t>2019 год - 97566,6 тыс. рублей;</w:t>
            </w:r>
          </w:p>
          <w:p w:rsidR="00300945" w:rsidRDefault="00300945">
            <w:pPr>
              <w:pStyle w:val="ConsPlusNormal"/>
            </w:pPr>
            <w:r>
              <w:t>2020 год - 96366,6 тыс. рублей;</w:t>
            </w:r>
          </w:p>
          <w:p w:rsidR="00300945" w:rsidRDefault="00300945">
            <w:pPr>
              <w:pStyle w:val="ConsPlusNormal"/>
            </w:pPr>
            <w:r>
              <w:t>местные бюджеты - 255626,4 тыс. рублей,</w:t>
            </w:r>
          </w:p>
          <w:p w:rsidR="00300945" w:rsidRDefault="00300945">
            <w:pPr>
              <w:pStyle w:val="ConsPlusNormal"/>
            </w:pPr>
            <w:r>
              <w:t>в том числе:</w:t>
            </w:r>
          </w:p>
          <w:p w:rsidR="00300945" w:rsidRDefault="00300945">
            <w:pPr>
              <w:pStyle w:val="ConsPlusNormal"/>
            </w:pPr>
            <w:r>
              <w:t>2015 год - 128425,0 тыс. рублей;</w:t>
            </w:r>
          </w:p>
          <w:p w:rsidR="00300945" w:rsidRDefault="00300945">
            <w:pPr>
              <w:pStyle w:val="ConsPlusNormal"/>
            </w:pPr>
            <w:r>
              <w:lastRenderedPageBreak/>
              <w:t>2016 год - 127201,4 тыс. рублей;</w:t>
            </w:r>
          </w:p>
          <w:p w:rsidR="00300945" w:rsidRDefault="00300945">
            <w:pPr>
              <w:pStyle w:val="ConsPlusNormal"/>
            </w:pPr>
            <w:r>
              <w:t>2017 год - 0,0 тыс. рублей;</w:t>
            </w:r>
          </w:p>
          <w:p w:rsidR="00300945" w:rsidRDefault="00300945">
            <w:pPr>
              <w:pStyle w:val="ConsPlusNormal"/>
            </w:pPr>
            <w:r>
              <w:t>2018 год - 0,0 тыс. рублей;</w:t>
            </w:r>
          </w:p>
          <w:p w:rsidR="00300945" w:rsidRDefault="00300945">
            <w:pPr>
              <w:pStyle w:val="ConsPlusNormal"/>
            </w:pPr>
            <w:r>
              <w:t>2019 год - 0,0 тыс. рублей;</w:t>
            </w:r>
          </w:p>
          <w:p w:rsidR="00300945" w:rsidRDefault="00300945">
            <w:pPr>
              <w:pStyle w:val="ConsPlusNormal"/>
            </w:pPr>
            <w:r>
              <w:t>2020 год - 0,0 тыс. рублей;</w:t>
            </w:r>
          </w:p>
          <w:p w:rsidR="00300945" w:rsidRDefault="00300945">
            <w:pPr>
              <w:pStyle w:val="ConsPlusNormal"/>
            </w:pPr>
            <w:r>
              <w:t>внебюджетные источники - 11144007,5 тыс. рублей,</w:t>
            </w:r>
          </w:p>
          <w:p w:rsidR="00300945" w:rsidRDefault="00300945">
            <w:pPr>
              <w:pStyle w:val="ConsPlusNormal"/>
            </w:pPr>
            <w:r>
              <w:t>в том числе:</w:t>
            </w:r>
          </w:p>
          <w:p w:rsidR="00300945" w:rsidRDefault="00300945">
            <w:pPr>
              <w:pStyle w:val="ConsPlusNormal"/>
            </w:pPr>
            <w:r>
              <w:t>2015 год - 1842305,0 тыс. рублей;</w:t>
            </w:r>
          </w:p>
          <w:p w:rsidR="00300945" w:rsidRDefault="00300945">
            <w:pPr>
              <w:pStyle w:val="ConsPlusNormal"/>
            </w:pPr>
            <w:r>
              <w:t>2016 год - 1502112,5 тыс. рублей;</w:t>
            </w:r>
          </w:p>
          <w:p w:rsidR="00300945" w:rsidRDefault="00300945">
            <w:pPr>
              <w:pStyle w:val="ConsPlusNormal"/>
            </w:pPr>
            <w:r>
              <w:t>2017 год - 3568070,0 тыс. рублей;</w:t>
            </w:r>
          </w:p>
          <w:p w:rsidR="00300945" w:rsidRDefault="00300945">
            <w:pPr>
              <w:pStyle w:val="ConsPlusNormal"/>
            </w:pPr>
            <w:r>
              <w:t>2018 год - 2231520,0 тыс. рублей;</w:t>
            </w:r>
          </w:p>
          <w:p w:rsidR="00300945" w:rsidRDefault="00300945">
            <w:pPr>
              <w:pStyle w:val="ConsPlusNormal"/>
            </w:pPr>
            <w:r>
              <w:t>2019 год - 1000000,0 тыс. рублей;</w:t>
            </w:r>
          </w:p>
          <w:p w:rsidR="00300945" w:rsidRDefault="00300945">
            <w:pPr>
              <w:pStyle w:val="ConsPlusNormal"/>
            </w:pPr>
            <w:r>
              <w:t>2020 год - 1000000,0 тыс. рублей</w:t>
            </w:r>
          </w:p>
        </w:tc>
      </w:tr>
      <w:tr w:rsidR="00300945">
        <w:tblPrEx>
          <w:tblBorders>
            <w:insideH w:val="nil"/>
          </w:tblBorders>
        </w:tblPrEx>
        <w:tc>
          <w:tcPr>
            <w:tcW w:w="9637" w:type="dxa"/>
            <w:gridSpan w:val="2"/>
            <w:tcBorders>
              <w:top w:val="nil"/>
            </w:tcBorders>
          </w:tcPr>
          <w:p w:rsidR="00300945" w:rsidRDefault="00300945">
            <w:pPr>
              <w:pStyle w:val="ConsPlusNormal"/>
              <w:jc w:val="both"/>
            </w:pPr>
            <w:r>
              <w:lastRenderedPageBreak/>
              <w:t xml:space="preserve">(в ред. Постановлений Правительства Свердловской области от 03.02.2015 </w:t>
            </w:r>
            <w:hyperlink r:id="rId22" w:history="1">
              <w:r>
                <w:rPr>
                  <w:color w:val="0000FF"/>
                </w:rPr>
                <w:t>N 56-ПП</w:t>
              </w:r>
            </w:hyperlink>
            <w:r>
              <w:t xml:space="preserve">, от 29.04.2015 </w:t>
            </w:r>
            <w:hyperlink r:id="rId23" w:history="1">
              <w:r>
                <w:rPr>
                  <w:color w:val="0000FF"/>
                </w:rPr>
                <w:t>N 302-ПП</w:t>
              </w:r>
            </w:hyperlink>
            <w:r>
              <w:t xml:space="preserve">, от 22.10.2015 </w:t>
            </w:r>
            <w:hyperlink r:id="rId24" w:history="1">
              <w:r>
                <w:rPr>
                  <w:color w:val="0000FF"/>
                </w:rPr>
                <w:t>N 961-ПП</w:t>
              </w:r>
            </w:hyperlink>
            <w:r>
              <w:t xml:space="preserve">, от 24.12.2015 </w:t>
            </w:r>
            <w:hyperlink r:id="rId25" w:history="1">
              <w:r>
                <w:rPr>
                  <w:color w:val="0000FF"/>
                </w:rPr>
                <w:t>N 1151-ПП</w:t>
              </w:r>
            </w:hyperlink>
            <w:r>
              <w:t>)</w:t>
            </w:r>
          </w:p>
        </w:tc>
      </w:tr>
      <w:tr w:rsidR="00300945">
        <w:tc>
          <w:tcPr>
            <w:tcW w:w="3061" w:type="dxa"/>
          </w:tcPr>
          <w:p w:rsidR="00300945" w:rsidRDefault="00300945">
            <w:pPr>
              <w:pStyle w:val="ConsPlusNormal"/>
            </w:pPr>
            <w:r>
              <w:t>Адрес размещения государственной программы в сети Интернет</w:t>
            </w:r>
          </w:p>
        </w:tc>
        <w:tc>
          <w:tcPr>
            <w:tcW w:w="6576" w:type="dxa"/>
          </w:tcPr>
          <w:p w:rsidR="00300945" w:rsidRDefault="00300945">
            <w:pPr>
              <w:pStyle w:val="ConsPlusNormal"/>
            </w:pPr>
            <w:r>
              <w:t>Официальный сайт Министерства экономики Свердловской области www.econom.midural.ru</w:t>
            </w:r>
          </w:p>
        </w:tc>
      </w:tr>
    </w:tbl>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jc w:val="center"/>
      </w:pPr>
      <w:r>
        <w:t>Раздел 1. ХАРАКТЕРИСТИКА И АНАЛИЗ ТЕКУЩЕГО СОСТОЯНИЯ</w:t>
      </w:r>
    </w:p>
    <w:p w:rsidR="00300945" w:rsidRDefault="00300945">
      <w:pPr>
        <w:pStyle w:val="ConsPlusNormal"/>
        <w:jc w:val="center"/>
      </w:pPr>
      <w:r>
        <w:t>СФЕРЫ СОЦИАЛЬНО-ЭКОНОМИЧЕСКОГО РАЗВИТИЯ СВЕРДЛОВСКОЙ ОБЛАСТИ</w:t>
      </w:r>
    </w:p>
    <w:p w:rsidR="00300945" w:rsidRDefault="00300945">
      <w:pPr>
        <w:pStyle w:val="ConsPlusNormal"/>
        <w:jc w:val="both"/>
      </w:pPr>
    </w:p>
    <w:p w:rsidR="00300945" w:rsidRDefault="00300945">
      <w:pPr>
        <w:pStyle w:val="ConsPlusNormal"/>
        <w:ind w:firstLine="540"/>
        <w:jc w:val="both"/>
      </w:pPr>
      <w:r>
        <w:t xml:space="preserve">Государственная программа Свердловской области "Повышение инвестиционной привлекательности Свердловской области до 2020 года" разработана в соответствии с положениями Инвестиционной </w:t>
      </w:r>
      <w:hyperlink r:id="rId26" w:history="1">
        <w:r>
          <w:rPr>
            <w:color w:val="0000FF"/>
          </w:rPr>
          <w:t>стратегии</w:t>
        </w:r>
      </w:hyperlink>
      <w:r>
        <w:t xml:space="preserve"> Свердловской области на период до 2020 года, утвержденной Указом Губернатора Свердловской области от 14.11.2012 N 862-УГ "Об утверждении Инвестиционной стратегии Свердловской области на период до 2020 года". Государственная программа соответствует целям и задачам </w:t>
      </w:r>
      <w:hyperlink r:id="rId27" w:history="1">
        <w:r>
          <w:rPr>
            <w:color w:val="0000FF"/>
          </w:rPr>
          <w:t>Программы</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w:t>
      </w:r>
    </w:p>
    <w:p w:rsidR="00300945" w:rsidRDefault="00300945">
      <w:pPr>
        <w:pStyle w:val="ConsPlusNormal"/>
        <w:ind w:firstLine="540"/>
        <w:jc w:val="both"/>
      </w:pPr>
      <w:r>
        <w:t>По итогам 2013 года Свердловская область удерживает позиции в группе регионов - лидеров Российской Федерации по большинству важнейших показателей, в том числе 9 место по объему инвестиций в основной капитал. Объем инвестиций в основной капитал по полному кругу организаций в 2013 году составил 350,6 млрд. рублей, или 22,1 процента объема валового регионального продукта (далее - ВРП). Приток иностранных инвестиций составил 1,6 млрд. долларов. Инвестиции направлены в основном в развитие деятельности компаний металлургии (1,1 млрд. долларов), а также в энергетический комплекс и торговлю.</w:t>
      </w:r>
    </w:p>
    <w:p w:rsidR="00300945" w:rsidRDefault="00300945">
      <w:pPr>
        <w:pStyle w:val="ConsPlusNormal"/>
        <w:ind w:firstLine="540"/>
        <w:jc w:val="both"/>
      </w:pPr>
      <w:r>
        <w:t>Общий объем инвестиций по крупным предприятиям за первое полугодие 2014 года превысил 101 млрд. рублей, что на 12,4 процента больше аналогичного периода 2013 года. Более половины этого объема (57 млрд. рублей) приходится на предприятия обрабатывающих производств (28,5 млрд. рублей, что на 34 процента больше аналогичного периода 2013 года) и предприятия в сфере производства и распределения электроэнергии, газа, воды (29 млрд. рублей - рост в 1,5 раза к уровню 2013 года).</w:t>
      </w:r>
    </w:p>
    <w:p w:rsidR="00300945" w:rsidRDefault="00300945">
      <w:pPr>
        <w:pStyle w:val="ConsPlusNormal"/>
        <w:ind w:firstLine="540"/>
        <w:jc w:val="both"/>
      </w:pPr>
      <w:r>
        <w:t>Активный рост инвестиций отмечен в сфере здравоохранения и предоставления социальных услуг - 2,4 млрд. рублей, рост в 1,5 раза к уровню 2013 года (что в первую очередь связано со строительством госпиталя инновационных восстановительных технологий в городе Нижний Тагил), а также сфере гостиниц и ресторанов - 266 млн. рублей, что более чем в два раза превышает объемы 2013 года.</w:t>
      </w:r>
    </w:p>
    <w:p w:rsidR="00300945" w:rsidRDefault="00300945">
      <w:pPr>
        <w:pStyle w:val="ConsPlusNormal"/>
        <w:ind w:firstLine="540"/>
        <w:jc w:val="both"/>
      </w:pPr>
      <w:r>
        <w:t>В целях повышения инвестиционной привлекательности Свердловской области разработана региональная нормативно-правовая база, создающая необходимые условия для успешного ведения бизнеса.</w:t>
      </w:r>
    </w:p>
    <w:p w:rsidR="00300945" w:rsidRDefault="00300945">
      <w:pPr>
        <w:pStyle w:val="ConsPlusNormal"/>
        <w:ind w:firstLine="540"/>
        <w:jc w:val="both"/>
      </w:pPr>
      <w:r>
        <w:t xml:space="preserve">Приняты Законы Свердловской области от 29 ноября 2002 года </w:t>
      </w:r>
      <w:hyperlink r:id="rId28" w:history="1">
        <w:r>
          <w:rPr>
            <w:color w:val="0000FF"/>
          </w:rPr>
          <w:t>N 42-ОЗ</w:t>
        </w:r>
      </w:hyperlink>
      <w:r>
        <w:t xml:space="preserve"> "О ставке налога на прибыль организаций для отдельных категорий налогоплательщиков в Свердловской области", от 29 ноября 2002 года </w:t>
      </w:r>
      <w:hyperlink r:id="rId29" w:history="1">
        <w:r>
          <w:rPr>
            <w:color w:val="0000FF"/>
          </w:rPr>
          <w:t>N 43-ОЗ</w:t>
        </w:r>
      </w:hyperlink>
      <w:r>
        <w:t xml:space="preserve"> "Об установлении и введении в действие транспортного налога на территории Свердловской области", от 27 ноября 2003 года </w:t>
      </w:r>
      <w:hyperlink r:id="rId30" w:history="1">
        <w:r>
          <w:rPr>
            <w:color w:val="0000FF"/>
          </w:rPr>
          <w:t>N 35-ОЗ</w:t>
        </w:r>
      </w:hyperlink>
      <w:r>
        <w:t xml:space="preserve"> "Об установлении на территории Свердловской области налога на имущество организаций", от 30 июня 2006 года </w:t>
      </w:r>
      <w:hyperlink r:id="rId31" w:history="1">
        <w:r>
          <w:rPr>
            <w:color w:val="0000FF"/>
          </w:rPr>
          <w:t>N 43-ОЗ</w:t>
        </w:r>
      </w:hyperlink>
      <w:r>
        <w:t xml:space="preserve"> "О государственной поддержке субъектов инвестиционной деятельности в Свердловской области" и от 23 мая 2011 года </w:t>
      </w:r>
      <w:hyperlink r:id="rId32" w:history="1">
        <w:r>
          <w:rPr>
            <w:color w:val="0000FF"/>
          </w:rPr>
          <w:t>N 28-ОЗ</w:t>
        </w:r>
      </w:hyperlink>
      <w:r>
        <w:t xml:space="preserve"> "Об участии Свердловской области в государственно-частном партнерстве".</w:t>
      </w:r>
    </w:p>
    <w:p w:rsidR="00300945" w:rsidRDefault="00300945">
      <w:pPr>
        <w:pStyle w:val="ConsPlusNormal"/>
        <w:ind w:firstLine="540"/>
        <w:jc w:val="both"/>
      </w:pPr>
      <w:hyperlink r:id="rId33" w:history="1">
        <w:r>
          <w:rPr>
            <w:color w:val="0000FF"/>
          </w:rPr>
          <w:t>Указом</w:t>
        </w:r>
      </w:hyperlink>
      <w:r>
        <w:t xml:space="preserve"> Губернатора Свердловской области от 28.03.2012 N 180-УГ "О Совете по инвестициям в Свердловской области" создан Совет по инвестициям в Свердловской области, кроме того, </w:t>
      </w:r>
      <w:hyperlink r:id="rId34" w:history="1">
        <w:r>
          <w:rPr>
            <w:color w:val="0000FF"/>
          </w:rPr>
          <w:t>Указом</w:t>
        </w:r>
      </w:hyperlink>
      <w:r>
        <w:t xml:space="preserve"> Губернатора Свердловской области от 27.06.2008 N 656-УГ "О создании открытого акционерного общества "Корпорация развития Среднего Урала" создан институт развития - открытое акционерное общество "Корпорация развития Среднего Урала".</w:t>
      </w:r>
    </w:p>
    <w:p w:rsidR="00300945" w:rsidRDefault="00300945">
      <w:pPr>
        <w:pStyle w:val="ConsPlusNormal"/>
        <w:ind w:firstLine="540"/>
        <w:jc w:val="both"/>
      </w:pPr>
      <w:r>
        <w:t xml:space="preserve">В соответствии с </w:t>
      </w:r>
      <w:hyperlink r:id="rId35" w:history="1">
        <w:r>
          <w:rPr>
            <w:color w:val="0000FF"/>
          </w:rPr>
          <w:t>Постановлением</w:t>
        </w:r>
      </w:hyperlink>
      <w:r>
        <w:t xml:space="preserve"> Правительства Российской Федерации от 16.12.2010 N 1032 "О создании на территории муниципального образования Верхнесалдинский городской округ Свердловской области особой экономической зоны промышленно-производственного типа" ведется формирование специальной инфраструктуры для осуществления инвестиционной деятельности, создана особая экономическая зона промышленно-производственного типа "Титановая долина", ведется работа по созданию в регионе индустриальных парков.</w:t>
      </w:r>
    </w:p>
    <w:p w:rsidR="00300945" w:rsidRDefault="00300945">
      <w:pPr>
        <w:pStyle w:val="ConsPlusNormal"/>
        <w:ind w:firstLine="540"/>
        <w:jc w:val="both"/>
      </w:pPr>
      <w:r>
        <w:t xml:space="preserve">Основной целью государственной программы является повышение эффективности </w:t>
      </w:r>
      <w:r>
        <w:lastRenderedPageBreak/>
        <w:t>действующих и создание новых условий для привлечения инвестиций на территорию Свердловской области в объеме не менее 710,0 млрд. рублей к 2020 году, что составит 29,3 процента в объеме ВРП.</w:t>
      </w:r>
    </w:p>
    <w:p w:rsidR="00300945" w:rsidRDefault="00300945">
      <w:pPr>
        <w:pStyle w:val="ConsPlusNormal"/>
        <w:ind w:firstLine="540"/>
        <w:jc w:val="both"/>
      </w:pPr>
      <w:r>
        <w:t>В качестве основных условий для привлечения инвестиций на территорию Свердловской области в государственной программе определены:</w:t>
      </w:r>
    </w:p>
    <w:p w:rsidR="00300945" w:rsidRDefault="00300945">
      <w:pPr>
        <w:pStyle w:val="ConsPlusNormal"/>
        <w:ind w:firstLine="540"/>
        <w:jc w:val="both"/>
      </w:pPr>
      <w:r>
        <w:t>1) улучшение инвестиционного климата;</w:t>
      </w:r>
    </w:p>
    <w:p w:rsidR="00300945" w:rsidRDefault="00300945">
      <w:pPr>
        <w:pStyle w:val="ConsPlusNormal"/>
        <w:ind w:firstLine="540"/>
        <w:jc w:val="both"/>
      </w:pPr>
      <w:r>
        <w:t>2) развитие инструментов государственной поддержки субъектов инвестиционной деятельности и инструментов государственно-частного партнерства;</w:t>
      </w:r>
    </w:p>
    <w:p w:rsidR="00300945" w:rsidRDefault="00300945">
      <w:pPr>
        <w:pStyle w:val="ConsPlusNormal"/>
        <w:ind w:firstLine="540"/>
        <w:jc w:val="both"/>
      </w:pPr>
      <w:r>
        <w:t>3) создание и дальнейшее развитие инфраструктуры для осуществления инвестиционной деятельности - особой экономической зоны и индустриальных парков;</w:t>
      </w:r>
    </w:p>
    <w:p w:rsidR="00300945" w:rsidRDefault="00300945">
      <w:pPr>
        <w:pStyle w:val="ConsPlusNormal"/>
        <w:ind w:firstLine="540"/>
        <w:jc w:val="both"/>
      </w:pPr>
      <w:r>
        <w:t>4) устойчивое развитие малого и среднего предпринимательства;</w:t>
      </w:r>
    </w:p>
    <w:p w:rsidR="00300945" w:rsidRDefault="00300945">
      <w:pPr>
        <w:pStyle w:val="ConsPlusNormal"/>
        <w:ind w:firstLine="540"/>
        <w:jc w:val="both"/>
      </w:pPr>
      <w:r>
        <w:t>5) комплексное развитие выставочно-ярмарочной и конгрессной деятельности как эффективного инструмента продвижения Свердловской области;</w:t>
      </w:r>
    </w:p>
    <w:p w:rsidR="00300945" w:rsidRDefault="00300945">
      <w:pPr>
        <w:pStyle w:val="ConsPlusNormal"/>
        <w:ind w:firstLine="540"/>
        <w:jc w:val="both"/>
      </w:pPr>
      <w:r>
        <w:t>6) устойчивое развитие въездного и внутреннего туризма как фактора, способствующего повышению привлекательности и открытости Свердловской области.</w:t>
      </w:r>
    </w:p>
    <w:p w:rsidR="00300945" w:rsidRDefault="00300945">
      <w:pPr>
        <w:pStyle w:val="ConsPlusNormal"/>
        <w:ind w:firstLine="540"/>
        <w:jc w:val="both"/>
      </w:pPr>
      <w:r>
        <w:t>Государственная программа включает в себя 5 подпрограмм, каждая из которых решает отдельные задачи, напрямую влияющие на повышение инвестиционной привлекательности Свердловской области.</w:t>
      </w:r>
    </w:p>
    <w:p w:rsidR="00300945" w:rsidRDefault="00300945">
      <w:pPr>
        <w:pStyle w:val="ConsPlusNormal"/>
        <w:jc w:val="both"/>
      </w:pPr>
    </w:p>
    <w:p w:rsidR="00300945" w:rsidRDefault="00300945">
      <w:pPr>
        <w:pStyle w:val="ConsPlusNormal"/>
        <w:jc w:val="center"/>
      </w:pPr>
      <w:bookmarkStart w:id="1" w:name="P150"/>
      <w:bookmarkEnd w:id="1"/>
      <w:r>
        <w:t>ПОДПРОГРАММА 1 "СОЗДАНИЕ БЛАГОПРИЯТНЫХ УСЛОВИЙ</w:t>
      </w:r>
    </w:p>
    <w:p w:rsidR="00300945" w:rsidRDefault="00300945">
      <w:pPr>
        <w:pStyle w:val="ConsPlusNormal"/>
        <w:jc w:val="center"/>
      </w:pPr>
      <w:r>
        <w:t>ДЛЯ ОСУЩЕСТВЛЕНИЯ ИНВЕСТИЦИОННОЙ ДЕЯТЕЛЬНОСТИ"</w:t>
      </w:r>
    </w:p>
    <w:p w:rsidR="00300945" w:rsidRDefault="00300945">
      <w:pPr>
        <w:pStyle w:val="ConsPlusNormal"/>
        <w:jc w:val="both"/>
      </w:pPr>
    </w:p>
    <w:p w:rsidR="00300945" w:rsidRDefault="00300945">
      <w:pPr>
        <w:pStyle w:val="ConsPlusNormal"/>
        <w:ind w:firstLine="540"/>
        <w:jc w:val="both"/>
      </w:pPr>
      <w:r>
        <w:t>Свердловская область - это регион, где сформированы все условия и предпосылки, необходимые для успешной деятельности российских и иностранных инвесторов. На территории Свердловской области развивается обширная и разнообразная инфраструктура стимулирования инвестиционной активности, в состав которой входят особая экономическая зона промышленно-производственного типа "Титановая долина" и индустриальные парки.</w:t>
      </w:r>
    </w:p>
    <w:p w:rsidR="00300945" w:rsidRDefault="00300945">
      <w:pPr>
        <w:pStyle w:val="ConsPlusNormal"/>
        <w:ind w:firstLine="540"/>
        <w:jc w:val="both"/>
      </w:pPr>
      <w:r>
        <w:t>Реализация в Верхнесалдинском городском округе проекта создания особой экономической зоны "Титановая долина" - это дополнительная возможность раскрытия потенциала экономики Уральского региона и один из инструментов модернизации промышленного сектора. Наряду с обработкой изделий из титана приоритетными отраслями особой экономической зоны являются машиностроение, изготовление средств производства и строительных материалов.</w:t>
      </w:r>
    </w:p>
    <w:p w:rsidR="00300945" w:rsidRDefault="00300945">
      <w:pPr>
        <w:pStyle w:val="ConsPlusNormal"/>
        <w:ind w:firstLine="540"/>
        <w:jc w:val="both"/>
      </w:pPr>
      <w:r>
        <w:t>Функционирующие в Свердловской области индустриальные парки являются важнейшей составляющей современной промышленной инфраструктуры и призваны стать драйверами роста и модернизации региональной экономики. Целевыми показателями государственной программы предусмотрено создание в Свердловской области не менее 10 подобных инвестиционных площадок до 2020 года.</w:t>
      </w:r>
    </w:p>
    <w:p w:rsidR="00300945" w:rsidRDefault="00300945">
      <w:pPr>
        <w:pStyle w:val="ConsPlusNormal"/>
        <w:ind w:firstLine="540"/>
        <w:jc w:val="both"/>
      </w:pPr>
      <w:r>
        <w:t>Помимо формирования доступной инфраструктуры в регионе для инвесторов создаются комфортные условия для успешного ведения бизнеса в сферах налогообложения, использования механизмов государственно-частного партнерства, комплексного сопровождения реализуемых инвестиционных проектов.</w:t>
      </w:r>
    </w:p>
    <w:p w:rsidR="00300945" w:rsidRDefault="00300945">
      <w:pPr>
        <w:pStyle w:val="ConsPlusNormal"/>
        <w:ind w:firstLine="540"/>
        <w:jc w:val="both"/>
      </w:pPr>
      <w:r>
        <w:t>Приняты нормативные правовые акты, определяющие основные правила и условия предоставления субъектам инвестиционной деятельности отдельных мер государственной поддержки (государственных гарантий Свердловской области, субсидий на компенсацию части затрат по уплате процентов по инвестиционным кредитам), а также условия участия Свердловской области в комплексных инвестиционных проектах, концессионных соглашениях, уставных капиталах открытых акционерных обществ и поддержки приоритетных инвестиционных проектов. Установлены налоговые льготы, предусматривающие снижение налоговой нагрузки на организации, осуществляющие инвестиционную деятельность на территории Свердловской области.</w:t>
      </w:r>
    </w:p>
    <w:p w:rsidR="00300945" w:rsidRDefault="00300945">
      <w:pPr>
        <w:pStyle w:val="ConsPlusNormal"/>
        <w:ind w:firstLine="540"/>
        <w:jc w:val="both"/>
      </w:pPr>
      <w:r>
        <w:t xml:space="preserve">Созданы организации и институты развития, призванные содействовать реализации на территории Свердловской области государственной политики в сфере инвестиционной деятельности, обеспечивать согласованное функционирование и взаимодействие органов государственной власти Российской Федерации, органов государственной власти Свердловской </w:t>
      </w:r>
      <w:r>
        <w:lastRenderedPageBreak/>
        <w:t>области, органов местного самоуправления муниципальных образований, расположенных на территории Свердловской области, общественных объединений, кредитных и других организаций, индивидуальных предпринимателей, участвующих в инвестиционных процессах. Действуют Корпорация развития Среднего Урала, Свердловский областной фонд поддержки предпринимательства.</w:t>
      </w:r>
    </w:p>
    <w:p w:rsidR="00300945" w:rsidRDefault="00300945">
      <w:pPr>
        <w:pStyle w:val="ConsPlusNormal"/>
        <w:ind w:firstLine="540"/>
        <w:jc w:val="both"/>
      </w:pPr>
      <w:r>
        <w:t>В сети Интернет функционирует Инвестиционный портал Свердловской области, содержащий актуальную информацию о регионе, реализуемой инвестиционной политике, условиях ведения бизнеса. Перечень инвестиционных проектов и региональных инвестиционных площадок наглядно представлен на инвестиционной карте Свердловской области.</w:t>
      </w:r>
    </w:p>
    <w:p w:rsidR="00300945" w:rsidRDefault="00300945">
      <w:pPr>
        <w:pStyle w:val="ConsPlusNormal"/>
        <w:ind w:firstLine="540"/>
        <w:jc w:val="both"/>
      </w:pPr>
      <w:r>
        <w:t>Основными проблемами в области создания благоприятных условий для инвесторов на территории Свердловской области являются:</w:t>
      </w:r>
    </w:p>
    <w:p w:rsidR="00300945" w:rsidRDefault="00300945">
      <w:pPr>
        <w:pStyle w:val="ConsPlusNormal"/>
        <w:ind w:firstLine="540"/>
        <w:jc w:val="both"/>
      </w:pPr>
      <w:r>
        <w:t>1) ограниченный выбор подготовленных инвестиционных площадок для размещения в регионе новых производств отечественных и зарубежных компаний;</w:t>
      </w:r>
    </w:p>
    <w:p w:rsidR="00300945" w:rsidRDefault="00300945">
      <w:pPr>
        <w:pStyle w:val="ConsPlusNormal"/>
        <w:ind w:firstLine="540"/>
        <w:jc w:val="both"/>
      </w:pPr>
      <w:r>
        <w:t>2) недостаточная информированность бизнес-сообщества об инвестиционных возможностях региона;</w:t>
      </w:r>
    </w:p>
    <w:p w:rsidR="00300945" w:rsidRDefault="00300945">
      <w:pPr>
        <w:pStyle w:val="ConsPlusNormal"/>
        <w:ind w:firstLine="540"/>
        <w:jc w:val="both"/>
      </w:pPr>
      <w:r>
        <w:t>3) ограниченный набор инструментов государственной поддержки инвесторов и развития государственно-частного партнерства.</w:t>
      </w:r>
    </w:p>
    <w:p w:rsidR="00300945" w:rsidRDefault="00300945">
      <w:pPr>
        <w:pStyle w:val="ConsPlusNormal"/>
        <w:ind w:firstLine="540"/>
        <w:jc w:val="both"/>
      </w:pPr>
      <w:r>
        <w:t>Главной целью Подпрограммы 1 является стимулирование инвестиционной активности на территории Свердловской области путем формирования благоприятных условий для осуществления инвестиционной деятельности в регионе.</w:t>
      </w:r>
    </w:p>
    <w:p w:rsidR="00300945" w:rsidRDefault="00300945">
      <w:pPr>
        <w:pStyle w:val="ConsPlusNormal"/>
        <w:ind w:firstLine="540"/>
        <w:jc w:val="both"/>
      </w:pPr>
      <w:r>
        <w:t>В этой связи Подпрограмма 1 предусматривает мероприятия по созданию индустриальных парков, в том числе путем поддержки частных индустриальных парков, индустриальных парков с государственным участием. Индустриальные парки рассматриваются в качестве важного инструмента развития отдельных территорий Свердловской области, способствуя, с одной стороны, форсированному развитию экономически благополучных территорий, а с другой стороны - решению проблем отдельных муниципальных образований, в частности моногородов, полностью зависящих от одного или нескольких крупных предприятий одной производственной цепочки.</w:t>
      </w:r>
    </w:p>
    <w:p w:rsidR="00300945" w:rsidRDefault="00300945">
      <w:pPr>
        <w:pStyle w:val="ConsPlusNormal"/>
        <w:ind w:firstLine="540"/>
        <w:jc w:val="both"/>
      </w:pPr>
      <w:r>
        <w:t>Планируется совершенствовать работу особой экономической зоны, сделав особый акцент на продвижение проекта с целью привлечения крупных резидентов.</w:t>
      </w:r>
    </w:p>
    <w:p w:rsidR="00300945" w:rsidRDefault="00300945">
      <w:pPr>
        <w:pStyle w:val="ConsPlusNormal"/>
        <w:ind w:firstLine="540"/>
        <w:jc w:val="both"/>
      </w:pPr>
      <w:r>
        <w:t>Повышению информированности бизнес-сообщества призваны способствовать инвестиционный портал, организация работы постоянно действующих комиссий, деятельность Инвестиционного совета, комплексная оценка инвестиционного климата в муниципальных образованиях, а также ежегодное проведение конкурса лучших практик формирования инвестиционного климата среди муниципальных образований.</w:t>
      </w:r>
    </w:p>
    <w:p w:rsidR="00300945" w:rsidRDefault="00300945">
      <w:pPr>
        <w:pStyle w:val="ConsPlusNormal"/>
        <w:ind w:firstLine="540"/>
        <w:jc w:val="both"/>
      </w:pPr>
      <w:r>
        <w:t>Развитию инструментов государственной поддержки будут способствовать формирование и оказание содействия реализации пула проектов "Губернаторской сотни", в который войдут проекты, имеющие стратегически важное значение для Свердловской области.</w:t>
      </w:r>
    </w:p>
    <w:p w:rsidR="00300945" w:rsidRDefault="00300945">
      <w:pPr>
        <w:pStyle w:val="ConsPlusNormal"/>
        <w:ind w:firstLine="540"/>
        <w:jc w:val="both"/>
      </w:pPr>
      <w:r>
        <w:t>Ожидаемыми результатами реализации Подпрограммы 1 станут:</w:t>
      </w:r>
    </w:p>
    <w:p w:rsidR="00300945" w:rsidRDefault="00300945">
      <w:pPr>
        <w:pStyle w:val="ConsPlusNormal"/>
        <w:ind w:firstLine="540"/>
        <w:jc w:val="both"/>
      </w:pPr>
      <w:r>
        <w:t>1) формирование доступной инфраструктуры для осуществления инвестиционной деятельности, включая особую экономическую зону "Титановая долина", и не менее 10 индустриальных парков различных форм собственности;</w:t>
      </w:r>
    </w:p>
    <w:p w:rsidR="00300945" w:rsidRDefault="00300945">
      <w:pPr>
        <w:pStyle w:val="ConsPlusNormal"/>
        <w:ind w:firstLine="540"/>
        <w:jc w:val="both"/>
      </w:pPr>
      <w:r>
        <w:t>2) предложение инвесторам новых инструментов поддержки и развития сотрудничества.</w:t>
      </w:r>
    </w:p>
    <w:p w:rsidR="00300945" w:rsidRDefault="00300945">
      <w:pPr>
        <w:pStyle w:val="ConsPlusNormal"/>
        <w:jc w:val="both"/>
      </w:pPr>
    </w:p>
    <w:p w:rsidR="00300945" w:rsidRDefault="00300945">
      <w:pPr>
        <w:pStyle w:val="ConsPlusNormal"/>
        <w:jc w:val="center"/>
      </w:pPr>
      <w:bookmarkStart w:id="2" w:name="P173"/>
      <w:bookmarkEnd w:id="2"/>
      <w:r>
        <w:t>ПОДПРОГРАММА 2 "РАЗВИТИЕ МАЛОГО</w:t>
      </w:r>
    </w:p>
    <w:p w:rsidR="00300945" w:rsidRDefault="00300945">
      <w:pPr>
        <w:pStyle w:val="ConsPlusNormal"/>
        <w:jc w:val="center"/>
      </w:pPr>
      <w:r>
        <w:t>И СРЕДНЕГО ПРЕДПРИНИМАТЕЛЬСТВА"</w:t>
      </w:r>
    </w:p>
    <w:p w:rsidR="00300945" w:rsidRDefault="00300945">
      <w:pPr>
        <w:pStyle w:val="ConsPlusNormal"/>
        <w:jc w:val="both"/>
      </w:pPr>
    </w:p>
    <w:p w:rsidR="00300945" w:rsidRDefault="00300945">
      <w:pPr>
        <w:pStyle w:val="ConsPlusNormal"/>
        <w:ind w:firstLine="540"/>
        <w:jc w:val="both"/>
      </w:pPr>
      <w:r>
        <w:t xml:space="preserve">Подпрограмма 2 разработана в соответствии с Федеральным </w:t>
      </w:r>
      <w:hyperlink r:id="rId36" w:history="1">
        <w:r>
          <w:rPr>
            <w:color w:val="0000FF"/>
          </w:rPr>
          <w:t>законом</w:t>
        </w:r>
      </w:hyperlink>
      <w:r>
        <w:t xml:space="preserve"> от 24 июля 2007 года N 209-ФЗ "О развитии малого и среднего предпринимательства в Российской Федерации", Постановлениями Правительства Российской Федерации от 27.02.2009 </w:t>
      </w:r>
      <w:hyperlink r:id="rId37" w:history="1">
        <w:r>
          <w:rPr>
            <w:color w:val="0000FF"/>
          </w:rPr>
          <w:t>N 178</w:t>
        </w:r>
      </w:hyperlink>
      <w:r>
        <w:t xml:space="preserve">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от 15.04.2014 </w:t>
      </w:r>
      <w:hyperlink r:id="rId38" w:history="1">
        <w:r>
          <w:rPr>
            <w:color w:val="0000FF"/>
          </w:rPr>
          <w:t>N 316</w:t>
        </w:r>
      </w:hyperlink>
      <w:r>
        <w:t xml:space="preserve"> "Об утверждении государственной программы Российской Федерации "Экономическое развитие и инновационная экономика".</w:t>
      </w:r>
    </w:p>
    <w:p w:rsidR="00300945" w:rsidRDefault="00300945">
      <w:pPr>
        <w:pStyle w:val="ConsPlusNormal"/>
        <w:ind w:firstLine="540"/>
        <w:jc w:val="both"/>
      </w:pPr>
      <w:r>
        <w:lastRenderedPageBreak/>
        <w:t>Сфере малого и среднего предпринимательства принадлежит роль одного из важнейших факторов, определяющих долговременные тенденции развития Свердловской области.</w:t>
      </w:r>
    </w:p>
    <w:p w:rsidR="00300945" w:rsidRDefault="00300945">
      <w:pPr>
        <w:pStyle w:val="ConsPlusNormal"/>
        <w:ind w:firstLine="540"/>
        <w:jc w:val="both"/>
      </w:pPr>
      <w:r>
        <w:t>С 2009 по 2013 год количество субъектов малого и среднего предпринимательства, включая индивидуальных предпринимателей, осуществляющих деятельность в Свердловской области, возросло и составило более 166,4 тысячи. При этом более 70 процентов субъектов малого и среднего предпринимательства сосредоточено в городах Екатеринбурге, Нижний Тагил, Каменске-Уральском, Первоуральске.</w:t>
      </w:r>
    </w:p>
    <w:p w:rsidR="00300945" w:rsidRDefault="00300945">
      <w:pPr>
        <w:pStyle w:val="ConsPlusNormal"/>
        <w:ind w:firstLine="540"/>
        <w:jc w:val="both"/>
      </w:pPr>
      <w:r>
        <w:t>Среднесписочная численность работников субъектов малого и среднего предпринимательства (без внешних совместителей) в 2013 году составила 638,5 тыс. человек, или 31,4 процента от общей численности занятого населения.</w:t>
      </w:r>
    </w:p>
    <w:p w:rsidR="00300945" w:rsidRDefault="00300945">
      <w:pPr>
        <w:pStyle w:val="ConsPlusNormal"/>
        <w:ind w:firstLine="540"/>
        <w:jc w:val="both"/>
      </w:pPr>
      <w:r>
        <w:t>Оборот субъектов малого и среднего предпринимательства в Свердловской области с учетом выручки индивидуальных предпринимателей в 2013 году вырос на 12,2 процента к уровню 2012 года и составил 1723,2 млрд. рублей.</w:t>
      </w:r>
    </w:p>
    <w:p w:rsidR="00300945" w:rsidRDefault="00300945">
      <w:pPr>
        <w:pStyle w:val="ConsPlusNormal"/>
        <w:ind w:firstLine="540"/>
        <w:jc w:val="both"/>
      </w:pPr>
      <w:r>
        <w:t>В ряде отраслей экономики области (оптовая торговля, бытовое обслуживание) малый бизнес является доминирующим, обеспечивая свыше двух третей от общего объема товаров и услуг. Туристско-экскурсионные, фотографические услуги, ремонт жилья, ремонт и изготовление мебели, одежды и обуви и ряд других услуг в основном предоставляются населению субъектами малого предпринимательства.</w:t>
      </w:r>
    </w:p>
    <w:p w:rsidR="00300945" w:rsidRDefault="00300945">
      <w:pPr>
        <w:pStyle w:val="ConsPlusNormal"/>
        <w:ind w:firstLine="540"/>
        <w:jc w:val="both"/>
      </w:pPr>
      <w:r>
        <w:t>В то же время незначительна роль малого бизнеса в объемах производства промышленной и сельскохозяйственной продукции, объемах услуг пассажирского транспорта, связи, жилищно-коммунального хозяйства.</w:t>
      </w:r>
    </w:p>
    <w:p w:rsidR="00300945" w:rsidRDefault="00300945">
      <w:pPr>
        <w:pStyle w:val="ConsPlusNormal"/>
        <w:ind w:firstLine="540"/>
        <w:jc w:val="both"/>
      </w:pPr>
      <w:r>
        <w:t>В целом развитие малых и средних предприятий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300945" w:rsidRDefault="00300945">
      <w:pPr>
        <w:pStyle w:val="ConsPlusNormal"/>
        <w:ind w:firstLine="540"/>
        <w:jc w:val="both"/>
      </w:pPr>
      <w:r>
        <w:t>В Свердловской области заложены основы системы государственной поддержки субъектов малого и среднего предпринимательства, сформирована необходимая правовая база, инфраструктура содействия малому и среднего бизнесу, разработан и осуществляется ряд государственных механизмов финансового, имущественного, информационного и иного содействия в развитии субъектов малого и среднего предпринимательства.</w:t>
      </w:r>
    </w:p>
    <w:p w:rsidR="00300945" w:rsidRDefault="00300945">
      <w:pPr>
        <w:pStyle w:val="ConsPlusNormal"/>
        <w:ind w:firstLine="540"/>
        <w:jc w:val="both"/>
      </w:pPr>
      <w:r>
        <w:t>Основными проблемами, ограничивающими развитие малого и среднего предпринимательства в Свердловской области, являются:</w:t>
      </w:r>
    </w:p>
    <w:p w:rsidR="00300945" w:rsidRDefault="00300945">
      <w:pPr>
        <w:pStyle w:val="ConsPlusNormal"/>
        <w:ind w:firstLine="540"/>
        <w:jc w:val="both"/>
      </w:pPr>
      <w:r>
        <w:t>1) недостаток собственных ресурсов у субъектов малого и среднего предпринимательства и затрудненный доступ к источникам финансирования;</w:t>
      </w:r>
    </w:p>
    <w:p w:rsidR="00300945" w:rsidRDefault="00300945">
      <w:pPr>
        <w:pStyle w:val="ConsPlusNormal"/>
        <w:ind w:firstLine="540"/>
        <w:jc w:val="both"/>
      </w:pPr>
      <w:r>
        <w:t>2) недостаточное развитие финансовых инструментов поддержки субъектов малого и среднего предпринимательства;</w:t>
      </w:r>
    </w:p>
    <w:p w:rsidR="00300945" w:rsidRDefault="00300945">
      <w:pPr>
        <w:pStyle w:val="ConsPlusNormal"/>
        <w:ind w:firstLine="540"/>
        <w:jc w:val="both"/>
      </w:pPr>
      <w:r>
        <w:t>3) недостаточное развитие организаций, образующих инфраструктуру поддержки субъектов малого и среднего предпринимательства.</w:t>
      </w:r>
    </w:p>
    <w:p w:rsidR="00300945" w:rsidRDefault="00300945">
      <w:pPr>
        <w:pStyle w:val="ConsPlusNormal"/>
        <w:ind w:firstLine="540"/>
        <w:jc w:val="both"/>
      </w:pPr>
      <w:r>
        <w:t>Подпрограмма 2 направлена на расширение и совершенствование механизмов государственной поддержки субъектов малого и среднего предпринимательства и содержит мероприятия по поддержке субъектов малого и среднего предпринимательства в Свердловской области и развитию инфраструктуры поддержки таких субъектов, которые учитывают приоритеты Правительства Свердловской области и требования, утверждаемые ежегодно приказом Министерства экономического развития Российской Федерации, определяющим условия участия субъекта Российской Федерации в конкурсном отборе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300945" w:rsidRDefault="00300945">
      <w:pPr>
        <w:pStyle w:val="ConsPlusNormal"/>
        <w:ind w:firstLine="540"/>
        <w:jc w:val="both"/>
      </w:pPr>
      <w:r>
        <w:t>Ожидаемыми результатами реализации Подпрограммы 2 станут:</w:t>
      </w:r>
    </w:p>
    <w:p w:rsidR="00300945" w:rsidRDefault="00300945">
      <w:pPr>
        <w:pStyle w:val="ConsPlusNormal"/>
        <w:ind w:firstLine="540"/>
        <w:jc w:val="both"/>
      </w:pPr>
      <w:r>
        <w:t>1) облегчение и расширение доступа предпринимателей к кредитным продуктам банков путем развития возвратных инструментов поддержки субъектам малого и среднего предпринимательства;</w:t>
      </w:r>
    </w:p>
    <w:p w:rsidR="00300945" w:rsidRDefault="00300945">
      <w:pPr>
        <w:pStyle w:val="ConsPlusNormal"/>
        <w:ind w:firstLine="540"/>
        <w:jc w:val="both"/>
      </w:pPr>
      <w:r>
        <w:t>2) удовлетворение спроса инвесторов на площадки, подготовленные к размещению объектов инновационной сферы, промышленности, логистики и сопутствующего сервиса;</w:t>
      </w:r>
    </w:p>
    <w:p w:rsidR="00300945" w:rsidRDefault="00300945">
      <w:pPr>
        <w:pStyle w:val="ConsPlusNormal"/>
        <w:ind w:firstLine="540"/>
        <w:jc w:val="both"/>
      </w:pPr>
      <w:r>
        <w:t>3) снижение напряженности на рынке труда и создание условий для самозанятости;</w:t>
      </w:r>
    </w:p>
    <w:p w:rsidR="00300945" w:rsidRDefault="00300945">
      <w:pPr>
        <w:pStyle w:val="ConsPlusNormal"/>
        <w:ind w:firstLine="540"/>
        <w:jc w:val="both"/>
      </w:pPr>
      <w:r>
        <w:t>4) увеличение доли занятых в сфере малого и среднего предпринимательства.</w:t>
      </w:r>
    </w:p>
    <w:p w:rsidR="00300945" w:rsidRDefault="00300945">
      <w:pPr>
        <w:pStyle w:val="ConsPlusNormal"/>
        <w:jc w:val="both"/>
      </w:pPr>
    </w:p>
    <w:p w:rsidR="00300945" w:rsidRDefault="00300945">
      <w:pPr>
        <w:pStyle w:val="ConsPlusNormal"/>
        <w:jc w:val="center"/>
      </w:pPr>
      <w:bookmarkStart w:id="3" w:name="P196"/>
      <w:bookmarkEnd w:id="3"/>
      <w:r>
        <w:t>ПОДПРОГРАММА 3</w:t>
      </w:r>
    </w:p>
    <w:p w:rsidR="00300945" w:rsidRDefault="00300945">
      <w:pPr>
        <w:pStyle w:val="ConsPlusNormal"/>
        <w:jc w:val="center"/>
      </w:pPr>
      <w:r>
        <w:t>"РАЗВИТИЕ КОНГРЕССНО-ВЫСТАВОЧНОЙ ДЕЯТЕЛЬНОСТИ"</w:t>
      </w:r>
    </w:p>
    <w:p w:rsidR="00300945" w:rsidRDefault="00300945">
      <w:pPr>
        <w:pStyle w:val="ConsPlusNormal"/>
        <w:jc w:val="both"/>
      </w:pPr>
    </w:p>
    <w:p w:rsidR="00300945" w:rsidRDefault="00300945">
      <w:pPr>
        <w:pStyle w:val="ConsPlusNormal"/>
        <w:ind w:firstLine="540"/>
        <w:jc w:val="both"/>
      </w:pPr>
      <w:r>
        <w:t xml:space="preserve">Подпрограмма 3 разработана в соответствии с </w:t>
      </w:r>
      <w:hyperlink r:id="rId39" w:history="1">
        <w:r>
          <w:rPr>
            <w:color w:val="0000FF"/>
          </w:rPr>
          <w:t>Концепцией</w:t>
        </w:r>
      </w:hyperlink>
      <w:r>
        <w:t xml:space="preserve"> развития выставочно-ярмарочной и конгрессной деятельности в Российской Федерации, одобренной Распоряжением Правительства Российской Федерации от 10.07.2014 N 1273-р.</w:t>
      </w:r>
    </w:p>
    <w:p w:rsidR="00300945" w:rsidRDefault="00300945">
      <w:pPr>
        <w:pStyle w:val="ConsPlusNormal"/>
        <w:ind w:firstLine="540"/>
        <w:jc w:val="both"/>
      </w:pPr>
      <w:r>
        <w:t>Выставочно-ярмарочные и конгрессные мероприятия обеспечивают мобильность рынка, создают необходимое информационное поле, формируют значительные финансовые потоки, а также приносят дополнительный доход в бюджеты всех уровней. Конгрессы, выставки являются связующим звеном между внутренними и международными рынками и способствуют расширению и диверсификации экспорта, привлечению инвестиций, формированию современной деловой инфраструктуры.</w:t>
      </w:r>
    </w:p>
    <w:p w:rsidR="00300945" w:rsidRDefault="00300945">
      <w:pPr>
        <w:pStyle w:val="ConsPlusNormal"/>
        <w:ind w:firstLine="540"/>
        <w:jc w:val="both"/>
      </w:pPr>
      <w:r>
        <w:t>В качестве одного из инструментов реализации политики инвестиционного развития на региональном уровне выставочно-ярмарочная и конгрессная деятельность реализует конкурентный потенциал Свердловской области, расширяя доступ к инновациям, технологиям, ноу-хау, специализированным услугам, совместным кооперационным и инвестиционным проектам.</w:t>
      </w:r>
    </w:p>
    <w:p w:rsidR="00300945" w:rsidRDefault="00300945">
      <w:pPr>
        <w:pStyle w:val="ConsPlusNormal"/>
        <w:ind w:firstLine="540"/>
        <w:jc w:val="both"/>
      </w:pPr>
      <w:r>
        <w:t>Важным аспектом выставочно-ярмарочной и конгрессной деятельности является ее социально-экономическая направленность, обеспечивающая повышение деловой активности в Свердловской области, развитие региональной экономики, эффективное рыночное позиционирование Свердловской области, создание новых рабочих мест и постоянную занятость населения в инфраструктуре региона.</w:t>
      </w:r>
    </w:p>
    <w:p w:rsidR="00300945" w:rsidRDefault="00300945">
      <w:pPr>
        <w:pStyle w:val="ConsPlusNormal"/>
        <w:ind w:firstLine="540"/>
        <w:jc w:val="both"/>
      </w:pPr>
      <w:r>
        <w:t>По экспертным оценкам бюджетная эффективность проведения выставочно-ярмарочных и конгрессных мероприятий складывается из многих показателей, среди которых денежные поступления от аренды площадей, оборудования, грузоперевозок, издательской и полиграфической деятельности, проживания участников и гостей мероприятий, организации питания в кафе и ресторанах, проезда на транспорте, услуг связи, организации экскурсий и других показателей, что влечет за собой увеличение налоговых поступлений в бюджеты всех уровней. Значительный суммарный торгово-экономический эффект дают сделки купли-продажи товаров, услуг и технологий, заключаемые в ходе проведения выставочно-ярмарочных мероприятий.</w:t>
      </w:r>
    </w:p>
    <w:p w:rsidR="00300945" w:rsidRDefault="00300945">
      <w:pPr>
        <w:pStyle w:val="ConsPlusNormal"/>
        <w:ind w:firstLine="540"/>
        <w:jc w:val="both"/>
      </w:pPr>
      <w:r>
        <w:t>Ежегодно на территории региона проходит более 100 выставочных и свыше 500 конгрессных мероприятий. Крупнейшими конгрессно-выставочными мероприятиями, проводимыми в регионе, являются Международная промышленная выставка "ИННОПРОМ" и выставка вооружений RussianExpoArms.</w:t>
      </w:r>
    </w:p>
    <w:p w:rsidR="00300945" w:rsidRDefault="00300945">
      <w:pPr>
        <w:pStyle w:val="ConsPlusNormal"/>
        <w:ind w:firstLine="540"/>
        <w:jc w:val="both"/>
      </w:pPr>
      <w:r>
        <w:t>Наиболее значимые мероприятия проводятся на территориях двух выставочных комплексов - Международного выставочного центра "Екатеринбург-ЭКСПО" (город Екатеринбург) (далее - МВЦ "Екатеринбург-ЭКСПО") и полигона "Старатель" (город Нижний Тагил). По общему объему оборудованных выставочных площадей (свыше 70 тыс. кв. метров) Свердловская область занимает третье место среди субъектов Российской Федерации.</w:t>
      </w:r>
    </w:p>
    <w:p w:rsidR="00300945" w:rsidRDefault="00300945">
      <w:pPr>
        <w:pStyle w:val="ConsPlusNormal"/>
        <w:ind w:firstLine="540"/>
        <w:jc w:val="both"/>
      </w:pPr>
      <w:r>
        <w:t>Благодаря наличию крупных выставочных комплексов в регионе сформировалась конгрессно-выставочная индустрия, представленная выставочными операторами, организаторами деловых мероприятий, компаниями, предоставляющими услуги по застройке выставочных площадей, и иными организациями и предприятиями. После начала работы МВЦ "Екатеринбург-ЭКСПО" в Свердловскую область пришли крупнейшие российские и международные выставочные операторы.</w:t>
      </w:r>
    </w:p>
    <w:p w:rsidR="00300945" w:rsidRDefault="00300945">
      <w:pPr>
        <w:pStyle w:val="ConsPlusNormal"/>
        <w:ind w:firstLine="540"/>
        <w:jc w:val="both"/>
      </w:pPr>
      <w:r>
        <w:t>Наличие современных выставочных комплексов и компаний, имеющих профессиональные компетенции в сфере конгрессно-выставочной деятельности, наряду с доступной транспортной, деловой и гостиничной инфраструктурой предоставляет значительные возможности Свердловской области стать одним из ключевых центров проведения конгрессно-выставочных мероприятий на территории Российской Федерации.</w:t>
      </w:r>
    </w:p>
    <w:p w:rsidR="00300945" w:rsidRDefault="00300945">
      <w:pPr>
        <w:pStyle w:val="ConsPlusNormal"/>
        <w:ind w:firstLine="540"/>
        <w:jc w:val="both"/>
      </w:pPr>
      <w:r>
        <w:t xml:space="preserve">Основной проблемой конгрессно-выставочной индустрии Свердловской области является небольшое количество крупных выставочных мероприятий с международным участием, ежегодно проводимых на территории Свердловской области (доля крупных мероприятий в общем объеме </w:t>
      </w:r>
      <w:r>
        <w:lastRenderedPageBreak/>
        <w:t>арендуемых выставочных площадей не превышает 5 процентов от общего объема выставочных площадей, сдаваемых в аренду).</w:t>
      </w:r>
    </w:p>
    <w:p w:rsidR="00300945" w:rsidRDefault="00300945">
      <w:pPr>
        <w:pStyle w:val="ConsPlusNormal"/>
        <w:ind w:firstLine="540"/>
        <w:jc w:val="both"/>
      </w:pPr>
      <w:r>
        <w:t>Данная проблема вызвана прежде всего недостатком крупных современных конгресс-центров; отсутствием эффективной системы координации и государственной поддержки выставочно-ярмарочной и конгрессной деятельности; неразвитостью целенаправленной работы по обеспечению привлечению к участию в мероприятиях федеральных и зарубежных участников; отсутствием широкого применения механизмов государственно-частного партнерства в сфере организации конгрессно-выставочных мероприятий.</w:t>
      </w:r>
    </w:p>
    <w:p w:rsidR="00300945" w:rsidRDefault="00300945">
      <w:pPr>
        <w:pStyle w:val="ConsPlusNormal"/>
        <w:ind w:firstLine="540"/>
        <w:jc w:val="both"/>
      </w:pPr>
      <w:r>
        <w:t>Подпрограмма 3 направлена на содействие комплексному развитию выставочно-ярмарочной и конгрессной деятельности как эффективного инструмента социально-экономической политики посредством:</w:t>
      </w:r>
    </w:p>
    <w:p w:rsidR="00300945" w:rsidRDefault="00300945">
      <w:pPr>
        <w:pStyle w:val="ConsPlusNormal"/>
        <w:ind w:firstLine="540"/>
        <w:jc w:val="both"/>
      </w:pPr>
      <w:r>
        <w:t>1) обеспечения развития выставочно-ярмарочной и конгрессной инфраструктуры. Необходима акцентированная поддержка ключевых выставочных комплексов, прежде всего МВЦ "Екатеринбург-ЭКСПО", который является основной "точкой роста" выставочной индустрии региона. На территории МВЦ "Екатеринбург-ЭКСПО" проводится более 80 процентов выставочных мероприятий. Подпрограмма 3 предполагает дальнейшее развитие инфраструктуры МВЦ "Екатеринбург-ЭКСПО" за счет создания современного конгрессного центра и строительства гостиницы;</w:t>
      </w:r>
    </w:p>
    <w:p w:rsidR="00300945" w:rsidRDefault="00300945">
      <w:pPr>
        <w:pStyle w:val="ConsPlusNormal"/>
        <w:ind w:firstLine="540"/>
        <w:jc w:val="both"/>
      </w:pPr>
      <w:r>
        <w:t>2) совершенствования механизмов координации и поддержки конгрессно-выставочной деятельности за счет:</w:t>
      </w:r>
    </w:p>
    <w:p w:rsidR="00300945" w:rsidRDefault="00300945">
      <w:pPr>
        <w:pStyle w:val="ConsPlusNormal"/>
        <w:ind w:firstLine="540"/>
        <w:jc w:val="both"/>
      </w:pPr>
      <w:r>
        <w:t>формирования эффективной системы организационной, информационной и финансовой поддержки выставочных мероприятий;</w:t>
      </w:r>
    </w:p>
    <w:p w:rsidR="00300945" w:rsidRDefault="00300945">
      <w:pPr>
        <w:pStyle w:val="ConsPlusNormal"/>
        <w:ind w:firstLine="540"/>
        <w:jc w:val="both"/>
      </w:pPr>
      <w:r>
        <w:t>активизации работы по информационному обеспечению конгрессно-выставочной деятельности региона;</w:t>
      </w:r>
    </w:p>
    <w:p w:rsidR="00300945" w:rsidRDefault="00300945">
      <w:pPr>
        <w:pStyle w:val="ConsPlusNormal"/>
        <w:ind w:firstLine="540"/>
        <w:jc w:val="both"/>
      </w:pPr>
      <w:r>
        <w:t>формирования системы мониторинга проводимых конгрессно-выставочных мероприятий;</w:t>
      </w:r>
    </w:p>
    <w:p w:rsidR="00300945" w:rsidRDefault="00300945">
      <w:pPr>
        <w:pStyle w:val="ConsPlusNormal"/>
        <w:ind w:firstLine="540"/>
        <w:jc w:val="both"/>
      </w:pPr>
      <w:r>
        <w:t>привлечения крупных федеральных мероприятий;</w:t>
      </w:r>
    </w:p>
    <w:p w:rsidR="00300945" w:rsidRDefault="00300945">
      <w:pPr>
        <w:pStyle w:val="ConsPlusNormal"/>
        <w:ind w:firstLine="540"/>
        <w:jc w:val="both"/>
      </w:pPr>
      <w:r>
        <w:t>формирования механизмов межведомственной и межотраслевой координации конгрессно-выставочной деятельности;</w:t>
      </w:r>
    </w:p>
    <w:p w:rsidR="00300945" w:rsidRDefault="00300945">
      <w:pPr>
        <w:pStyle w:val="ConsPlusNormal"/>
        <w:ind w:firstLine="540"/>
        <w:jc w:val="both"/>
      </w:pPr>
      <w:r>
        <w:t>3) реализации комплекса мер по продвижению региональных инвестиционных проектов, а также товаров и услуг, производимых предприятиями Свердловской области, на внутренние и внешние рынки.</w:t>
      </w:r>
    </w:p>
    <w:p w:rsidR="00300945" w:rsidRDefault="00300945">
      <w:pPr>
        <w:pStyle w:val="ConsPlusNormal"/>
        <w:ind w:firstLine="540"/>
        <w:jc w:val="both"/>
      </w:pPr>
      <w:r>
        <w:t>Ожидаемыми результатами реализации Подпрограммы 3 являются:</w:t>
      </w:r>
    </w:p>
    <w:p w:rsidR="00300945" w:rsidRDefault="00300945">
      <w:pPr>
        <w:pStyle w:val="ConsPlusNormal"/>
        <w:ind w:firstLine="540"/>
        <w:jc w:val="both"/>
      </w:pPr>
      <w:r>
        <w:t>1) создание на территории Свердловской области современного выставочно-ярмарочного и конгрессного центра, позволяющего проводить мероприятия на уровне мировых стандартов;</w:t>
      </w:r>
    </w:p>
    <w:p w:rsidR="00300945" w:rsidRDefault="00300945">
      <w:pPr>
        <w:pStyle w:val="ConsPlusNormal"/>
        <w:ind w:firstLine="540"/>
        <w:jc w:val="both"/>
      </w:pPr>
      <w:r>
        <w:t>2) формирование сопутствующей деловой инфраструктуры региона (например, гостиницы, транспортные сети, рестораны);</w:t>
      </w:r>
    </w:p>
    <w:p w:rsidR="00300945" w:rsidRDefault="00300945">
      <w:pPr>
        <w:pStyle w:val="ConsPlusNormal"/>
        <w:ind w:firstLine="540"/>
        <w:jc w:val="both"/>
      </w:pPr>
      <w:r>
        <w:t>3) увеличение количества крупных международных мероприятий, проводимых на территории региона;</w:t>
      </w:r>
    </w:p>
    <w:p w:rsidR="00300945" w:rsidRDefault="00300945">
      <w:pPr>
        <w:pStyle w:val="ConsPlusNormal"/>
        <w:ind w:firstLine="540"/>
        <w:jc w:val="both"/>
      </w:pPr>
      <w:r>
        <w:t>4) активизация участия предприятий и организаций Свердловской области в зарубежных выставочно-ярмарочных и конгрессных мероприятиях;</w:t>
      </w:r>
    </w:p>
    <w:p w:rsidR="00300945" w:rsidRDefault="00300945">
      <w:pPr>
        <w:pStyle w:val="ConsPlusNormal"/>
        <w:ind w:firstLine="540"/>
        <w:jc w:val="both"/>
      </w:pPr>
      <w:r>
        <w:t>5) формирование инвестиционно-привлекательного образа Свердловской области.</w:t>
      </w:r>
    </w:p>
    <w:p w:rsidR="00300945" w:rsidRDefault="00300945">
      <w:pPr>
        <w:pStyle w:val="ConsPlusNormal"/>
        <w:jc w:val="both"/>
      </w:pPr>
    </w:p>
    <w:p w:rsidR="00300945" w:rsidRDefault="00300945">
      <w:pPr>
        <w:pStyle w:val="ConsPlusNormal"/>
        <w:jc w:val="center"/>
      </w:pPr>
      <w:bookmarkStart w:id="4" w:name="P226"/>
      <w:bookmarkEnd w:id="4"/>
      <w:r>
        <w:t>ПОДПРОГРАММА 4 "РАЗВИТИЕ ТУРИЗМА И ГОСТЕПРИИМСТВА"</w:t>
      </w:r>
    </w:p>
    <w:p w:rsidR="00300945" w:rsidRDefault="00300945">
      <w:pPr>
        <w:pStyle w:val="ConsPlusNormal"/>
        <w:jc w:val="both"/>
      </w:pPr>
    </w:p>
    <w:p w:rsidR="00300945" w:rsidRDefault="00300945">
      <w:pPr>
        <w:pStyle w:val="ConsPlusNormal"/>
        <w:ind w:firstLine="540"/>
        <w:jc w:val="both"/>
      </w:pPr>
      <w:r>
        <w:t xml:space="preserve">Подпрограмма 4 разработана в соответствии с государственной </w:t>
      </w:r>
      <w:hyperlink r:id="rId40" w:history="1">
        <w:r>
          <w:rPr>
            <w:color w:val="0000FF"/>
          </w:rPr>
          <w:t>программой</w:t>
        </w:r>
      </w:hyperlink>
      <w:r>
        <w:t xml:space="preserve"> Российской Федерации "Развитие культуры и туризма" на 2013 - 2020 годы, утвержденной Постановлением Правительства Российской Федерации от 15.04.2014 N 317 "Об утверждении государственной программы Российской Федерации "Развитие культуры и туризма на 2013 - 2020 годы", </w:t>
      </w:r>
      <w:hyperlink r:id="rId41" w:history="1">
        <w:r>
          <w:rPr>
            <w:color w:val="0000FF"/>
          </w:rPr>
          <w:t>Стратегией</w:t>
        </w:r>
      </w:hyperlink>
      <w:r>
        <w:t xml:space="preserve"> развития туризма в Российской Федерации на период до 2020 года, утвержденной Распоряжением Правительства Российской Федерации от 31.05.2014 N 941-р, федеральной целевой </w:t>
      </w:r>
      <w:hyperlink r:id="rId42" w:history="1">
        <w:r>
          <w:rPr>
            <w:color w:val="0000FF"/>
          </w:rPr>
          <w:t>программой</w:t>
        </w:r>
      </w:hyperlink>
      <w:r>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w:t>
      </w:r>
    </w:p>
    <w:p w:rsidR="00300945" w:rsidRDefault="00300945">
      <w:pPr>
        <w:pStyle w:val="ConsPlusNormal"/>
        <w:ind w:firstLine="540"/>
        <w:jc w:val="both"/>
      </w:pPr>
      <w:r>
        <w:lastRenderedPageBreak/>
        <w:t xml:space="preserve">Подпрограмма 4 соответствует </w:t>
      </w:r>
      <w:hyperlink r:id="rId43"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а также целям и задачам </w:t>
      </w:r>
      <w:hyperlink r:id="rId44" w:history="1">
        <w:r>
          <w:rPr>
            <w:color w:val="0000FF"/>
          </w:rPr>
          <w:t>Программы</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w:t>
      </w:r>
    </w:p>
    <w:p w:rsidR="00300945" w:rsidRDefault="00300945">
      <w:pPr>
        <w:pStyle w:val="ConsPlusNormal"/>
        <w:ind w:firstLine="540"/>
        <w:jc w:val="both"/>
      </w:pPr>
      <w:r>
        <w:t>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w:t>
      </w:r>
    </w:p>
    <w:p w:rsidR="00300945" w:rsidRDefault="00300945">
      <w:pPr>
        <w:pStyle w:val="ConsPlusNormal"/>
        <w:ind w:firstLine="540"/>
        <w:jc w:val="both"/>
      </w:pPr>
      <w:r>
        <w:t>Свердловская область обладает мощным туристским потенциалом, позволяющим формировать и реализовывать разнообразные туры в сфере познавательного, активного, сельского, экологического, рекреационного и других видов туризма, комплексных туристских продуктов, ориентированных на различные возрастные группы и целевые аудитории.</w:t>
      </w:r>
    </w:p>
    <w:p w:rsidR="00300945" w:rsidRDefault="00300945">
      <w:pPr>
        <w:pStyle w:val="ConsPlusNormal"/>
        <w:ind w:firstLine="540"/>
        <w:jc w:val="both"/>
      </w:pPr>
      <w:r>
        <w:t>Регион обеспечивает размещение более 1,3 млн. человек в коллективных средствах размещения, объем платных услуг гостиниц и санаторно-оздоровительных услуг по итогам 2013 года вырос на 15 процентов к уровню 2012 года и составил 8,1 млрд. рублей.</w:t>
      </w:r>
    </w:p>
    <w:p w:rsidR="00300945" w:rsidRDefault="00300945">
      <w:pPr>
        <w:pStyle w:val="ConsPlusNormal"/>
        <w:ind w:firstLine="540"/>
        <w:jc w:val="both"/>
      </w:pPr>
      <w:r>
        <w:t>В сфере туризма и гостеприимства Свердловской области занято более 10 тыс. человек. Вместе со смежными отраслями сектор внутреннего туризма дает более 40 тыс. рабочих мест, формируя около 1,5 процента валового регионального продукта Свердловской области.</w:t>
      </w:r>
    </w:p>
    <w:p w:rsidR="00300945" w:rsidRDefault="00300945">
      <w:pPr>
        <w:pStyle w:val="ConsPlusNormal"/>
        <w:ind w:firstLine="540"/>
        <w:jc w:val="both"/>
      </w:pPr>
      <w:r>
        <w:t>По состоянию на 01 января 2014 года на территории области осуществляли деятельность 500 средств размещения с общим номерным фондом 14610 номеров. Показатель обеспеченности гостиничными номерами составляет 3,4 единицы на 1000 жителей. Доминирующие позиции на рынке гостиничных услуг занимают муниципальное образование "город Екатеринбург", в котором сосредоточено 28 процентов предприятий сферы гостеприимства области, или 112 средств размещения на 5600 номеров, и город Нижний Тагил - 24 средства размещения на 1310 номеров.</w:t>
      </w:r>
    </w:p>
    <w:p w:rsidR="00300945" w:rsidRDefault="00300945">
      <w:pPr>
        <w:pStyle w:val="ConsPlusNormal"/>
        <w:ind w:firstLine="540"/>
        <w:jc w:val="both"/>
      </w:pPr>
      <w:r>
        <w:t>Основные факторы, сдерживающие рост конкурентоспособности рынка внутреннего и въездного туризма Свердловской области:</w:t>
      </w:r>
    </w:p>
    <w:p w:rsidR="00300945" w:rsidRDefault="00300945">
      <w:pPr>
        <w:pStyle w:val="ConsPlusNormal"/>
        <w:ind w:firstLine="540"/>
        <w:jc w:val="both"/>
      </w:pPr>
      <w:r>
        <w:t>неразвитая туристская инфраструктура за пределами города Екатеринбурга: недостаточное количество гостиниц, предприятий общественного питания, придорожного сервиса, средств развлечения на туристских маршрутах;</w:t>
      </w:r>
    </w:p>
    <w:p w:rsidR="00300945" w:rsidRDefault="00300945">
      <w:pPr>
        <w:pStyle w:val="ConsPlusNormal"/>
        <w:ind w:firstLine="540"/>
        <w:jc w:val="both"/>
      </w:pPr>
      <w:r>
        <w:t>недостаточно развитая информационная база для проведения активной маркетинговой политики по продвижению туристского продукта Свердловской области на российский и международный туристские рынки;</w:t>
      </w:r>
    </w:p>
    <w:p w:rsidR="00300945" w:rsidRDefault="00300945">
      <w:pPr>
        <w:pStyle w:val="ConsPlusNormal"/>
        <w:ind w:firstLine="540"/>
        <w:jc w:val="both"/>
      </w:pPr>
      <w:r>
        <w:t>низкий уровень подготовки кадров для сферы социально-культурного сервиса и туризма.</w:t>
      </w:r>
    </w:p>
    <w:p w:rsidR="00300945" w:rsidRDefault="00300945">
      <w:pPr>
        <w:pStyle w:val="ConsPlusNormal"/>
        <w:ind w:firstLine="540"/>
        <w:jc w:val="both"/>
      </w:pPr>
      <w:r>
        <w:t>Необходимо решение вопросов безопасности и качества предоставляемых услуг на территории Свердловской области.</w:t>
      </w:r>
    </w:p>
    <w:p w:rsidR="00300945" w:rsidRDefault="00300945">
      <w:pPr>
        <w:pStyle w:val="ConsPlusNormal"/>
        <w:ind w:firstLine="540"/>
        <w:jc w:val="both"/>
      </w:pPr>
      <w:r>
        <w:t>Одним из основных инструментов повышения роста конкурентоспособности рынка внутреннего и въездного туризма в Свердловской области, продвижения туристского продукта и повышения качества региональных туристских услуг в Свердловской области является создание туристско-рекреационных кластеров в Свердловской области.</w:t>
      </w:r>
    </w:p>
    <w:p w:rsidR="00300945" w:rsidRDefault="00300945">
      <w:pPr>
        <w:pStyle w:val="ConsPlusNormal"/>
        <w:ind w:firstLine="540"/>
        <w:jc w:val="both"/>
      </w:pPr>
      <w:r>
        <w:t>Ключевая роль в создании туристической инфраструктуры отведена муниципальным образованиям. С 2013 года на основе конкурсного отбора предоставляются субсидии муниципальным образованиям на создание туристских комплексов.</w:t>
      </w:r>
    </w:p>
    <w:p w:rsidR="00300945" w:rsidRDefault="00300945">
      <w:pPr>
        <w:pStyle w:val="ConsPlusNormal"/>
        <w:ind w:firstLine="540"/>
        <w:jc w:val="both"/>
      </w:pPr>
      <w:r>
        <w:t xml:space="preserve">Разработанный проект автотуристского кластера "Самоцветное кольцо Урала" прошел отбор на включение в федеральную целевую </w:t>
      </w:r>
      <w:hyperlink r:id="rId45" w:history="1">
        <w:r>
          <w:rPr>
            <w:color w:val="0000FF"/>
          </w:rPr>
          <w:t>программу</w:t>
        </w:r>
      </w:hyperlink>
      <w:r>
        <w:t xml:space="preserve"> "Развитие внутреннего и въездного туризма" на 2015 - 2018 годы, утвержденную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 заняв 4 место среди 46 проектов других регионов.</w:t>
      </w:r>
    </w:p>
    <w:p w:rsidR="00300945" w:rsidRDefault="00300945">
      <w:pPr>
        <w:pStyle w:val="ConsPlusNormal"/>
        <w:ind w:firstLine="540"/>
        <w:jc w:val="both"/>
      </w:pPr>
      <w:r>
        <w:t xml:space="preserve">"Самоцветное кольцо Урала" - это комплексный проект, основу которого составляют 8 опорных точек. Каждая опорная точка - это самостоятельный туристско-рекреационный комплекс, но только объединение их в единый проект позволит создать конкурентный туристский продукт. С 2015 года в рамках федеральной целевой </w:t>
      </w:r>
      <w:hyperlink r:id="rId46" w:history="1">
        <w:r>
          <w:rPr>
            <w:color w:val="0000FF"/>
          </w:rPr>
          <w:t>программы</w:t>
        </w:r>
      </w:hyperlink>
      <w:r>
        <w:t xml:space="preserve"> "Развитие внутреннего и въездного туризма </w:t>
      </w:r>
      <w:r>
        <w:lastRenderedPageBreak/>
        <w:t xml:space="preserve">в Российской Федерации (2011 - 2018 годы)", утвержденной Постановлением Правительства Российской Федерации от 02.08.2011 N 644 "О федеральной целевой программе "Развитие внутреннего и въездного туризма в Российской Федерации (2011 - 2018 годы)", предусмотрено направление межбюджетных трансфертов из федерального бюджета, предоставляемых бюджетам муниципальных образований, расположенных на территории Свердловской области, на реализацию мероприятий по созданию комплекса обеспечивающей инфраструктуры автотуристского кластера "Самоцветное кольцо Урала". Порядок и условия предоставления межбюджетных трансфертов (субсидий) за счет средств федерального бюджета представлены в </w:t>
      </w:r>
      <w:hyperlink w:anchor="P4094" w:history="1">
        <w:r>
          <w:rPr>
            <w:color w:val="0000FF"/>
          </w:rPr>
          <w:t>приложении N 6</w:t>
        </w:r>
      </w:hyperlink>
      <w:r>
        <w:t xml:space="preserve"> к государственной программе.</w:t>
      </w:r>
    </w:p>
    <w:p w:rsidR="00300945" w:rsidRDefault="00300945">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22.10.2015 N 961-ПП)</w:t>
      </w:r>
    </w:p>
    <w:p w:rsidR="00300945" w:rsidRDefault="00300945">
      <w:pPr>
        <w:pStyle w:val="ConsPlusNormal"/>
        <w:ind w:firstLine="540"/>
        <w:jc w:val="both"/>
      </w:pPr>
      <w:r>
        <w:t>Помимо развития туристской инфраструктуры необходимы мероприятия, направленные на продвижение туристского продукта Свердловской области и формирование имиджа региона как территории, благоприятной для развития туризма.</w:t>
      </w:r>
    </w:p>
    <w:p w:rsidR="00300945" w:rsidRDefault="00300945">
      <w:pPr>
        <w:pStyle w:val="ConsPlusNormal"/>
        <w:ind w:firstLine="540"/>
        <w:jc w:val="both"/>
      </w:pPr>
      <w:r>
        <w:t>В связи с ростом количества проводимых на территории Свердловской области выставок и конгрессных мероприятий российского и международного уровня необходимы мероприятия по приведению средств размещения в соответствие с действующими Национальными стандартами качества и безопасности, по осуществлению классификации гостиниц и иных средств размещения, присвоению им соответствующих категорий.</w:t>
      </w:r>
    </w:p>
    <w:p w:rsidR="00300945" w:rsidRDefault="00300945">
      <w:pPr>
        <w:pStyle w:val="ConsPlusNormal"/>
        <w:ind w:firstLine="540"/>
        <w:jc w:val="both"/>
      </w:pPr>
      <w:r>
        <w:t>На период до 2020 года необходимо решать задачу по обеспечению аттестации и категорирования коллективных средств размещения (до 70 процентов), а также по обеспечению отрасли квалифицированными кадрами.</w:t>
      </w:r>
    </w:p>
    <w:p w:rsidR="00300945" w:rsidRDefault="00300945">
      <w:pPr>
        <w:pStyle w:val="ConsPlusNormal"/>
        <w:ind w:firstLine="540"/>
        <w:jc w:val="both"/>
      </w:pPr>
      <w:r>
        <w:t>Результатами мероприятий Подпрограммы 4 должно стать успешное позиционирование Свердловской области на внутрироссийских и международных рынках, в том числе:</w:t>
      </w:r>
    </w:p>
    <w:p w:rsidR="00300945" w:rsidRDefault="00300945">
      <w:pPr>
        <w:pStyle w:val="ConsPlusNormal"/>
        <w:ind w:firstLine="540"/>
        <w:jc w:val="both"/>
      </w:pPr>
      <w:r>
        <w:t>1) формирование благоприятных условий для инвестиций, создание развитой туристской инфраструктуры;</w:t>
      </w:r>
    </w:p>
    <w:p w:rsidR="00300945" w:rsidRDefault="00300945">
      <w:pPr>
        <w:pStyle w:val="ConsPlusNormal"/>
        <w:ind w:firstLine="540"/>
        <w:jc w:val="both"/>
      </w:pPr>
      <w:r>
        <w:t>2) создание условий для формирования и реализации дифференцированного конкурентоспособного туристского продукта, соответствующего мировым трендам и стандартам качества;</w:t>
      </w:r>
    </w:p>
    <w:p w:rsidR="00300945" w:rsidRDefault="00300945">
      <w:pPr>
        <w:pStyle w:val="ConsPlusNormal"/>
        <w:ind w:firstLine="540"/>
        <w:jc w:val="both"/>
      </w:pPr>
      <w:r>
        <w:t>3) стимулирование туристского потока на территорию региона путем формирования новых туристических маршрутов и туров выходного дня;</w:t>
      </w:r>
    </w:p>
    <w:p w:rsidR="00300945" w:rsidRDefault="00300945">
      <w:pPr>
        <w:pStyle w:val="ConsPlusNormal"/>
        <w:ind w:firstLine="540"/>
        <w:jc w:val="both"/>
      </w:pPr>
      <w:r>
        <w:t>4) минимизирование действия факторов, сдерживающих развитие внутреннего и въездного туризма в Свердловской области;</w:t>
      </w:r>
    </w:p>
    <w:p w:rsidR="00300945" w:rsidRDefault="00300945">
      <w:pPr>
        <w:pStyle w:val="ConsPlusNormal"/>
        <w:ind w:firstLine="540"/>
        <w:jc w:val="both"/>
      </w:pPr>
      <w:r>
        <w:t>5) способствование структурным сдвигам в экономике Свердловской области посредством опережающего развития сервисных и сопряженных с ними отраслей.</w:t>
      </w:r>
    </w:p>
    <w:p w:rsidR="00300945" w:rsidRDefault="00300945">
      <w:pPr>
        <w:pStyle w:val="ConsPlusNormal"/>
        <w:ind w:firstLine="540"/>
        <w:jc w:val="both"/>
      </w:pPr>
      <w:r>
        <w:t>В конечном итоге данные тенденции приведут к увеличению занятости в сфере развития туризма и объемов платных услуг, оказываемых предприятиями сферы туризма (в частности, прогнозируется увеличение более чем в 1,3 раза объема платных услуг, оказываемых гостиницами и аналогичными средствами размещения, по сравнению с 2013 годом).</w:t>
      </w:r>
    </w:p>
    <w:p w:rsidR="00300945" w:rsidRDefault="00300945">
      <w:pPr>
        <w:pStyle w:val="ConsPlusNormal"/>
        <w:ind w:firstLine="540"/>
        <w:jc w:val="both"/>
      </w:pPr>
      <w:r>
        <w:t>Увеличение туристского потока будет способствовать развитию существующих и созданию новых объектов туристского показа, привлечению инвестиций в основной капитал, повышению квалификации специалистов в сфере туризма и гостеприимства.</w:t>
      </w:r>
    </w:p>
    <w:p w:rsidR="00300945" w:rsidRDefault="00300945">
      <w:pPr>
        <w:pStyle w:val="ConsPlusNormal"/>
        <w:jc w:val="both"/>
      </w:pPr>
    </w:p>
    <w:p w:rsidR="00300945" w:rsidRDefault="00300945">
      <w:pPr>
        <w:pStyle w:val="ConsPlusNormal"/>
        <w:jc w:val="center"/>
      </w:pPr>
      <w:bookmarkStart w:id="5" w:name="P257"/>
      <w:bookmarkEnd w:id="5"/>
      <w:r>
        <w:t>ПОДПРОГРАММА 5 "ОБЕСПЕЧЕНИЕ РЕАЛИЗАЦИИ ГОСУДАРСТВЕННОЙ</w:t>
      </w:r>
    </w:p>
    <w:p w:rsidR="00300945" w:rsidRDefault="00300945">
      <w:pPr>
        <w:pStyle w:val="ConsPlusNormal"/>
        <w:jc w:val="center"/>
      </w:pPr>
      <w:r>
        <w:t>ПРОГРАММЫ СВЕРДЛОВСКОЙ ОБЛАСТИ "ПОВЫШЕНИЕ ИНВЕСТИЦИОННОЙ</w:t>
      </w:r>
    </w:p>
    <w:p w:rsidR="00300945" w:rsidRDefault="00300945">
      <w:pPr>
        <w:pStyle w:val="ConsPlusNormal"/>
        <w:jc w:val="center"/>
      </w:pPr>
      <w:r>
        <w:t>ПРИВЛЕКАТЕЛЬНОСТИ СВЕРДЛОВСКОЙ ОБЛАСТИ ДО 2020 ГОДА"</w:t>
      </w:r>
    </w:p>
    <w:p w:rsidR="00300945" w:rsidRDefault="00300945">
      <w:pPr>
        <w:pStyle w:val="ConsPlusNormal"/>
        <w:jc w:val="both"/>
      </w:pPr>
    </w:p>
    <w:p w:rsidR="00300945" w:rsidRDefault="00300945">
      <w:pPr>
        <w:pStyle w:val="ConsPlusNormal"/>
        <w:ind w:firstLine="540"/>
        <w:jc w:val="both"/>
      </w:pPr>
      <w:r>
        <w:t xml:space="preserve">В </w:t>
      </w:r>
      <w:hyperlink r:id="rId48" w:history="1">
        <w:r>
          <w:rPr>
            <w:color w:val="0000FF"/>
          </w:rPr>
          <w:t>структуру</w:t>
        </w:r>
      </w:hyperlink>
      <w:r>
        <w:t xml:space="preserve"> исполнительных органов государственной власти Свердловской области, утвержденную Указом Губернатора Свердловской области от 22.06.2012 N 427-УГ "О Правительстве Свердловской области и исполнительных органах государственной власти Свердловской области", входит Министерство инвестиций и развития Свердловской области (далее - Министерство).</w:t>
      </w:r>
    </w:p>
    <w:p w:rsidR="00300945" w:rsidRDefault="00300945">
      <w:pPr>
        <w:pStyle w:val="ConsPlusNormal"/>
        <w:ind w:firstLine="540"/>
        <w:jc w:val="both"/>
      </w:pPr>
      <w:hyperlink r:id="rId49" w:history="1">
        <w:r>
          <w:rPr>
            <w:color w:val="0000FF"/>
          </w:rPr>
          <w:t>Положение</w:t>
        </w:r>
      </w:hyperlink>
      <w:r>
        <w:t xml:space="preserve"> о Министерстве утверждено Постановлением Правительства Свердловской области от 01.10.2014 N 850-ПП "О Министерстве инвестиций и развития Свердловской области", в котором определены полномочия и функции Министерства.</w:t>
      </w:r>
    </w:p>
    <w:p w:rsidR="00300945" w:rsidRDefault="00300945">
      <w:pPr>
        <w:pStyle w:val="ConsPlusNormal"/>
        <w:ind w:firstLine="540"/>
        <w:jc w:val="both"/>
      </w:pPr>
      <w:r>
        <w:lastRenderedPageBreak/>
        <w:t xml:space="preserve">В соответствии с Областным </w:t>
      </w:r>
      <w:hyperlink r:id="rId50" w:history="1">
        <w:r>
          <w:rPr>
            <w:color w:val="0000FF"/>
          </w:rPr>
          <w:t>законом</w:t>
        </w:r>
      </w:hyperlink>
      <w:r>
        <w:t xml:space="preserve"> от 24 декабря 1996 года N 58-ОЗ "Об исполнительных органах государственной власти Свердловской области" финансирование расходов на обеспечение деятельности областных исполнительных органов государственной власти Свердловской области осуществляется за счет средств областного бюджета.</w:t>
      </w:r>
    </w:p>
    <w:p w:rsidR="00300945" w:rsidRDefault="00300945">
      <w:pPr>
        <w:pStyle w:val="ConsPlusNormal"/>
        <w:ind w:firstLine="540"/>
        <w:jc w:val="both"/>
      </w:pPr>
      <w:r>
        <w:t>Подпрограмма 5 предусматривает реализацию мероприятий в соответствии с полномочиями и функциями Министерства.</w:t>
      </w:r>
    </w:p>
    <w:p w:rsidR="00300945" w:rsidRDefault="00300945">
      <w:pPr>
        <w:pStyle w:val="ConsPlusNormal"/>
        <w:ind w:firstLine="540"/>
        <w:jc w:val="both"/>
      </w:pPr>
      <w:r>
        <w:t>Министерство инвестиций и развития Свердловской области является исполнительным органом государственной власти Свердловской области, осуществляющим реализацию на территории области единой государственной инвестиционной политики, направленной на создание благоприятных условий для осуществления предпринимательской деятельности и привлечение инвестиций.</w:t>
      </w:r>
    </w:p>
    <w:p w:rsidR="00300945" w:rsidRDefault="00300945">
      <w:pPr>
        <w:pStyle w:val="ConsPlusNormal"/>
        <w:ind w:firstLine="540"/>
        <w:jc w:val="both"/>
      </w:pPr>
      <w:r>
        <w:t>Министерство инвестиций и развития Свердловской области является уполномоченным исполнительным органом государственной власти Свердловской области по следующим направлениям деятельности:</w:t>
      </w:r>
    </w:p>
    <w:p w:rsidR="00300945" w:rsidRDefault="00300945">
      <w:pPr>
        <w:pStyle w:val="ConsPlusNormal"/>
        <w:ind w:firstLine="540"/>
        <w:jc w:val="both"/>
      </w:pPr>
      <w:r>
        <w:t>1) выработка региональной инвестиционной политики и нормативно-правовое регулирование в сфере инвестиционной деятельности;</w:t>
      </w:r>
    </w:p>
    <w:p w:rsidR="00300945" w:rsidRDefault="00300945">
      <w:pPr>
        <w:pStyle w:val="ConsPlusNormal"/>
        <w:ind w:firstLine="540"/>
        <w:jc w:val="both"/>
      </w:pPr>
      <w:r>
        <w:t>2) участие Свердловской области в государственно-частном партнерстве и концессионных соглашениях, предоставление государственной поддержки субъектам инвестиционной деятельности;</w:t>
      </w:r>
    </w:p>
    <w:p w:rsidR="00300945" w:rsidRDefault="00300945">
      <w:pPr>
        <w:pStyle w:val="ConsPlusNormal"/>
        <w:ind w:firstLine="540"/>
        <w:jc w:val="both"/>
      </w:pPr>
      <w:r>
        <w:t>3) развитие малого и среднего предпринимательства;</w:t>
      </w:r>
    </w:p>
    <w:p w:rsidR="00300945" w:rsidRDefault="00300945">
      <w:pPr>
        <w:pStyle w:val="ConsPlusNormal"/>
        <w:ind w:firstLine="540"/>
        <w:jc w:val="both"/>
      </w:pPr>
      <w:r>
        <w:t>4) развитие туризма и туристской деятельности.</w:t>
      </w:r>
    </w:p>
    <w:p w:rsidR="00300945" w:rsidRDefault="00300945">
      <w:pPr>
        <w:pStyle w:val="ConsPlusNormal"/>
        <w:ind w:firstLine="540"/>
        <w:jc w:val="both"/>
      </w:pPr>
      <w:r>
        <w:t xml:space="preserve">Во исполнение </w:t>
      </w:r>
      <w:hyperlink r:id="rId51" w:history="1">
        <w:r>
          <w:rPr>
            <w:color w:val="0000FF"/>
          </w:rPr>
          <w:t>Указа</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на Министерство инвестиций и развития Свердловской области возлагается обязанность по решению задачи по формированию благоприятного инвестиционного климата в Свердловской области и координации деятельности исполнительных органов государственной власти Свердловской области и муниципальных образований, расположенных на территории Свердловской области, по созданию условий осуществления предпринимательской и инвестиционной деятельности.</w:t>
      </w:r>
    </w:p>
    <w:p w:rsidR="00300945" w:rsidRDefault="00300945">
      <w:pPr>
        <w:pStyle w:val="ConsPlusNormal"/>
        <w:ind w:firstLine="540"/>
        <w:jc w:val="both"/>
      </w:pPr>
      <w:r>
        <w:t>В рамках Подпрограммы 5 планируется использование следующих инструментов:</w:t>
      </w:r>
    </w:p>
    <w:p w:rsidR="00300945" w:rsidRDefault="00300945">
      <w:pPr>
        <w:pStyle w:val="ConsPlusNormal"/>
        <w:ind w:firstLine="540"/>
        <w:jc w:val="both"/>
      </w:pPr>
      <w:r>
        <w:t xml:space="preserve">1) разработка, обеспечение согласования и координация реализации проектов Инвестиционной </w:t>
      </w:r>
      <w:hyperlink r:id="rId52" w:history="1">
        <w:r>
          <w:rPr>
            <w:color w:val="0000FF"/>
          </w:rPr>
          <w:t>стратегии</w:t>
        </w:r>
      </w:hyperlink>
      <w:r>
        <w:t xml:space="preserve"> Свердловской области, Инвестиционного послания Губернатора Свердловской области и Инвестиционной декларации Свердловской области;</w:t>
      </w:r>
    </w:p>
    <w:p w:rsidR="00300945" w:rsidRDefault="00300945">
      <w:pPr>
        <w:pStyle w:val="ConsPlusNormal"/>
        <w:ind w:firstLine="540"/>
        <w:jc w:val="both"/>
      </w:pPr>
      <w:r>
        <w:t>2) организация разработки проектов нормативных правовых актов Свердловской области по вопросам стимулирования и регулирования инвестиционной деятельности, создания благоприятных условий ведения инвестиционной деятельности, защиты прав инвесторов;</w:t>
      </w:r>
    </w:p>
    <w:p w:rsidR="00300945" w:rsidRDefault="00300945">
      <w:pPr>
        <w:pStyle w:val="ConsPlusNormal"/>
        <w:ind w:firstLine="540"/>
        <w:jc w:val="both"/>
      </w:pPr>
      <w:r>
        <w:t>3) обеспечение участия Свердловской области в системе оценки эффективности деятельности высших должностных лиц субъектов Российской Федерации на основе качественных и количественных показателей улучшения инвестиционного климата;</w:t>
      </w:r>
    </w:p>
    <w:p w:rsidR="00300945" w:rsidRDefault="00300945">
      <w:pPr>
        <w:pStyle w:val="ConsPlusNormal"/>
        <w:ind w:firstLine="540"/>
        <w:jc w:val="both"/>
      </w:pPr>
      <w:r>
        <w:t>4) обеспечение участия Свердловской области в национальном рейтинге состояния инвестиционного климата в субъектах Российской Федерации;</w:t>
      </w:r>
    </w:p>
    <w:p w:rsidR="00300945" w:rsidRDefault="00300945">
      <w:pPr>
        <w:pStyle w:val="ConsPlusNormal"/>
        <w:ind w:firstLine="540"/>
        <w:jc w:val="both"/>
      </w:pPr>
      <w:r>
        <w:t>5) обеспечение деятельности Инвестиционного Совета при Губернаторе Свердловской области;</w:t>
      </w:r>
    </w:p>
    <w:p w:rsidR="00300945" w:rsidRDefault="00300945">
      <w:pPr>
        <w:pStyle w:val="ConsPlusNormal"/>
        <w:ind w:firstLine="540"/>
        <w:jc w:val="both"/>
      </w:pPr>
      <w:r>
        <w:t>6) ведение и активное продвижение Инвестиционного портала Свердловской области;</w:t>
      </w:r>
    </w:p>
    <w:p w:rsidR="00300945" w:rsidRDefault="00300945">
      <w:pPr>
        <w:pStyle w:val="ConsPlusNormal"/>
        <w:ind w:firstLine="540"/>
        <w:jc w:val="both"/>
      </w:pPr>
      <w:r>
        <w:t>7) организация взаимодействия с экспертной группой автономной некоммерческой организации "Агентство стратегических инициатив по продвижению новых проектов", в том числе по мониторингу апробации и внедрения Стандарта деятельности органов исполнительной власти Российской Федерации по обеспечению благоприятного инвестиционного климата в Свердловской области;</w:t>
      </w:r>
    </w:p>
    <w:p w:rsidR="00300945" w:rsidRDefault="00300945">
      <w:pPr>
        <w:pStyle w:val="ConsPlusNormal"/>
        <w:ind w:firstLine="540"/>
        <w:jc w:val="both"/>
      </w:pPr>
      <w:r>
        <w:t>8) применение инструментов оценки инвестиционного климата в муниципальных образованиях, расположенных на территории Свердловской области, и формирование соответствующих рекомендаций на основе оценки.</w:t>
      </w:r>
    </w:p>
    <w:p w:rsidR="00300945" w:rsidRDefault="00300945">
      <w:pPr>
        <w:pStyle w:val="ConsPlusNormal"/>
        <w:ind w:firstLine="540"/>
        <w:jc w:val="both"/>
      </w:pPr>
      <w:r>
        <w:lastRenderedPageBreak/>
        <w:t xml:space="preserve">Кроме того, начиная с 2015 года Министерство планирует осуществить реализацию мер по внедрению проектного управления в соответствии с </w:t>
      </w:r>
      <w:hyperlink r:id="rId53" w:history="1">
        <w:r>
          <w:rPr>
            <w:color w:val="0000FF"/>
          </w:rPr>
          <w:t>Распоряжением</w:t>
        </w:r>
      </w:hyperlink>
      <w:r>
        <w:t xml:space="preserve"> Министерства экономического развития Российской Федерации от 14.04.2014 N 26Р-АУ "Об утверждении Методических рекомендаций по внедрению проектного управления в органах исполнительной власти".</w:t>
      </w:r>
    </w:p>
    <w:p w:rsidR="00300945" w:rsidRDefault="00300945">
      <w:pPr>
        <w:pStyle w:val="ConsPlusNormal"/>
        <w:ind w:firstLine="540"/>
        <w:jc w:val="both"/>
      </w:pPr>
      <w:r>
        <w:t>Выполнение стратегических задач развития Свердловской области на основе роста объема инвестиций в экономику региона и формирования максимально благоприятных и комфортных для бизнеса условий осуществления предпринимательской и инвестиционной деятельности позволит повысить качество и стандарты жизни населения, а также позиционировать Свердловскую область как регион, благоприятный для жизни и хозяйственной деятельности.</w:t>
      </w:r>
    </w:p>
    <w:p w:rsidR="00300945" w:rsidRDefault="00300945">
      <w:pPr>
        <w:pStyle w:val="ConsPlusNormal"/>
        <w:jc w:val="both"/>
      </w:pPr>
    </w:p>
    <w:p w:rsidR="00300945" w:rsidRDefault="00300945">
      <w:pPr>
        <w:pStyle w:val="ConsPlusNormal"/>
        <w:jc w:val="center"/>
      </w:pPr>
      <w:r>
        <w:t>Раздел 2. ЦЕЛИ И ЗАДАЧИ ГОСУДАРСТВЕННОЙ ПРОГРАММЫ,</w:t>
      </w:r>
    </w:p>
    <w:p w:rsidR="00300945" w:rsidRDefault="00300945">
      <w:pPr>
        <w:pStyle w:val="ConsPlusNormal"/>
        <w:jc w:val="center"/>
      </w:pPr>
      <w:r>
        <w:t>ЦЕЛЕВЫЕ ПОКАЗАТЕЛИ РЕАЛИЗАЦИИ ГОСУДАРСТВЕННОЙ ПРОГРАММЫ</w:t>
      </w:r>
    </w:p>
    <w:p w:rsidR="00300945" w:rsidRDefault="00300945">
      <w:pPr>
        <w:pStyle w:val="ConsPlusNormal"/>
        <w:jc w:val="both"/>
      </w:pPr>
    </w:p>
    <w:p w:rsidR="00300945" w:rsidRDefault="00300945">
      <w:pPr>
        <w:pStyle w:val="ConsPlusNormal"/>
        <w:ind w:firstLine="540"/>
        <w:jc w:val="both"/>
      </w:pPr>
      <w:hyperlink w:anchor="P324" w:history="1">
        <w:r>
          <w:rPr>
            <w:color w:val="0000FF"/>
          </w:rPr>
          <w:t>Цели</w:t>
        </w:r>
      </w:hyperlink>
      <w:r>
        <w:t xml:space="preserve"> и задачи государственной программы, целевые показатели реализации государственной программы приведены в приложении N 1 к государственной программе, </w:t>
      </w:r>
      <w:hyperlink w:anchor="P847" w:history="1">
        <w:r>
          <w:rPr>
            <w:color w:val="0000FF"/>
          </w:rPr>
          <w:t>Методика</w:t>
        </w:r>
      </w:hyperlink>
      <w:r>
        <w:t xml:space="preserve"> расчета значений целевых показателей в рамках государственной программы - в приложении к приложению N 1 к государственной программе.</w:t>
      </w:r>
    </w:p>
    <w:p w:rsidR="00300945" w:rsidRDefault="00300945">
      <w:pPr>
        <w:pStyle w:val="ConsPlusNormal"/>
        <w:jc w:val="both"/>
      </w:pPr>
    </w:p>
    <w:p w:rsidR="00300945" w:rsidRDefault="00300945">
      <w:pPr>
        <w:pStyle w:val="ConsPlusNormal"/>
        <w:jc w:val="center"/>
      </w:pPr>
      <w:r>
        <w:t>Раздел 3. ПЛАН МЕРОПРИЯТИЙ ПО ВЫПОЛНЕНИЮ</w:t>
      </w:r>
    </w:p>
    <w:p w:rsidR="00300945" w:rsidRDefault="00300945">
      <w:pPr>
        <w:pStyle w:val="ConsPlusNormal"/>
        <w:jc w:val="center"/>
      </w:pPr>
      <w:r>
        <w:t>ГОСУДАРСТВЕННОЙ ПРОГРАММЫ</w:t>
      </w:r>
    </w:p>
    <w:p w:rsidR="00300945" w:rsidRDefault="00300945">
      <w:pPr>
        <w:pStyle w:val="ConsPlusNormal"/>
        <w:jc w:val="both"/>
      </w:pPr>
    </w:p>
    <w:p w:rsidR="00300945" w:rsidRDefault="00300945">
      <w:pPr>
        <w:pStyle w:val="ConsPlusNormal"/>
        <w:ind w:firstLine="540"/>
        <w:jc w:val="both"/>
      </w:pPr>
      <w:hyperlink w:anchor="P985" w:history="1">
        <w:r>
          <w:rPr>
            <w:color w:val="0000FF"/>
          </w:rPr>
          <w:t>План</w:t>
        </w:r>
      </w:hyperlink>
      <w:r>
        <w:t xml:space="preserve"> мероприятий по выполнению государственной программы приведен в приложении N 2 к государственной программе.</w:t>
      </w:r>
    </w:p>
    <w:p w:rsidR="00300945" w:rsidRDefault="00300945">
      <w:pPr>
        <w:pStyle w:val="ConsPlusNormal"/>
        <w:ind w:firstLine="540"/>
        <w:jc w:val="both"/>
      </w:pPr>
      <w:r>
        <w:t>Ответственным исполнителем государственной программы является Министерство инвестиций и развития Свердловской области.</w:t>
      </w:r>
    </w:p>
    <w:p w:rsidR="00300945" w:rsidRDefault="00300945">
      <w:pPr>
        <w:pStyle w:val="ConsPlusNormal"/>
        <w:ind w:firstLine="540"/>
        <w:jc w:val="both"/>
      </w:pPr>
      <w:r>
        <w:t>Реализация мероприятий государственной программы осуществляется исполнителями государственной программы - юридическими и физическими лицами, осуществляющими поставку товаров, выполнение работ и (или) оказание услуг для государственных нужд в соответствии с законодательством в сфере закупок товаров, работ, услуг для обеспечения государственных и муниципальных нужд, государственными бюджетными учреждениями Свердловской области на основе соглашений о предоставлении субсидий на выполнение государственного задания и на иные цели.</w:t>
      </w:r>
    </w:p>
    <w:p w:rsidR="00300945" w:rsidRDefault="00300945">
      <w:pPr>
        <w:pStyle w:val="ConsPlusNormal"/>
        <w:ind w:firstLine="540"/>
        <w:jc w:val="both"/>
      </w:pPr>
      <w:r>
        <w:t xml:space="preserve">Реализация мероприятий государственной программы осуществляется в соответствии с законодательством Российской Федерации, в том числе Федеральным </w:t>
      </w:r>
      <w:hyperlink r:id="rId54" w:history="1">
        <w:r>
          <w:rPr>
            <w:color w:val="0000FF"/>
          </w:rPr>
          <w:t>законом</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 </w:t>
      </w:r>
      <w:hyperlink r:id="rId55"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300945" w:rsidRDefault="00300945">
      <w:pPr>
        <w:pStyle w:val="ConsPlusNormal"/>
        <w:ind w:firstLine="540"/>
        <w:jc w:val="both"/>
      </w:pPr>
      <w:r>
        <w:t>В рамках реализации государственной программы предусмотрено предоставление следующих субсидий юридическим лицам за счет средств областного бюджета:</w:t>
      </w:r>
    </w:p>
    <w:p w:rsidR="00300945" w:rsidRDefault="00300945">
      <w:pPr>
        <w:pStyle w:val="ConsPlusNormal"/>
        <w:ind w:firstLine="540"/>
        <w:jc w:val="both"/>
      </w:pPr>
      <w:r>
        <w:t xml:space="preserve">1) субсидии Свердловскому областному фонду поддержки предпринимательства на реализацию мероприятий </w:t>
      </w:r>
      <w:hyperlink w:anchor="P173" w:history="1">
        <w:r>
          <w:rPr>
            <w:color w:val="0000FF"/>
          </w:rPr>
          <w:t>Подпрограммы 2</w:t>
        </w:r>
      </w:hyperlink>
      <w:r>
        <w:t xml:space="preserve"> "Развитие малого и среднего предпринимательства";</w:t>
      </w:r>
    </w:p>
    <w:p w:rsidR="00300945" w:rsidRDefault="00300945">
      <w:pPr>
        <w:pStyle w:val="ConsPlusNormal"/>
        <w:ind w:firstLine="540"/>
        <w:jc w:val="both"/>
      </w:pPr>
      <w:r>
        <w:t xml:space="preserve">2) субсидии государственному бюджетному учреждению "Центр развития туризма Свердловской области" на реализацию мероприятий </w:t>
      </w:r>
      <w:hyperlink w:anchor="P196" w:history="1">
        <w:r>
          <w:rPr>
            <w:color w:val="0000FF"/>
          </w:rPr>
          <w:t>Подпрограммы 3</w:t>
        </w:r>
      </w:hyperlink>
      <w:r>
        <w:t xml:space="preserve"> "Развитие конгрессно-выставочной деятельности" и </w:t>
      </w:r>
      <w:hyperlink w:anchor="P226" w:history="1">
        <w:r>
          <w:rPr>
            <w:color w:val="0000FF"/>
          </w:rPr>
          <w:t>Подпрограммы 4</w:t>
        </w:r>
      </w:hyperlink>
      <w:r>
        <w:t xml:space="preserve"> "Развитие туризма и гостеприимства";</w:t>
      </w:r>
    </w:p>
    <w:p w:rsidR="00300945" w:rsidRDefault="00300945">
      <w:pPr>
        <w:pStyle w:val="ConsPlusNormal"/>
        <w:ind w:firstLine="540"/>
        <w:jc w:val="both"/>
      </w:pPr>
      <w:r>
        <w:t>3) субсидии юридическим лицам, производителям товаров, работ, услуг, осуществляющим выставочную деятельность, за счет средств областного бюджета;</w:t>
      </w:r>
    </w:p>
    <w:p w:rsidR="00300945" w:rsidRDefault="00300945">
      <w:pPr>
        <w:pStyle w:val="ConsPlusNormal"/>
        <w:ind w:firstLine="540"/>
        <w:jc w:val="both"/>
      </w:pPr>
      <w:r>
        <w:t>4) субсидии юридическим лицам, осуществляющим деятельность в сфере туризма, на возмещение части затрат по оказанию содействия развитию детско-юношеского туризма в Свердловской области;</w:t>
      </w:r>
    </w:p>
    <w:p w:rsidR="00300945" w:rsidRDefault="00300945">
      <w:pPr>
        <w:pStyle w:val="ConsPlusNormal"/>
        <w:ind w:firstLine="540"/>
        <w:jc w:val="both"/>
      </w:pPr>
      <w:r>
        <w:t>5) субсидии на содействие развитию частных промышленных парков для размещения субъектов малого и среднего предпринимательства Свердловской области.</w:t>
      </w:r>
    </w:p>
    <w:p w:rsidR="00300945" w:rsidRDefault="00300945">
      <w:pPr>
        <w:pStyle w:val="ConsPlusNormal"/>
        <w:jc w:val="both"/>
      </w:pPr>
      <w:r>
        <w:t xml:space="preserve">(подп. 5 в ред. </w:t>
      </w:r>
      <w:hyperlink r:id="rId56" w:history="1">
        <w:r>
          <w:rPr>
            <w:color w:val="0000FF"/>
          </w:rPr>
          <w:t>Постановления</w:t>
        </w:r>
      </w:hyperlink>
      <w:r>
        <w:t xml:space="preserve"> Правительства Свердловской области от 27.03.2015 N 215-ПП)</w:t>
      </w:r>
    </w:p>
    <w:p w:rsidR="00300945" w:rsidRDefault="00300945">
      <w:pPr>
        <w:pStyle w:val="ConsPlusNormal"/>
        <w:ind w:firstLine="540"/>
        <w:jc w:val="both"/>
      </w:pPr>
      <w:r>
        <w:lastRenderedPageBreak/>
        <w:t>Условия и порядок предоставления субсидий юридическим лицам за счет средств областного бюджета устанавливаются нормативными правовыми актами Правительства Свердловской области.</w:t>
      </w:r>
    </w:p>
    <w:p w:rsidR="00300945" w:rsidRDefault="00300945">
      <w:pPr>
        <w:pStyle w:val="ConsPlusNormal"/>
        <w:jc w:val="both"/>
      </w:pPr>
    </w:p>
    <w:p w:rsidR="00300945" w:rsidRDefault="00300945">
      <w:pPr>
        <w:pStyle w:val="ConsPlusNormal"/>
        <w:jc w:val="center"/>
      </w:pPr>
      <w:r>
        <w:t>Раздел 4. МЕЖБЮДЖЕТНЫЕ ТРАНСФЕРТЫ</w:t>
      </w:r>
    </w:p>
    <w:p w:rsidR="00300945" w:rsidRDefault="00300945">
      <w:pPr>
        <w:pStyle w:val="ConsPlusNormal"/>
        <w:jc w:val="both"/>
      </w:pPr>
    </w:p>
    <w:p w:rsidR="00300945" w:rsidRDefault="00300945">
      <w:pPr>
        <w:pStyle w:val="ConsPlusNormal"/>
        <w:ind w:firstLine="540"/>
        <w:jc w:val="both"/>
      </w:pPr>
      <w:r>
        <w:t>В рамках государственной программы предусматривается предоставление следующих межбюджетных трансфертов:</w:t>
      </w:r>
    </w:p>
    <w:p w:rsidR="00300945" w:rsidRDefault="00300945">
      <w:pPr>
        <w:pStyle w:val="ConsPlusNormal"/>
        <w:ind w:firstLine="540"/>
        <w:jc w:val="both"/>
      </w:pPr>
      <w:r>
        <w:t xml:space="preserve">1) субсидии бюджетам муниципальных образований, расположенных на территории Свердловской области, на создание государственных (или муниципальных) промышленных парков (технопарков) для субъектов малого и среднего предпринимательства, </w:t>
      </w:r>
      <w:hyperlink w:anchor="P3455" w:history="1">
        <w:r>
          <w:rPr>
            <w:color w:val="0000FF"/>
          </w:rPr>
          <w:t>порядок</w:t>
        </w:r>
      </w:hyperlink>
      <w:r>
        <w:t xml:space="preserve"> предоставления которых приведен в приложении N 5 к государственной программе;</w:t>
      </w:r>
    </w:p>
    <w:p w:rsidR="00300945" w:rsidRDefault="00300945">
      <w:pPr>
        <w:pStyle w:val="ConsPlusNormal"/>
        <w:jc w:val="both"/>
      </w:pPr>
      <w:r>
        <w:t xml:space="preserve">(подп. 1 в ред. </w:t>
      </w:r>
      <w:hyperlink r:id="rId57" w:history="1">
        <w:r>
          <w:rPr>
            <w:color w:val="0000FF"/>
          </w:rPr>
          <w:t>Постановления</w:t>
        </w:r>
      </w:hyperlink>
      <w:r>
        <w:t xml:space="preserve"> Правительства Свердловской области от 27.03.2015 N 215-ПП)</w:t>
      </w:r>
    </w:p>
    <w:p w:rsidR="00300945" w:rsidRDefault="00300945">
      <w:pPr>
        <w:pStyle w:val="ConsPlusNormal"/>
        <w:ind w:firstLine="540"/>
        <w:jc w:val="both"/>
      </w:pPr>
      <w:r>
        <w:t xml:space="preserve">2) субсидии бюджетам муниципальных образований, расположенных на территории Свердловской области, в том числе монопрофильных муниципальных образований, на развитие системы поддержки малого и среднего предпринимательства, </w:t>
      </w:r>
      <w:hyperlink w:anchor="P4542" w:history="1">
        <w:r>
          <w:rPr>
            <w:color w:val="0000FF"/>
          </w:rPr>
          <w:t>порядок</w:t>
        </w:r>
      </w:hyperlink>
      <w:r>
        <w:t xml:space="preserve"> предоставления которых приведен в приложении N 7 к государственной программе;</w:t>
      </w:r>
    </w:p>
    <w:p w:rsidR="00300945" w:rsidRDefault="00300945">
      <w:pPr>
        <w:pStyle w:val="ConsPlusNormal"/>
        <w:jc w:val="both"/>
      </w:pPr>
      <w:r>
        <w:t xml:space="preserve">(подп. 2 в ред. </w:t>
      </w:r>
      <w:hyperlink r:id="rId58" w:history="1">
        <w:r>
          <w:rPr>
            <w:color w:val="0000FF"/>
          </w:rPr>
          <w:t>Постановления</w:t>
        </w:r>
      </w:hyperlink>
      <w:r>
        <w:t xml:space="preserve"> Правительства Свердловской области от 05.04.2016 N 234-ПП)</w:t>
      </w:r>
    </w:p>
    <w:p w:rsidR="00300945" w:rsidRDefault="00300945">
      <w:pPr>
        <w:pStyle w:val="ConsPlusNormal"/>
        <w:ind w:firstLine="540"/>
        <w:jc w:val="both"/>
      </w:pPr>
      <w:r>
        <w:t xml:space="preserve">3) субсидии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w:t>
      </w:r>
      <w:hyperlink w:anchor="P3090" w:history="1">
        <w:r>
          <w:rPr>
            <w:color w:val="0000FF"/>
          </w:rPr>
          <w:t>Порядок</w:t>
        </w:r>
      </w:hyperlink>
      <w:r>
        <w:t xml:space="preserve"> предоставления которых приведен в приложении N 4 к государственной программе.</w:t>
      </w:r>
    </w:p>
    <w:p w:rsidR="00300945" w:rsidRDefault="00300945">
      <w:pPr>
        <w:sectPr w:rsidR="00300945">
          <w:pgSz w:w="11905" w:h="16838"/>
          <w:pgMar w:top="1134" w:right="850" w:bottom="1134" w:left="1701"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1</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jc w:val="both"/>
      </w:pPr>
    </w:p>
    <w:p w:rsidR="00300945" w:rsidRDefault="00300945">
      <w:pPr>
        <w:pStyle w:val="ConsPlusNormal"/>
        <w:jc w:val="center"/>
      </w:pPr>
      <w:bookmarkStart w:id="6" w:name="P324"/>
      <w:bookmarkEnd w:id="6"/>
      <w:r>
        <w:t>ЦЕЛИ И ЗАДАЧИ, ЦЕЛЕВЫЕ ПОКАЗАТЕЛИ</w:t>
      </w:r>
    </w:p>
    <w:p w:rsidR="00300945" w:rsidRDefault="00300945">
      <w:pPr>
        <w:pStyle w:val="ConsPlusNormal"/>
        <w:jc w:val="center"/>
      </w:pPr>
      <w:r>
        <w:t>ГОСУДАРСТВЕННОЙ ПРОГРАММЫ СВЕРДЛОВСКОЙ ОБЛАСТИ</w:t>
      </w:r>
    </w:p>
    <w:p w:rsidR="00300945" w:rsidRDefault="00300945">
      <w:pPr>
        <w:pStyle w:val="ConsPlusNormal"/>
        <w:jc w:val="center"/>
      </w:pPr>
      <w:r>
        <w:t>"ПОВЫШЕНИЕ ИНВЕСТИЦИОННОЙ ПРИВЛЕКАТЕЛЬНОСТИ</w:t>
      </w:r>
    </w:p>
    <w:p w:rsidR="00300945" w:rsidRDefault="00300945">
      <w:pPr>
        <w:pStyle w:val="ConsPlusNormal"/>
        <w:jc w:val="center"/>
      </w:pPr>
      <w:r>
        <w:t>СВЕРДЛОВСКОЙ ОБЛАСТИ ДО 2020 ГОДА"</w:t>
      </w:r>
    </w:p>
    <w:p w:rsidR="00300945" w:rsidRDefault="00300945">
      <w:pPr>
        <w:pStyle w:val="ConsPlusNormal"/>
        <w:jc w:val="center"/>
      </w:pPr>
      <w:r>
        <w:t>Список изменяющих документов</w:t>
      </w:r>
    </w:p>
    <w:p w:rsidR="00300945" w:rsidRDefault="00300945">
      <w:pPr>
        <w:pStyle w:val="ConsPlusNormal"/>
        <w:jc w:val="center"/>
      </w:pPr>
      <w:r>
        <w:t>(в ред. Постановлений Правительства Свердловской области</w:t>
      </w:r>
    </w:p>
    <w:p w:rsidR="00300945" w:rsidRDefault="00300945">
      <w:pPr>
        <w:pStyle w:val="ConsPlusNormal"/>
        <w:jc w:val="center"/>
      </w:pPr>
      <w:r>
        <w:t xml:space="preserve">от 03.02.2015 </w:t>
      </w:r>
      <w:hyperlink r:id="rId59" w:history="1">
        <w:r>
          <w:rPr>
            <w:color w:val="0000FF"/>
          </w:rPr>
          <w:t>N 56-ПП</w:t>
        </w:r>
      </w:hyperlink>
      <w:r>
        <w:t xml:space="preserve">, от 22.10.2015 </w:t>
      </w:r>
      <w:hyperlink r:id="rId60" w:history="1">
        <w:r>
          <w:rPr>
            <w:color w:val="0000FF"/>
          </w:rPr>
          <w:t>N 961-ПП</w:t>
        </w:r>
      </w:hyperlink>
      <w:r>
        <w:t xml:space="preserve">, от 24.12.2015 </w:t>
      </w:r>
      <w:hyperlink r:id="rId61" w:history="1">
        <w:r>
          <w:rPr>
            <w:color w:val="0000FF"/>
          </w:rPr>
          <w:t>N 1151-ПП</w:t>
        </w:r>
      </w:hyperlink>
      <w:r>
        <w:t>)</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9"/>
        <w:gridCol w:w="1296"/>
        <w:gridCol w:w="3175"/>
        <w:gridCol w:w="1531"/>
        <w:gridCol w:w="1134"/>
        <w:gridCol w:w="1134"/>
        <w:gridCol w:w="1126"/>
        <w:gridCol w:w="1121"/>
        <w:gridCol w:w="1120"/>
        <w:gridCol w:w="1107"/>
        <w:gridCol w:w="3798"/>
      </w:tblGrid>
      <w:tr w:rsidR="00300945">
        <w:tc>
          <w:tcPr>
            <w:tcW w:w="859" w:type="dxa"/>
            <w:vMerge w:val="restart"/>
          </w:tcPr>
          <w:p w:rsidR="00300945" w:rsidRDefault="00300945">
            <w:pPr>
              <w:pStyle w:val="ConsPlusNormal"/>
              <w:jc w:val="center"/>
            </w:pPr>
            <w:r>
              <w:t>N строки</w:t>
            </w:r>
          </w:p>
        </w:tc>
        <w:tc>
          <w:tcPr>
            <w:tcW w:w="1296" w:type="dxa"/>
            <w:vMerge w:val="restart"/>
          </w:tcPr>
          <w:p w:rsidR="00300945" w:rsidRDefault="00300945">
            <w:pPr>
              <w:pStyle w:val="ConsPlusNormal"/>
              <w:jc w:val="center"/>
            </w:pPr>
            <w:r>
              <w:t>N целевого показателя</w:t>
            </w:r>
          </w:p>
        </w:tc>
        <w:tc>
          <w:tcPr>
            <w:tcW w:w="3175" w:type="dxa"/>
            <w:vMerge w:val="restart"/>
          </w:tcPr>
          <w:p w:rsidR="00300945" w:rsidRDefault="00300945">
            <w:pPr>
              <w:pStyle w:val="ConsPlusNormal"/>
              <w:jc w:val="center"/>
            </w:pPr>
            <w:r>
              <w:t>Наименование целей, задач и целевых показателей</w:t>
            </w:r>
          </w:p>
        </w:tc>
        <w:tc>
          <w:tcPr>
            <w:tcW w:w="1531" w:type="dxa"/>
            <w:vMerge w:val="restart"/>
          </w:tcPr>
          <w:p w:rsidR="00300945" w:rsidRDefault="00300945">
            <w:pPr>
              <w:pStyle w:val="ConsPlusNormal"/>
              <w:jc w:val="center"/>
            </w:pPr>
            <w:r>
              <w:t>Единица измерения</w:t>
            </w:r>
          </w:p>
        </w:tc>
        <w:tc>
          <w:tcPr>
            <w:tcW w:w="6742" w:type="dxa"/>
            <w:gridSpan w:val="6"/>
          </w:tcPr>
          <w:p w:rsidR="00300945" w:rsidRDefault="00300945">
            <w:pPr>
              <w:pStyle w:val="ConsPlusNormal"/>
              <w:jc w:val="center"/>
            </w:pPr>
            <w:r>
              <w:t>Значение целевого показателя реализации государственной программы</w:t>
            </w:r>
          </w:p>
        </w:tc>
        <w:tc>
          <w:tcPr>
            <w:tcW w:w="3798" w:type="dxa"/>
            <w:vMerge w:val="restart"/>
          </w:tcPr>
          <w:p w:rsidR="00300945" w:rsidRDefault="00300945">
            <w:pPr>
              <w:pStyle w:val="ConsPlusNormal"/>
              <w:jc w:val="center"/>
            </w:pPr>
            <w:r>
              <w:t>Источник значений показателей</w:t>
            </w:r>
          </w:p>
        </w:tc>
      </w:tr>
      <w:tr w:rsidR="00300945">
        <w:tc>
          <w:tcPr>
            <w:tcW w:w="859" w:type="dxa"/>
            <w:vMerge/>
          </w:tcPr>
          <w:p w:rsidR="00300945" w:rsidRDefault="00300945"/>
        </w:tc>
        <w:tc>
          <w:tcPr>
            <w:tcW w:w="1296" w:type="dxa"/>
            <w:vMerge/>
          </w:tcPr>
          <w:p w:rsidR="00300945" w:rsidRDefault="00300945"/>
        </w:tc>
        <w:tc>
          <w:tcPr>
            <w:tcW w:w="3175" w:type="dxa"/>
            <w:vMerge/>
          </w:tcPr>
          <w:p w:rsidR="00300945" w:rsidRDefault="00300945"/>
        </w:tc>
        <w:tc>
          <w:tcPr>
            <w:tcW w:w="1531" w:type="dxa"/>
            <w:vMerge/>
          </w:tcPr>
          <w:p w:rsidR="00300945" w:rsidRDefault="00300945"/>
        </w:tc>
        <w:tc>
          <w:tcPr>
            <w:tcW w:w="1134" w:type="dxa"/>
          </w:tcPr>
          <w:p w:rsidR="00300945" w:rsidRDefault="00300945">
            <w:pPr>
              <w:pStyle w:val="ConsPlusNormal"/>
              <w:jc w:val="center"/>
            </w:pPr>
            <w:r>
              <w:t>2015 год</w:t>
            </w:r>
          </w:p>
        </w:tc>
        <w:tc>
          <w:tcPr>
            <w:tcW w:w="1134" w:type="dxa"/>
          </w:tcPr>
          <w:p w:rsidR="00300945" w:rsidRDefault="00300945">
            <w:pPr>
              <w:pStyle w:val="ConsPlusNormal"/>
              <w:jc w:val="center"/>
            </w:pPr>
            <w:r>
              <w:t>2016 год</w:t>
            </w:r>
          </w:p>
        </w:tc>
        <w:tc>
          <w:tcPr>
            <w:tcW w:w="1126" w:type="dxa"/>
          </w:tcPr>
          <w:p w:rsidR="00300945" w:rsidRDefault="00300945">
            <w:pPr>
              <w:pStyle w:val="ConsPlusNormal"/>
              <w:jc w:val="center"/>
            </w:pPr>
            <w:r>
              <w:t>2017 год</w:t>
            </w:r>
          </w:p>
        </w:tc>
        <w:tc>
          <w:tcPr>
            <w:tcW w:w="1121" w:type="dxa"/>
          </w:tcPr>
          <w:p w:rsidR="00300945" w:rsidRDefault="00300945">
            <w:pPr>
              <w:pStyle w:val="ConsPlusNormal"/>
              <w:jc w:val="center"/>
            </w:pPr>
            <w:r>
              <w:t>2018 год</w:t>
            </w:r>
          </w:p>
        </w:tc>
        <w:tc>
          <w:tcPr>
            <w:tcW w:w="1120" w:type="dxa"/>
          </w:tcPr>
          <w:p w:rsidR="00300945" w:rsidRDefault="00300945">
            <w:pPr>
              <w:pStyle w:val="ConsPlusNormal"/>
              <w:jc w:val="center"/>
            </w:pPr>
            <w:r>
              <w:t>2019 год</w:t>
            </w:r>
          </w:p>
        </w:tc>
        <w:tc>
          <w:tcPr>
            <w:tcW w:w="1107" w:type="dxa"/>
          </w:tcPr>
          <w:p w:rsidR="00300945" w:rsidRDefault="00300945">
            <w:pPr>
              <w:pStyle w:val="ConsPlusNormal"/>
              <w:jc w:val="center"/>
            </w:pPr>
            <w:r>
              <w:t>2020 год</w:t>
            </w:r>
          </w:p>
        </w:tc>
        <w:tc>
          <w:tcPr>
            <w:tcW w:w="3798" w:type="dxa"/>
            <w:vMerge/>
          </w:tcPr>
          <w:p w:rsidR="00300945" w:rsidRDefault="00300945"/>
        </w:tc>
      </w:tr>
      <w:tr w:rsidR="00300945">
        <w:tc>
          <w:tcPr>
            <w:tcW w:w="859" w:type="dxa"/>
          </w:tcPr>
          <w:p w:rsidR="00300945" w:rsidRDefault="00300945">
            <w:pPr>
              <w:pStyle w:val="ConsPlusNormal"/>
              <w:jc w:val="center"/>
            </w:pPr>
            <w:r>
              <w:t>1</w:t>
            </w:r>
          </w:p>
        </w:tc>
        <w:tc>
          <w:tcPr>
            <w:tcW w:w="1296" w:type="dxa"/>
          </w:tcPr>
          <w:p w:rsidR="00300945" w:rsidRDefault="00300945">
            <w:pPr>
              <w:pStyle w:val="ConsPlusNormal"/>
              <w:jc w:val="center"/>
            </w:pPr>
            <w:r>
              <w:t>2</w:t>
            </w:r>
          </w:p>
        </w:tc>
        <w:tc>
          <w:tcPr>
            <w:tcW w:w="3175" w:type="dxa"/>
          </w:tcPr>
          <w:p w:rsidR="00300945" w:rsidRDefault="00300945">
            <w:pPr>
              <w:pStyle w:val="ConsPlusNormal"/>
              <w:jc w:val="center"/>
            </w:pPr>
            <w:r>
              <w:t>3</w:t>
            </w:r>
          </w:p>
        </w:tc>
        <w:tc>
          <w:tcPr>
            <w:tcW w:w="1531" w:type="dxa"/>
          </w:tcPr>
          <w:p w:rsidR="00300945" w:rsidRDefault="00300945">
            <w:pPr>
              <w:pStyle w:val="ConsPlusNormal"/>
              <w:jc w:val="center"/>
            </w:pPr>
            <w:r>
              <w:t>4</w:t>
            </w:r>
          </w:p>
        </w:tc>
        <w:tc>
          <w:tcPr>
            <w:tcW w:w="1134" w:type="dxa"/>
          </w:tcPr>
          <w:p w:rsidR="00300945" w:rsidRDefault="00300945">
            <w:pPr>
              <w:pStyle w:val="ConsPlusNormal"/>
              <w:jc w:val="center"/>
            </w:pPr>
            <w:r>
              <w:t>5</w:t>
            </w:r>
          </w:p>
        </w:tc>
        <w:tc>
          <w:tcPr>
            <w:tcW w:w="1134" w:type="dxa"/>
          </w:tcPr>
          <w:p w:rsidR="00300945" w:rsidRDefault="00300945">
            <w:pPr>
              <w:pStyle w:val="ConsPlusNormal"/>
              <w:jc w:val="center"/>
            </w:pPr>
            <w:r>
              <w:t>6</w:t>
            </w:r>
          </w:p>
        </w:tc>
        <w:tc>
          <w:tcPr>
            <w:tcW w:w="1126" w:type="dxa"/>
          </w:tcPr>
          <w:p w:rsidR="00300945" w:rsidRDefault="00300945">
            <w:pPr>
              <w:pStyle w:val="ConsPlusNormal"/>
              <w:jc w:val="center"/>
            </w:pPr>
            <w:r>
              <w:t>7</w:t>
            </w:r>
          </w:p>
        </w:tc>
        <w:tc>
          <w:tcPr>
            <w:tcW w:w="1121" w:type="dxa"/>
          </w:tcPr>
          <w:p w:rsidR="00300945" w:rsidRDefault="00300945">
            <w:pPr>
              <w:pStyle w:val="ConsPlusNormal"/>
              <w:jc w:val="center"/>
            </w:pPr>
            <w:r>
              <w:t>8</w:t>
            </w:r>
          </w:p>
        </w:tc>
        <w:tc>
          <w:tcPr>
            <w:tcW w:w="1120" w:type="dxa"/>
          </w:tcPr>
          <w:p w:rsidR="00300945" w:rsidRDefault="00300945">
            <w:pPr>
              <w:pStyle w:val="ConsPlusNormal"/>
              <w:jc w:val="center"/>
            </w:pPr>
            <w:r>
              <w:t>9</w:t>
            </w:r>
          </w:p>
        </w:tc>
        <w:tc>
          <w:tcPr>
            <w:tcW w:w="1107" w:type="dxa"/>
          </w:tcPr>
          <w:p w:rsidR="00300945" w:rsidRDefault="00300945">
            <w:pPr>
              <w:pStyle w:val="ConsPlusNormal"/>
              <w:jc w:val="center"/>
            </w:pPr>
            <w:r>
              <w:t>10</w:t>
            </w:r>
          </w:p>
        </w:tc>
        <w:tc>
          <w:tcPr>
            <w:tcW w:w="3798" w:type="dxa"/>
          </w:tcPr>
          <w:p w:rsidR="00300945" w:rsidRDefault="00300945">
            <w:pPr>
              <w:pStyle w:val="ConsPlusNormal"/>
              <w:jc w:val="center"/>
            </w:pPr>
            <w:r>
              <w:t>11</w:t>
            </w:r>
          </w:p>
        </w:tc>
      </w:tr>
      <w:tr w:rsidR="00300945">
        <w:tc>
          <w:tcPr>
            <w:tcW w:w="859" w:type="dxa"/>
          </w:tcPr>
          <w:p w:rsidR="00300945" w:rsidRDefault="00300945">
            <w:pPr>
              <w:pStyle w:val="ConsPlusNormal"/>
              <w:jc w:val="center"/>
            </w:pPr>
            <w:r>
              <w:t>1</w:t>
            </w:r>
          </w:p>
        </w:tc>
        <w:tc>
          <w:tcPr>
            <w:tcW w:w="1296" w:type="dxa"/>
          </w:tcPr>
          <w:p w:rsidR="00300945" w:rsidRDefault="00300945">
            <w:pPr>
              <w:pStyle w:val="ConsPlusNormal"/>
              <w:jc w:val="center"/>
            </w:pPr>
            <w:r>
              <w:t>1.</w:t>
            </w:r>
          </w:p>
        </w:tc>
        <w:tc>
          <w:tcPr>
            <w:tcW w:w="15246" w:type="dxa"/>
            <w:gridSpan w:val="9"/>
          </w:tcPr>
          <w:p w:rsidR="00300945" w:rsidRDefault="00300945">
            <w:pPr>
              <w:pStyle w:val="ConsPlusNormal"/>
            </w:pPr>
            <w:r>
              <w:t>Подпрограмма 1 "Создание благоприятных условий для осуществления инвестиционной деятельности"</w:t>
            </w:r>
          </w:p>
        </w:tc>
      </w:tr>
      <w:tr w:rsidR="00300945">
        <w:tc>
          <w:tcPr>
            <w:tcW w:w="859" w:type="dxa"/>
          </w:tcPr>
          <w:p w:rsidR="00300945" w:rsidRDefault="00300945">
            <w:pPr>
              <w:pStyle w:val="ConsPlusNormal"/>
              <w:jc w:val="center"/>
            </w:pPr>
            <w:r>
              <w:t>2</w:t>
            </w:r>
          </w:p>
        </w:tc>
        <w:tc>
          <w:tcPr>
            <w:tcW w:w="1296" w:type="dxa"/>
          </w:tcPr>
          <w:p w:rsidR="00300945" w:rsidRDefault="00300945">
            <w:pPr>
              <w:pStyle w:val="ConsPlusNormal"/>
              <w:jc w:val="center"/>
            </w:pPr>
            <w:r>
              <w:t>1.1.</w:t>
            </w:r>
          </w:p>
        </w:tc>
        <w:tc>
          <w:tcPr>
            <w:tcW w:w="15246" w:type="dxa"/>
            <w:gridSpan w:val="9"/>
          </w:tcPr>
          <w:p w:rsidR="00300945" w:rsidRDefault="00300945">
            <w:pPr>
              <w:pStyle w:val="ConsPlusNormal"/>
            </w:pPr>
            <w:r>
              <w:t>Цель 1. Улучшение инвестиционного климата и повышение инвестиционной активности на территории Свердловской области</w:t>
            </w:r>
          </w:p>
        </w:tc>
      </w:tr>
      <w:tr w:rsidR="00300945">
        <w:tc>
          <w:tcPr>
            <w:tcW w:w="859" w:type="dxa"/>
          </w:tcPr>
          <w:p w:rsidR="00300945" w:rsidRDefault="00300945">
            <w:pPr>
              <w:pStyle w:val="ConsPlusNormal"/>
              <w:jc w:val="center"/>
            </w:pPr>
            <w:r>
              <w:t>3</w:t>
            </w:r>
          </w:p>
        </w:tc>
        <w:tc>
          <w:tcPr>
            <w:tcW w:w="1296" w:type="dxa"/>
          </w:tcPr>
          <w:p w:rsidR="00300945" w:rsidRDefault="00300945">
            <w:pPr>
              <w:pStyle w:val="ConsPlusNormal"/>
              <w:jc w:val="center"/>
            </w:pPr>
            <w:r>
              <w:t>1.1.1.</w:t>
            </w:r>
          </w:p>
        </w:tc>
        <w:tc>
          <w:tcPr>
            <w:tcW w:w="15246" w:type="dxa"/>
            <w:gridSpan w:val="9"/>
          </w:tcPr>
          <w:p w:rsidR="00300945" w:rsidRDefault="00300945">
            <w:pPr>
              <w:pStyle w:val="ConsPlusNormal"/>
            </w:pPr>
            <w:r>
              <w:t>Задача 1. Создание информационной инфраструктуры инвестиционной деятельности и обеспечение формирования имиджа (бренда) Свердловской области как открытого региона, благоприятного для осуществления инвестиционной деятельности</w:t>
            </w:r>
          </w:p>
        </w:tc>
      </w:tr>
      <w:tr w:rsidR="00300945">
        <w:tblPrEx>
          <w:tblBorders>
            <w:insideH w:val="nil"/>
          </w:tblBorders>
        </w:tblPrEx>
        <w:tc>
          <w:tcPr>
            <w:tcW w:w="859" w:type="dxa"/>
            <w:tcBorders>
              <w:bottom w:val="nil"/>
            </w:tcBorders>
          </w:tcPr>
          <w:p w:rsidR="00300945" w:rsidRDefault="00300945">
            <w:pPr>
              <w:pStyle w:val="ConsPlusNormal"/>
              <w:jc w:val="center"/>
            </w:pPr>
            <w:r>
              <w:t>4</w:t>
            </w:r>
          </w:p>
        </w:tc>
        <w:tc>
          <w:tcPr>
            <w:tcW w:w="1296" w:type="dxa"/>
            <w:tcBorders>
              <w:bottom w:val="nil"/>
            </w:tcBorders>
          </w:tcPr>
          <w:p w:rsidR="00300945" w:rsidRDefault="00300945">
            <w:pPr>
              <w:pStyle w:val="ConsPlusNormal"/>
              <w:jc w:val="center"/>
            </w:pPr>
            <w:bookmarkStart w:id="7" w:name="P365"/>
            <w:bookmarkEnd w:id="7"/>
            <w:r>
              <w:t>1.1.1.1.</w:t>
            </w:r>
          </w:p>
        </w:tc>
        <w:tc>
          <w:tcPr>
            <w:tcW w:w="3175" w:type="dxa"/>
            <w:tcBorders>
              <w:bottom w:val="nil"/>
            </w:tcBorders>
          </w:tcPr>
          <w:p w:rsidR="00300945" w:rsidRDefault="00300945">
            <w:pPr>
              <w:pStyle w:val="ConsPlusNormal"/>
            </w:pPr>
            <w:r>
              <w:t xml:space="preserve">Объем инвестиций в основной капитал за счет всех источников </w:t>
            </w:r>
            <w:r>
              <w:lastRenderedPageBreak/>
              <w:t>финансирования</w:t>
            </w:r>
          </w:p>
        </w:tc>
        <w:tc>
          <w:tcPr>
            <w:tcW w:w="1531" w:type="dxa"/>
            <w:tcBorders>
              <w:bottom w:val="nil"/>
            </w:tcBorders>
          </w:tcPr>
          <w:p w:rsidR="00300945" w:rsidRDefault="00300945">
            <w:pPr>
              <w:pStyle w:val="ConsPlusNormal"/>
            </w:pPr>
            <w:r>
              <w:lastRenderedPageBreak/>
              <w:t>млрд. рублей</w:t>
            </w:r>
          </w:p>
        </w:tc>
        <w:tc>
          <w:tcPr>
            <w:tcW w:w="1134" w:type="dxa"/>
            <w:tcBorders>
              <w:bottom w:val="nil"/>
            </w:tcBorders>
          </w:tcPr>
          <w:p w:rsidR="00300945" w:rsidRDefault="00300945">
            <w:pPr>
              <w:pStyle w:val="ConsPlusNormal"/>
              <w:jc w:val="center"/>
            </w:pPr>
            <w:r>
              <w:t>не менее 360,9</w:t>
            </w:r>
          </w:p>
        </w:tc>
        <w:tc>
          <w:tcPr>
            <w:tcW w:w="1134" w:type="dxa"/>
            <w:tcBorders>
              <w:bottom w:val="nil"/>
            </w:tcBorders>
          </w:tcPr>
          <w:p w:rsidR="00300945" w:rsidRDefault="00300945">
            <w:pPr>
              <w:pStyle w:val="ConsPlusNormal"/>
              <w:jc w:val="center"/>
            </w:pPr>
            <w:r>
              <w:t>не менее 414,9</w:t>
            </w:r>
          </w:p>
        </w:tc>
        <w:tc>
          <w:tcPr>
            <w:tcW w:w="1126" w:type="dxa"/>
            <w:tcBorders>
              <w:bottom w:val="nil"/>
            </w:tcBorders>
          </w:tcPr>
          <w:p w:rsidR="00300945" w:rsidRDefault="00300945">
            <w:pPr>
              <w:pStyle w:val="ConsPlusNormal"/>
              <w:jc w:val="center"/>
            </w:pPr>
            <w:r>
              <w:t>не менее 473,1</w:t>
            </w:r>
          </w:p>
        </w:tc>
        <w:tc>
          <w:tcPr>
            <w:tcW w:w="1121" w:type="dxa"/>
            <w:tcBorders>
              <w:bottom w:val="nil"/>
            </w:tcBorders>
          </w:tcPr>
          <w:p w:rsidR="00300945" w:rsidRDefault="00300945">
            <w:pPr>
              <w:pStyle w:val="ConsPlusNormal"/>
              <w:jc w:val="center"/>
            </w:pPr>
            <w:r>
              <w:t>не менее 538,4</w:t>
            </w:r>
          </w:p>
        </w:tc>
        <w:tc>
          <w:tcPr>
            <w:tcW w:w="1120" w:type="dxa"/>
            <w:tcBorders>
              <w:bottom w:val="nil"/>
            </w:tcBorders>
          </w:tcPr>
          <w:p w:rsidR="00300945" w:rsidRDefault="00300945">
            <w:pPr>
              <w:pStyle w:val="ConsPlusNormal"/>
              <w:jc w:val="center"/>
            </w:pPr>
            <w:r>
              <w:t>не менее 576,1</w:t>
            </w:r>
          </w:p>
        </w:tc>
        <w:tc>
          <w:tcPr>
            <w:tcW w:w="1107" w:type="dxa"/>
            <w:tcBorders>
              <w:bottom w:val="nil"/>
            </w:tcBorders>
          </w:tcPr>
          <w:p w:rsidR="00300945" w:rsidRDefault="00300945">
            <w:pPr>
              <w:pStyle w:val="ConsPlusNormal"/>
              <w:jc w:val="center"/>
            </w:pPr>
            <w:r>
              <w:t>не менее 616,4</w:t>
            </w:r>
          </w:p>
        </w:tc>
        <w:tc>
          <w:tcPr>
            <w:tcW w:w="3798" w:type="dxa"/>
            <w:tcBorders>
              <w:bottom w:val="nil"/>
            </w:tcBorders>
          </w:tcPr>
          <w:p w:rsidR="00300945" w:rsidRDefault="00300945">
            <w:pPr>
              <w:pStyle w:val="ConsPlusNormal"/>
            </w:pPr>
            <w:hyperlink r:id="rId62" w:history="1">
              <w:r>
                <w:rPr>
                  <w:color w:val="0000FF"/>
                </w:rPr>
                <w:t>Постановление</w:t>
              </w:r>
            </w:hyperlink>
            <w:r>
              <w:t xml:space="preserve"> Правительства Свердловской области от 07.10.2015 N </w:t>
            </w:r>
            <w:r>
              <w:lastRenderedPageBreak/>
              <w:t xml:space="preserve">906-ПП "Об одобрении прогноза социально-экономического развития Свердловской области на среднесрочный период 2016 - 2018 годов", </w:t>
            </w:r>
            <w:hyperlink r:id="rId63" w:history="1">
              <w:r>
                <w:rPr>
                  <w:color w:val="0000FF"/>
                </w:rPr>
                <w:t>Прогноз</w:t>
              </w:r>
            </w:hyperlink>
            <w:r>
              <w:t xml:space="preserve"> социально-экономического развития Российской Федерации до 2030 года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lastRenderedPageBreak/>
              <w:t xml:space="preserve">(п. 4 в ред. </w:t>
            </w:r>
            <w:hyperlink r:id="rId64" w:history="1">
              <w:r>
                <w:rPr>
                  <w:color w:val="0000FF"/>
                </w:rPr>
                <w:t>Постановления</w:t>
              </w:r>
            </w:hyperlink>
            <w:r>
              <w:t xml:space="preserve"> Правительства Свердловской области от 24.12.2015 N 1151-ПП)</w:t>
            </w:r>
          </w:p>
        </w:tc>
      </w:tr>
      <w:tr w:rsidR="00300945">
        <w:tblPrEx>
          <w:tblBorders>
            <w:insideH w:val="nil"/>
          </w:tblBorders>
        </w:tblPrEx>
        <w:tc>
          <w:tcPr>
            <w:tcW w:w="859" w:type="dxa"/>
            <w:tcBorders>
              <w:bottom w:val="nil"/>
            </w:tcBorders>
          </w:tcPr>
          <w:p w:rsidR="00300945" w:rsidRDefault="00300945">
            <w:pPr>
              <w:pStyle w:val="ConsPlusNormal"/>
              <w:jc w:val="center"/>
            </w:pPr>
            <w:r>
              <w:t>5</w:t>
            </w:r>
          </w:p>
        </w:tc>
        <w:tc>
          <w:tcPr>
            <w:tcW w:w="1296" w:type="dxa"/>
            <w:tcBorders>
              <w:bottom w:val="nil"/>
            </w:tcBorders>
          </w:tcPr>
          <w:p w:rsidR="00300945" w:rsidRDefault="00300945">
            <w:pPr>
              <w:pStyle w:val="ConsPlusNormal"/>
              <w:jc w:val="center"/>
            </w:pPr>
            <w:bookmarkStart w:id="8" w:name="P377"/>
            <w:bookmarkEnd w:id="8"/>
            <w:r>
              <w:t>1.1.1.2.</w:t>
            </w:r>
          </w:p>
        </w:tc>
        <w:tc>
          <w:tcPr>
            <w:tcW w:w="3175" w:type="dxa"/>
            <w:tcBorders>
              <w:bottom w:val="nil"/>
            </w:tcBorders>
          </w:tcPr>
          <w:p w:rsidR="00300945" w:rsidRDefault="00300945">
            <w:pPr>
              <w:pStyle w:val="ConsPlusNormal"/>
            </w:pPr>
            <w:r>
              <w:t>Доля инвестиций в основной капитал в валовом региональном продукте</w:t>
            </w:r>
          </w:p>
        </w:tc>
        <w:tc>
          <w:tcPr>
            <w:tcW w:w="1531" w:type="dxa"/>
            <w:tcBorders>
              <w:bottom w:val="nil"/>
            </w:tcBorders>
          </w:tcPr>
          <w:p w:rsidR="00300945" w:rsidRDefault="00300945">
            <w:pPr>
              <w:pStyle w:val="ConsPlusNormal"/>
            </w:pPr>
            <w:r>
              <w:t>процентов</w:t>
            </w:r>
          </w:p>
        </w:tc>
        <w:tc>
          <w:tcPr>
            <w:tcW w:w="1134" w:type="dxa"/>
            <w:tcBorders>
              <w:bottom w:val="nil"/>
            </w:tcBorders>
          </w:tcPr>
          <w:p w:rsidR="00300945" w:rsidRDefault="00300945">
            <w:pPr>
              <w:pStyle w:val="ConsPlusNormal"/>
              <w:jc w:val="center"/>
            </w:pPr>
            <w:r>
              <w:t>не менее 19,5</w:t>
            </w:r>
          </w:p>
        </w:tc>
        <w:tc>
          <w:tcPr>
            <w:tcW w:w="1134" w:type="dxa"/>
            <w:tcBorders>
              <w:bottom w:val="nil"/>
            </w:tcBorders>
          </w:tcPr>
          <w:p w:rsidR="00300945" w:rsidRDefault="00300945">
            <w:pPr>
              <w:pStyle w:val="ConsPlusNormal"/>
              <w:jc w:val="center"/>
            </w:pPr>
            <w:r>
              <w:t>не менее 20,5</w:t>
            </w:r>
          </w:p>
        </w:tc>
        <w:tc>
          <w:tcPr>
            <w:tcW w:w="1126" w:type="dxa"/>
            <w:tcBorders>
              <w:bottom w:val="nil"/>
            </w:tcBorders>
          </w:tcPr>
          <w:p w:rsidR="00300945" w:rsidRDefault="00300945">
            <w:pPr>
              <w:pStyle w:val="ConsPlusNormal"/>
              <w:jc w:val="center"/>
            </w:pPr>
            <w:r>
              <w:t>не менее 21,8</w:t>
            </w:r>
          </w:p>
        </w:tc>
        <w:tc>
          <w:tcPr>
            <w:tcW w:w="1121" w:type="dxa"/>
            <w:tcBorders>
              <w:bottom w:val="nil"/>
            </w:tcBorders>
          </w:tcPr>
          <w:p w:rsidR="00300945" w:rsidRDefault="00300945">
            <w:pPr>
              <w:pStyle w:val="ConsPlusNormal"/>
              <w:jc w:val="center"/>
            </w:pPr>
            <w:r>
              <w:t>не менее 23,0</w:t>
            </w:r>
          </w:p>
        </w:tc>
        <w:tc>
          <w:tcPr>
            <w:tcW w:w="1120" w:type="dxa"/>
            <w:tcBorders>
              <w:bottom w:val="nil"/>
            </w:tcBorders>
          </w:tcPr>
          <w:p w:rsidR="00300945" w:rsidRDefault="00300945">
            <w:pPr>
              <w:pStyle w:val="ConsPlusNormal"/>
              <w:jc w:val="center"/>
            </w:pPr>
            <w:r>
              <w:t>не менее 23,5</w:t>
            </w:r>
          </w:p>
        </w:tc>
        <w:tc>
          <w:tcPr>
            <w:tcW w:w="1107" w:type="dxa"/>
            <w:tcBorders>
              <w:bottom w:val="nil"/>
            </w:tcBorders>
          </w:tcPr>
          <w:p w:rsidR="00300945" w:rsidRDefault="00300945">
            <w:pPr>
              <w:pStyle w:val="ConsPlusNormal"/>
              <w:jc w:val="center"/>
            </w:pPr>
            <w:r>
              <w:t>не менее 24,0</w:t>
            </w:r>
          </w:p>
        </w:tc>
        <w:tc>
          <w:tcPr>
            <w:tcW w:w="3798" w:type="dxa"/>
            <w:tcBorders>
              <w:bottom w:val="nil"/>
            </w:tcBorders>
          </w:tcPr>
          <w:p w:rsidR="00300945" w:rsidRDefault="00300945">
            <w:pPr>
              <w:pStyle w:val="ConsPlusNormal"/>
            </w:pPr>
            <w:hyperlink r:id="rId65" w:history="1">
              <w:r>
                <w:rPr>
                  <w:color w:val="0000FF"/>
                </w:rPr>
                <w:t>Постановление</w:t>
              </w:r>
            </w:hyperlink>
            <w:r>
              <w:t xml:space="preserve"> Правительства Свердловской области от 07.10.2015 N 906-ПП "Об одобрении прогноза социально-экономического развития Свердловской области на среднесрочный период 2016 - 2018 годов", </w:t>
            </w:r>
            <w:hyperlink r:id="rId66" w:history="1">
              <w:r>
                <w:rPr>
                  <w:color w:val="0000FF"/>
                </w:rPr>
                <w:t>Прогноз</w:t>
              </w:r>
            </w:hyperlink>
            <w:r>
              <w:t xml:space="preserve"> социально-экономического развития Российской Федерации до 2030 года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5 в ред. </w:t>
            </w:r>
            <w:hyperlink r:id="rId67" w:history="1">
              <w:r>
                <w:rPr>
                  <w:color w:val="0000FF"/>
                </w:rPr>
                <w:t>Постановления</w:t>
              </w:r>
            </w:hyperlink>
            <w:r>
              <w:t xml:space="preserve"> Правительства Свердловской области от 24.12.2015 N 1151-ПП)</w:t>
            </w:r>
          </w:p>
        </w:tc>
      </w:tr>
      <w:tr w:rsidR="00300945">
        <w:tc>
          <w:tcPr>
            <w:tcW w:w="859" w:type="dxa"/>
          </w:tcPr>
          <w:p w:rsidR="00300945" w:rsidRDefault="00300945">
            <w:pPr>
              <w:pStyle w:val="ConsPlusNormal"/>
              <w:jc w:val="center"/>
            </w:pPr>
            <w:r>
              <w:t>6</w:t>
            </w:r>
          </w:p>
        </w:tc>
        <w:tc>
          <w:tcPr>
            <w:tcW w:w="1296" w:type="dxa"/>
          </w:tcPr>
          <w:p w:rsidR="00300945" w:rsidRDefault="00300945">
            <w:pPr>
              <w:pStyle w:val="ConsPlusNormal"/>
              <w:jc w:val="center"/>
            </w:pPr>
            <w:bookmarkStart w:id="9" w:name="P389"/>
            <w:bookmarkEnd w:id="9"/>
            <w:r>
              <w:t>1.1.1.3.</w:t>
            </w:r>
          </w:p>
        </w:tc>
        <w:tc>
          <w:tcPr>
            <w:tcW w:w="3175" w:type="dxa"/>
          </w:tcPr>
          <w:p w:rsidR="00300945" w:rsidRDefault="00300945">
            <w:pPr>
              <w:pStyle w:val="ConsPlusNormal"/>
            </w:pPr>
            <w:r>
              <w:t>Прирост инвестиций в основной капитал без учета бюджетных инвестиций</w:t>
            </w:r>
          </w:p>
        </w:tc>
        <w:tc>
          <w:tcPr>
            <w:tcW w:w="1531" w:type="dxa"/>
          </w:tcPr>
          <w:p w:rsidR="00300945" w:rsidRDefault="00300945">
            <w:pPr>
              <w:pStyle w:val="ConsPlusNormal"/>
            </w:pPr>
            <w:r>
              <w:t>процентов к предыдущему году</w:t>
            </w:r>
          </w:p>
        </w:tc>
        <w:tc>
          <w:tcPr>
            <w:tcW w:w="1134" w:type="dxa"/>
          </w:tcPr>
          <w:p w:rsidR="00300945" w:rsidRDefault="00300945">
            <w:pPr>
              <w:pStyle w:val="ConsPlusNormal"/>
              <w:jc w:val="center"/>
            </w:pPr>
            <w:r>
              <w:t>8,3</w:t>
            </w:r>
          </w:p>
        </w:tc>
        <w:tc>
          <w:tcPr>
            <w:tcW w:w="1134" w:type="dxa"/>
          </w:tcPr>
          <w:p w:rsidR="00300945" w:rsidRDefault="00300945">
            <w:pPr>
              <w:pStyle w:val="ConsPlusNormal"/>
              <w:jc w:val="center"/>
            </w:pPr>
            <w:r>
              <w:t>8,8</w:t>
            </w:r>
          </w:p>
        </w:tc>
        <w:tc>
          <w:tcPr>
            <w:tcW w:w="1126" w:type="dxa"/>
          </w:tcPr>
          <w:p w:rsidR="00300945" w:rsidRDefault="00300945">
            <w:pPr>
              <w:pStyle w:val="ConsPlusNormal"/>
              <w:jc w:val="center"/>
            </w:pPr>
            <w:r>
              <w:t>9,3</w:t>
            </w:r>
          </w:p>
        </w:tc>
        <w:tc>
          <w:tcPr>
            <w:tcW w:w="1121" w:type="dxa"/>
          </w:tcPr>
          <w:p w:rsidR="00300945" w:rsidRDefault="00300945">
            <w:pPr>
              <w:pStyle w:val="ConsPlusNormal"/>
              <w:jc w:val="center"/>
            </w:pPr>
            <w:r>
              <w:t>9,8</w:t>
            </w:r>
          </w:p>
        </w:tc>
        <w:tc>
          <w:tcPr>
            <w:tcW w:w="1120" w:type="dxa"/>
          </w:tcPr>
          <w:p w:rsidR="00300945" w:rsidRDefault="00300945">
            <w:pPr>
              <w:pStyle w:val="ConsPlusNormal"/>
              <w:jc w:val="center"/>
            </w:pPr>
            <w:r>
              <w:t>9,8</w:t>
            </w:r>
          </w:p>
        </w:tc>
        <w:tc>
          <w:tcPr>
            <w:tcW w:w="1107" w:type="dxa"/>
          </w:tcPr>
          <w:p w:rsidR="00300945" w:rsidRDefault="00300945">
            <w:pPr>
              <w:pStyle w:val="ConsPlusNormal"/>
              <w:jc w:val="center"/>
            </w:pPr>
            <w:r>
              <w:t>9,8</w:t>
            </w:r>
          </w:p>
        </w:tc>
        <w:tc>
          <w:tcPr>
            <w:tcW w:w="3798" w:type="dxa"/>
          </w:tcPr>
          <w:p w:rsidR="00300945" w:rsidRDefault="00300945">
            <w:pPr>
              <w:pStyle w:val="ConsPlusNormal"/>
            </w:pPr>
            <w:hyperlink r:id="rId68" w:history="1">
              <w:r>
                <w:rPr>
                  <w:color w:val="0000FF"/>
                </w:rPr>
                <w:t>Распоряжение</w:t>
              </w:r>
            </w:hyperlink>
            <w:r>
              <w:t xml:space="preserve"> Правительства Российской Федерации от 10.04.2014 N 570-р</w:t>
            </w:r>
          </w:p>
        </w:tc>
      </w:tr>
      <w:tr w:rsidR="00300945">
        <w:tblPrEx>
          <w:tblBorders>
            <w:insideH w:val="nil"/>
          </w:tblBorders>
        </w:tblPrEx>
        <w:tc>
          <w:tcPr>
            <w:tcW w:w="859" w:type="dxa"/>
            <w:tcBorders>
              <w:bottom w:val="nil"/>
            </w:tcBorders>
          </w:tcPr>
          <w:p w:rsidR="00300945" w:rsidRDefault="00300945">
            <w:pPr>
              <w:pStyle w:val="ConsPlusNormal"/>
              <w:jc w:val="center"/>
            </w:pPr>
            <w:r>
              <w:t>7.</w:t>
            </w:r>
          </w:p>
        </w:tc>
        <w:tc>
          <w:tcPr>
            <w:tcW w:w="1296" w:type="dxa"/>
            <w:tcBorders>
              <w:bottom w:val="nil"/>
            </w:tcBorders>
          </w:tcPr>
          <w:p w:rsidR="00300945" w:rsidRDefault="00300945">
            <w:pPr>
              <w:pStyle w:val="ConsPlusNormal"/>
              <w:jc w:val="center"/>
            </w:pPr>
            <w:bookmarkStart w:id="10" w:name="P400"/>
            <w:bookmarkEnd w:id="10"/>
            <w:r>
              <w:t>1.1.1.4.</w:t>
            </w:r>
          </w:p>
        </w:tc>
        <w:tc>
          <w:tcPr>
            <w:tcW w:w="3175" w:type="dxa"/>
            <w:tcBorders>
              <w:bottom w:val="nil"/>
            </w:tcBorders>
          </w:tcPr>
          <w:p w:rsidR="00300945" w:rsidRDefault="00300945">
            <w:pPr>
              <w:pStyle w:val="ConsPlusNormal"/>
            </w:pPr>
            <w:r>
              <w:t>Уровень развития государственно-частного партнерства</w:t>
            </w:r>
          </w:p>
        </w:tc>
        <w:tc>
          <w:tcPr>
            <w:tcW w:w="1531" w:type="dxa"/>
            <w:tcBorders>
              <w:bottom w:val="nil"/>
            </w:tcBorders>
          </w:tcPr>
          <w:p w:rsidR="00300945" w:rsidRDefault="00300945">
            <w:pPr>
              <w:pStyle w:val="ConsPlusNormal"/>
            </w:pPr>
            <w:r>
              <w:t>процентов</w:t>
            </w:r>
          </w:p>
        </w:tc>
        <w:tc>
          <w:tcPr>
            <w:tcW w:w="1134" w:type="dxa"/>
            <w:tcBorders>
              <w:bottom w:val="nil"/>
            </w:tcBorders>
          </w:tcPr>
          <w:p w:rsidR="00300945" w:rsidRDefault="00300945">
            <w:pPr>
              <w:pStyle w:val="ConsPlusNormal"/>
              <w:jc w:val="center"/>
            </w:pPr>
            <w:r>
              <w:t>68,3</w:t>
            </w:r>
          </w:p>
        </w:tc>
        <w:tc>
          <w:tcPr>
            <w:tcW w:w="1134" w:type="dxa"/>
            <w:tcBorders>
              <w:bottom w:val="nil"/>
            </w:tcBorders>
          </w:tcPr>
          <w:p w:rsidR="00300945" w:rsidRDefault="00300945">
            <w:pPr>
              <w:pStyle w:val="ConsPlusNormal"/>
              <w:jc w:val="center"/>
            </w:pPr>
            <w:r>
              <w:t>40,4</w:t>
            </w:r>
          </w:p>
        </w:tc>
        <w:tc>
          <w:tcPr>
            <w:tcW w:w="1126" w:type="dxa"/>
            <w:tcBorders>
              <w:bottom w:val="nil"/>
            </w:tcBorders>
          </w:tcPr>
          <w:p w:rsidR="00300945" w:rsidRDefault="00300945">
            <w:pPr>
              <w:pStyle w:val="ConsPlusNormal"/>
              <w:jc w:val="center"/>
            </w:pPr>
            <w:r>
              <w:t>54,4</w:t>
            </w:r>
          </w:p>
        </w:tc>
        <w:tc>
          <w:tcPr>
            <w:tcW w:w="1121" w:type="dxa"/>
            <w:tcBorders>
              <w:bottom w:val="nil"/>
            </w:tcBorders>
          </w:tcPr>
          <w:p w:rsidR="00300945" w:rsidRDefault="00300945">
            <w:pPr>
              <w:pStyle w:val="ConsPlusNormal"/>
              <w:jc w:val="center"/>
            </w:pPr>
            <w:r>
              <w:t>68,4</w:t>
            </w:r>
          </w:p>
        </w:tc>
        <w:tc>
          <w:tcPr>
            <w:tcW w:w="1120" w:type="dxa"/>
            <w:tcBorders>
              <w:bottom w:val="nil"/>
            </w:tcBorders>
          </w:tcPr>
          <w:p w:rsidR="00300945" w:rsidRDefault="00300945">
            <w:pPr>
              <w:pStyle w:val="ConsPlusNormal"/>
              <w:jc w:val="center"/>
            </w:pPr>
            <w:r>
              <w:t>82,4</w:t>
            </w:r>
          </w:p>
        </w:tc>
        <w:tc>
          <w:tcPr>
            <w:tcW w:w="1107" w:type="dxa"/>
            <w:tcBorders>
              <w:bottom w:val="nil"/>
            </w:tcBorders>
          </w:tcPr>
          <w:p w:rsidR="00300945" w:rsidRDefault="00300945">
            <w:pPr>
              <w:pStyle w:val="ConsPlusNormal"/>
              <w:jc w:val="center"/>
            </w:pPr>
            <w:r>
              <w:t>91,8</w:t>
            </w:r>
          </w:p>
        </w:tc>
        <w:tc>
          <w:tcPr>
            <w:tcW w:w="3798" w:type="dxa"/>
            <w:tcBorders>
              <w:bottom w:val="nil"/>
            </w:tcBorders>
          </w:tcPr>
          <w:p w:rsidR="00300945" w:rsidRDefault="00300945">
            <w:pPr>
              <w:pStyle w:val="ConsPlusNormal"/>
            </w:pPr>
            <w:hyperlink r:id="rId69" w:history="1">
              <w:r>
                <w:rPr>
                  <w:color w:val="0000FF"/>
                </w:rPr>
                <w:t>Распоряжение</w:t>
              </w:r>
            </w:hyperlink>
            <w:r>
              <w:t xml:space="preserve"> Правительства Российской Федерации от 10.04.2014 N 570-р</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7 в ред. </w:t>
            </w:r>
            <w:hyperlink r:id="rId70" w:history="1">
              <w:r>
                <w:rPr>
                  <w:color w:val="0000FF"/>
                </w:rPr>
                <w:t>Постановления</w:t>
              </w:r>
            </w:hyperlink>
            <w:r>
              <w:t xml:space="preserve"> Правительства Свердловской области от 24.12.2015 N 1151-ПП)</w:t>
            </w:r>
          </w:p>
        </w:tc>
      </w:tr>
      <w:tr w:rsidR="00300945">
        <w:tc>
          <w:tcPr>
            <w:tcW w:w="859" w:type="dxa"/>
          </w:tcPr>
          <w:p w:rsidR="00300945" w:rsidRDefault="00300945">
            <w:pPr>
              <w:pStyle w:val="ConsPlusNormal"/>
              <w:jc w:val="center"/>
            </w:pPr>
            <w:r>
              <w:t>8</w:t>
            </w:r>
          </w:p>
        </w:tc>
        <w:tc>
          <w:tcPr>
            <w:tcW w:w="1296" w:type="dxa"/>
          </w:tcPr>
          <w:p w:rsidR="00300945" w:rsidRDefault="00300945">
            <w:pPr>
              <w:pStyle w:val="ConsPlusNormal"/>
              <w:jc w:val="center"/>
            </w:pPr>
            <w:bookmarkStart w:id="11" w:name="P412"/>
            <w:bookmarkEnd w:id="11"/>
            <w:r>
              <w:t>1.1.1.5.</w:t>
            </w:r>
          </w:p>
        </w:tc>
        <w:tc>
          <w:tcPr>
            <w:tcW w:w="3175" w:type="dxa"/>
          </w:tcPr>
          <w:p w:rsidR="00300945" w:rsidRDefault="00300945">
            <w:pPr>
              <w:pStyle w:val="ConsPlusNormal"/>
            </w:pPr>
            <w:r>
              <w:t>Количество посещений Инвестиционного портала Свердловской области</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65000</w:t>
            </w:r>
          </w:p>
        </w:tc>
        <w:tc>
          <w:tcPr>
            <w:tcW w:w="1134" w:type="dxa"/>
          </w:tcPr>
          <w:p w:rsidR="00300945" w:rsidRDefault="00300945">
            <w:pPr>
              <w:pStyle w:val="ConsPlusNormal"/>
              <w:jc w:val="center"/>
            </w:pPr>
            <w:r>
              <w:t>60000</w:t>
            </w:r>
          </w:p>
        </w:tc>
        <w:tc>
          <w:tcPr>
            <w:tcW w:w="1126" w:type="dxa"/>
          </w:tcPr>
          <w:p w:rsidR="00300945" w:rsidRDefault="00300945">
            <w:pPr>
              <w:pStyle w:val="ConsPlusNormal"/>
              <w:jc w:val="center"/>
            </w:pPr>
            <w:r>
              <w:t>60000</w:t>
            </w:r>
          </w:p>
        </w:tc>
        <w:tc>
          <w:tcPr>
            <w:tcW w:w="1121" w:type="dxa"/>
          </w:tcPr>
          <w:p w:rsidR="00300945" w:rsidRDefault="00300945">
            <w:pPr>
              <w:pStyle w:val="ConsPlusNormal"/>
              <w:jc w:val="center"/>
            </w:pPr>
            <w:r>
              <w:t>65000</w:t>
            </w:r>
          </w:p>
        </w:tc>
        <w:tc>
          <w:tcPr>
            <w:tcW w:w="1120" w:type="dxa"/>
          </w:tcPr>
          <w:p w:rsidR="00300945" w:rsidRDefault="00300945">
            <w:pPr>
              <w:pStyle w:val="ConsPlusNormal"/>
              <w:jc w:val="center"/>
            </w:pPr>
            <w:r>
              <w:t>70000</w:t>
            </w:r>
          </w:p>
        </w:tc>
        <w:tc>
          <w:tcPr>
            <w:tcW w:w="1107" w:type="dxa"/>
          </w:tcPr>
          <w:p w:rsidR="00300945" w:rsidRDefault="00300945">
            <w:pPr>
              <w:pStyle w:val="ConsPlusNormal"/>
              <w:jc w:val="center"/>
            </w:pPr>
            <w:r>
              <w:t>75000</w:t>
            </w:r>
          </w:p>
        </w:tc>
        <w:tc>
          <w:tcPr>
            <w:tcW w:w="3798" w:type="dxa"/>
          </w:tcPr>
          <w:p w:rsidR="00300945" w:rsidRDefault="00300945">
            <w:pPr>
              <w:pStyle w:val="ConsPlusNormal"/>
            </w:pPr>
            <w:hyperlink r:id="rId71" w:history="1">
              <w:r>
                <w:rPr>
                  <w:color w:val="0000FF"/>
                </w:rPr>
                <w:t>Указ</w:t>
              </w:r>
            </w:hyperlink>
            <w:r>
              <w:t xml:space="preserve"> Президента Российской Федерации от 10 сентября 2012 года N 1276 "Об оценке эффективности </w:t>
            </w:r>
            <w:r>
              <w:lastRenderedPageBreak/>
              <w:t>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300945">
        <w:tc>
          <w:tcPr>
            <w:tcW w:w="859" w:type="dxa"/>
          </w:tcPr>
          <w:p w:rsidR="00300945" w:rsidRDefault="00300945">
            <w:pPr>
              <w:pStyle w:val="ConsPlusNormal"/>
              <w:jc w:val="center"/>
            </w:pPr>
            <w:r>
              <w:lastRenderedPageBreak/>
              <w:t>9</w:t>
            </w:r>
          </w:p>
        </w:tc>
        <w:tc>
          <w:tcPr>
            <w:tcW w:w="1296" w:type="dxa"/>
          </w:tcPr>
          <w:p w:rsidR="00300945" w:rsidRDefault="00300945">
            <w:pPr>
              <w:pStyle w:val="ConsPlusNormal"/>
              <w:jc w:val="center"/>
            </w:pPr>
            <w:r>
              <w:t>1.1.2.</w:t>
            </w:r>
          </w:p>
        </w:tc>
        <w:tc>
          <w:tcPr>
            <w:tcW w:w="15246" w:type="dxa"/>
            <w:gridSpan w:val="9"/>
          </w:tcPr>
          <w:p w:rsidR="00300945" w:rsidRDefault="00300945">
            <w:pPr>
              <w:pStyle w:val="ConsPlusNormal"/>
            </w:pPr>
            <w:r>
              <w:t>Задача 2. Формирование институтов развития, обеспеченных инфраструктурой</w:t>
            </w:r>
          </w:p>
        </w:tc>
      </w:tr>
      <w:tr w:rsidR="00300945">
        <w:tblPrEx>
          <w:tblBorders>
            <w:insideH w:val="nil"/>
          </w:tblBorders>
        </w:tblPrEx>
        <w:tc>
          <w:tcPr>
            <w:tcW w:w="859" w:type="dxa"/>
            <w:tcBorders>
              <w:bottom w:val="nil"/>
            </w:tcBorders>
          </w:tcPr>
          <w:p w:rsidR="00300945" w:rsidRDefault="00300945">
            <w:pPr>
              <w:pStyle w:val="ConsPlusNormal"/>
              <w:jc w:val="center"/>
            </w:pPr>
            <w:bookmarkStart w:id="12" w:name="P425"/>
            <w:bookmarkEnd w:id="12"/>
            <w:r>
              <w:t>10</w:t>
            </w:r>
          </w:p>
        </w:tc>
        <w:tc>
          <w:tcPr>
            <w:tcW w:w="1296" w:type="dxa"/>
            <w:tcBorders>
              <w:bottom w:val="nil"/>
            </w:tcBorders>
          </w:tcPr>
          <w:p w:rsidR="00300945" w:rsidRDefault="00300945">
            <w:pPr>
              <w:pStyle w:val="ConsPlusNormal"/>
              <w:jc w:val="center"/>
            </w:pPr>
            <w:bookmarkStart w:id="13" w:name="P426"/>
            <w:bookmarkEnd w:id="13"/>
            <w:r>
              <w:t>1.1.2.1.</w:t>
            </w:r>
          </w:p>
        </w:tc>
        <w:tc>
          <w:tcPr>
            <w:tcW w:w="3175" w:type="dxa"/>
            <w:tcBorders>
              <w:bottom w:val="nil"/>
            </w:tcBorders>
          </w:tcPr>
          <w:p w:rsidR="00300945" w:rsidRDefault="00300945">
            <w:pPr>
              <w:pStyle w:val="ConsPlusNormal"/>
            </w:pPr>
            <w:r>
              <w:t>Количество сертифицированных индустриальных парков</w:t>
            </w:r>
          </w:p>
        </w:tc>
        <w:tc>
          <w:tcPr>
            <w:tcW w:w="1531" w:type="dxa"/>
            <w:tcBorders>
              <w:bottom w:val="nil"/>
            </w:tcBorders>
          </w:tcPr>
          <w:p w:rsidR="00300945" w:rsidRDefault="00300945">
            <w:pPr>
              <w:pStyle w:val="ConsPlusNormal"/>
            </w:pPr>
            <w:r>
              <w:t>единиц</w:t>
            </w:r>
          </w:p>
        </w:tc>
        <w:tc>
          <w:tcPr>
            <w:tcW w:w="1134" w:type="dxa"/>
            <w:tcBorders>
              <w:bottom w:val="nil"/>
            </w:tcBorders>
          </w:tcPr>
          <w:p w:rsidR="00300945" w:rsidRDefault="00300945">
            <w:pPr>
              <w:pStyle w:val="ConsPlusNormal"/>
              <w:jc w:val="center"/>
            </w:pPr>
            <w:r>
              <w:t>3</w:t>
            </w:r>
          </w:p>
        </w:tc>
        <w:tc>
          <w:tcPr>
            <w:tcW w:w="1134" w:type="dxa"/>
            <w:tcBorders>
              <w:bottom w:val="nil"/>
            </w:tcBorders>
          </w:tcPr>
          <w:p w:rsidR="00300945" w:rsidRDefault="00300945">
            <w:pPr>
              <w:pStyle w:val="ConsPlusNormal"/>
              <w:jc w:val="center"/>
            </w:pPr>
            <w:r>
              <w:t>4</w:t>
            </w:r>
          </w:p>
        </w:tc>
        <w:tc>
          <w:tcPr>
            <w:tcW w:w="1126" w:type="dxa"/>
            <w:tcBorders>
              <w:bottom w:val="nil"/>
            </w:tcBorders>
          </w:tcPr>
          <w:p w:rsidR="00300945" w:rsidRDefault="00300945">
            <w:pPr>
              <w:pStyle w:val="ConsPlusNormal"/>
              <w:jc w:val="center"/>
            </w:pPr>
            <w:r>
              <w:t>4</w:t>
            </w:r>
          </w:p>
        </w:tc>
        <w:tc>
          <w:tcPr>
            <w:tcW w:w="1121" w:type="dxa"/>
            <w:tcBorders>
              <w:bottom w:val="nil"/>
            </w:tcBorders>
          </w:tcPr>
          <w:p w:rsidR="00300945" w:rsidRDefault="00300945">
            <w:pPr>
              <w:pStyle w:val="ConsPlusNormal"/>
              <w:jc w:val="center"/>
            </w:pPr>
            <w:r>
              <w:t>6</w:t>
            </w:r>
          </w:p>
        </w:tc>
        <w:tc>
          <w:tcPr>
            <w:tcW w:w="1120" w:type="dxa"/>
            <w:tcBorders>
              <w:bottom w:val="nil"/>
            </w:tcBorders>
          </w:tcPr>
          <w:p w:rsidR="00300945" w:rsidRDefault="00300945">
            <w:pPr>
              <w:pStyle w:val="ConsPlusNormal"/>
              <w:jc w:val="center"/>
            </w:pPr>
            <w:r>
              <w:t>8</w:t>
            </w:r>
          </w:p>
        </w:tc>
        <w:tc>
          <w:tcPr>
            <w:tcW w:w="1107" w:type="dxa"/>
            <w:tcBorders>
              <w:bottom w:val="nil"/>
            </w:tcBorders>
          </w:tcPr>
          <w:p w:rsidR="00300945" w:rsidRDefault="00300945">
            <w:pPr>
              <w:pStyle w:val="ConsPlusNormal"/>
              <w:jc w:val="center"/>
            </w:pPr>
            <w:r>
              <w:t>10</w:t>
            </w:r>
          </w:p>
        </w:tc>
        <w:tc>
          <w:tcPr>
            <w:tcW w:w="3798" w:type="dxa"/>
            <w:tcBorders>
              <w:bottom w:val="nil"/>
            </w:tcBorders>
          </w:tcPr>
          <w:p w:rsidR="00300945" w:rsidRDefault="00300945">
            <w:pPr>
              <w:pStyle w:val="ConsPlusNormal"/>
            </w:pPr>
            <w:hyperlink r:id="rId72" w:history="1">
              <w:r>
                <w:rPr>
                  <w:color w:val="0000FF"/>
                </w:rPr>
                <w:t>Указ</w:t>
              </w:r>
            </w:hyperlink>
            <w:r>
              <w:t xml:space="preserve"> Губернатора Свердловской области от 14.11.2012 N 862-УГ "Об утверждении Инвестиционной стратегии Свердловской области на период до 2020 года"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10 в ред. </w:t>
            </w:r>
            <w:hyperlink r:id="rId73" w:history="1">
              <w:r>
                <w:rPr>
                  <w:color w:val="0000FF"/>
                </w:rPr>
                <w:t>Постановления</w:t>
              </w:r>
            </w:hyperlink>
            <w:r>
              <w:t xml:space="preserve"> Правительства Свердловской области от 22.10.2015 N 961-ПП)</w:t>
            </w:r>
          </w:p>
        </w:tc>
      </w:tr>
      <w:tr w:rsidR="00300945">
        <w:tblPrEx>
          <w:tblBorders>
            <w:insideH w:val="nil"/>
          </w:tblBorders>
        </w:tblPrEx>
        <w:tc>
          <w:tcPr>
            <w:tcW w:w="859" w:type="dxa"/>
            <w:tcBorders>
              <w:bottom w:val="nil"/>
            </w:tcBorders>
          </w:tcPr>
          <w:p w:rsidR="00300945" w:rsidRDefault="00300945">
            <w:pPr>
              <w:pStyle w:val="ConsPlusNormal"/>
              <w:jc w:val="center"/>
            </w:pPr>
            <w:bookmarkStart w:id="14" w:name="P437"/>
            <w:bookmarkEnd w:id="14"/>
            <w:r>
              <w:t>11</w:t>
            </w:r>
          </w:p>
        </w:tc>
        <w:tc>
          <w:tcPr>
            <w:tcW w:w="1296" w:type="dxa"/>
            <w:tcBorders>
              <w:bottom w:val="nil"/>
            </w:tcBorders>
          </w:tcPr>
          <w:p w:rsidR="00300945" w:rsidRDefault="00300945">
            <w:pPr>
              <w:pStyle w:val="ConsPlusNormal"/>
              <w:jc w:val="center"/>
            </w:pPr>
            <w:bookmarkStart w:id="15" w:name="P438"/>
            <w:bookmarkEnd w:id="15"/>
            <w:r>
              <w:t>1.1.2.2.</w:t>
            </w:r>
          </w:p>
        </w:tc>
        <w:tc>
          <w:tcPr>
            <w:tcW w:w="3175" w:type="dxa"/>
            <w:tcBorders>
              <w:bottom w:val="nil"/>
            </w:tcBorders>
          </w:tcPr>
          <w:p w:rsidR="00300945" w:rsidRDefault="00300945">
            <w:pPr>
              <w:pStyle w:val="ConsPlusNormal"/>
            </w:pPr>
            <w:r>
              <w:t>Количество резидентов сертифицированных индустриальных парков</w:t>
            </w:r>
          </w:p>
        </w:tc>
        <w:tc>
          <w:tcPr>
            <w:tcW w:w="1531" w:type="dxa"/>
            <w:tcBorders>
              <w:bottom w:val="nil"/>
            </w:tcBorders>
          </w:tcPr>
          <w:p w:rsidR="00300945" w:rsidRDefault="00300945">
            <w:pPr>
              <w:pStyle w:val="ConsPlusNormal"/>
            </w:pPr>
            <w:r>
              <w:t>единиц</w:t>
            </w:r>
          </w:p>
        </w:tc>
        <w:tc>
          <w:tcPr>
            <w:tcW w:w="1134" w:type="dxa"/>
            <w:tcBorders>
              <w:bottom w:val="nil"/>
            </w:tcBorders>
          </w:tcPr>
          <w:p w:rsidR="00300945" w:rsidRDefault="00300945">
            <w:pPr>
              <w:pStyle w:val="ConsPlusNormal"/>
              <w:jc w:val="center"/>
            </w:pPr>
            <w:r>
              <w:t>не менее 15</w:t>
            </w:r>
          </w:p>
        </w:tc>
        <w:tc>
          <w:tcPr>
            <w:tcW w:w="1134" w:type="dxa"/>
            <w:tcBorders>
              <w:bottom w:val="nil"/>
            </w:tcBorders>
          </w:tcPr>
          <w:p w:rsidR="00300945" w:rsidRDefault="00300945">
            <w:pPr>
              <w:pStyle w:val="ConsPlusNormal"/>
              <w:jc w:val="center"/>
            </w:pPr>
            <w:r>
              <w:t>не менее 20</w:t>
            </w:r>
          </w:p>
        </w:tc>
        <w:tc>
          <w:tcPr>
            <w:tcW w:w="1126" w:type="dxa"/>
            <w:tcBorders>
              <w:bottom w:val="nil"/>
            </w:tcBorders>
          </w:tcPr>
          <w:p w:rsidR="00300945" w:rsidRDefault="00300945">
            <w:pPr>
              <w:pStyle w:val="ConsPlusNormal"/>
              <w:jc w:val="center"/>
            </w:pPr>
            <w:r>
              <w:t>не менее 20</w:t>
            </w:r>
          </w:p>
        </w:tc>
        <w:tc>
          <w:tcPr>
            <w:tcW w:w="1121" w:type="dxa"/>
            <w:tcBorders>
              <w:bottom w:val="nil"/>
            </w:tcBorders>
          </w:tcPr>
          <w:p w:rsidR="00300945" w:rsidRDefault="00300945">
            <w:pPr>
              <w:pStyle w:val="ConsPlusNormal"/>
              <w:jc w:val="center"/>
            </w:pPr>
            <w:r>
              <w:t>не менее 30</w:t>
            </w:r>
          </w:p>
        </w:tc>
        <w:tc>
          <w:tcPr>
            <w:tcW w:w="1120" w:type="dxa"/>
            <w:tcBorders>
              <w:bottom w:val="nil"/>
            </w:tcBorders>
          </w:tcPr>
          <w:p w:rsidR="00300945" w:rsidRDefault="00300945">
            <w:pPr>
              <w:pStyle w:val="ConsPlusNormal"/>
              <w:jc w:val="center"/>
            </w:pPr>
            <w:r>
              <w:t>не менее 35</w:t>
            </w:r>
          </w:p>
        </w:tc>
        <w:tc>
          <w:tcPr>
            <w:tcW w:w="1107" w:type="dxa"/>
            <w:tcBorders>
              <w:bottom w:val="nil"/>
            </w:tcBorders>
          </w:tcPr>
          <w:p w:rsidR="00300945" w:rsidRDefault="00300945">
            <w:pPr>
              <w:pStyle w:val="ConsPlusNormal"/>
              <w:jc w:val="center"/>
            </w:pPr>
            <w:r>
              <w:t>не менее 40</w:t>
            </w:r>
          </w:p>
        </w:tc>
        <w:tc>
          <w:tcPr>
            <w:tcW w:w="3798" w:type="dxa"/>
            <w:tcBorders>
              <w:bottom w:val="nil"/>
            </w:tcBorders>
          </w:tcPr>
          <w:p w:rsidR="00300945" w:rsidRDefault="00300945">
            <w:pPr>
              <w:pStyle w:val="ConsPlusNormal"/>
            </w:pPr>
            <w:hyperlink r:id="rId74" w:history="1">
              <w:r>
                <w:rPr>
                  <w:color w:val="0000FF"/>
                </w:rPr>
                <w:t>Указ</w:t>
              </w:r>
            </w:hyperlink>
            <w:r>
              <w:t xml:space="preserve"> Губернатора Свердловской области от 14.11.2012 N 862-УГ "Об утверждении Инвестиционной стратегии Свердловской области на период до 2020 года"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11 в ред. </w:t>
            </w:r>
            <w:hyperlink r:id="rId75" w:history="1">
              <w:r>
                <w:rPr>
                  <w:color w:val="0000FF"/>
                </w:rPr>
                <w:t>Постановления</w:t>
              </w:r>
            </w:hyperlink>
            <w:r>
              <w:t xml:space="preserve"> Правительства Свердловской области от 22.10.2015 N 961-ПП)</w:t>
            </w:r>
          </w:p>
        </w:tc>
      </w:tr>
      <w:tr w:rsidR="00300945">
        <w:tc>
          <w:tcPr>
            <w:tcW w:w="859" w:type="dxa"/>
          </w:tcPr>
          <w:p w:rsidR="00300945" w:rsidRDefault="00300945">
            <w:pPr>
              <w:pStyle w:val="ConsPlusNormal"/>
              <w:jc w:val="center"/>
            </w:pPr>
            <w:r>
              <w:t>12</w:t>
            </w:r>
          </w:p>
        </w:tc>
        <w:tc>
          <w:tcPr>
            <w:tcW w:w="1296" w:type="dxa"/>
          </w:tcPr>
          <w:p w:rsidR="00300945" w:rsidRDefault="00300945">
            <w:pPr>
              <w:pStyle w:val="ConsPlusNormal"/>
              <w:jc w:val="center"/>
            </w:pPr>
            <w:bookmarkStart w:id="16" w:name="P450"/>
            <w:bookmarkEnd w:id="16"/>
            <w:r>
              <w:t>1.1.2.3.</w:t>
            </w:r>
          </w:p>
        </w:tc>
        <w:tc>
          <w:tcPr>
            <w:tcW w:w="3175" w:type="dxa"/>
          </w:tcPr>
          <w:p w:rsidR="00300945" w:rsidRDefault="00300945">
            <w:pPr>
              <w:pStyle w:val="ConsPlusNormal"/>
            </w:pPr>
            <w:r>
              <w:t xml:space="preserve">Количество хозяйствующих субъектов, заключивших соглашения об осуществлении промышленно-производственной деятельности на территории особой экономической зоны </w:t>
            </w:r>
            <w:r>
              <w:lastRenderedPageBreak/>
              <w:t>"Титановая долина"</w:t>
            </w:r>
          </w:p>
        </w:tc>
        <w:tc>
          <w:tcPr>
            <w:tcW w:w="1531" w:type="dxa"/>
          </w:tcPr>
          <w:p w:rsidR="00300945" w:rsidRDefault="00300945">
            <w:pPr>
              <w:pStyle w:val="ConsPlusNormal"/>
            </w:pPr>
            <w:r>
              <w:lastRenderedPageBreak/>
              <w:t>единиц</w:t>
            </w:r>
          </w:p>
        </w:tc>
        <w:tc>
          <w:tcPr>
            <w:tcW w:w="1134" w:type="dxa"/>
          </w:tcPr>
          <w:p w:rsidR="00300945" w:rsidRDefault="00300945">
            <w:pPr>
              <w:pStyle w:val="ConsPlusNormal"/>
              <w:jc w:val="center"/>
            </w:pPr>
            <w:r>
              <w:t>9</w:t>
            </w:r>
          </w:p>
        </w:tc>
        <w:tc>
          <w:tcPr>
            <w:tcW w:w="1134" w:type="dxa"/>
          </w:tcPr>
          <w:p w:rsidR="00300945" w:rsidRDefault="00300945">
            <w:pPr>
              <w:pStyle w:val="ConsPlusNormal"/>
              <w:jc w:val="center"/>
            </w:pPr>
            <w:r>
              <w:t>12</w:t>
            </w:r>
          </w:p>
        </w:tc>
        <w:tc>
          <w:tcPr>
            <w:tcW w:w="1126" w:type="dxa"/>
          </w:tcPr>
          <w:p w:rsidR="00300945" w:rsidRDefault="00300945">
            <w:pPr>
              <w:pStyle w:val="ConsPlusNormal"/>
              <w:jc w:val="center"/>
            </w:pPr>
            <w:r>
              <w:t>15</w:t>
            </w:r>
          </w:p>
        </w:tc>
        <w:tc>
          <w:tcPr>
            <w:tcW w:w="1121" w:type="dxa"/>
          </w:tcPr>
          <w:p w:rsidR="00300945" w:rsidRDefault="00300945">
            <w:pPr>
              <w:pStyle w:val="ConsPlusNormal"/>
              <w:jc w:val="center"/>
            </w:pPr>
            <w:r>
              <w:t>15</w:t>
            </w:r>
          </w:p>
        </w:tc>
        <w:tc>
          <w:tcPr>
            <w:tcW w:w="1120" w:type="dxa"/>
          </w:tcPr>
          <w:p w:rsidR="00300945" w:rsidRDefault="00300945">
            <w:pPr>
              <w:pStyle w:val="ConsPlusNormal"/>
              <w:jc w:val="center"/>
            </w:pPr>
            <w:r>
              <w:t>15</w:t>
            </w:r>
          </w:p>
        </w:tc>
        <w:tc>
          <w:tcPr>
            <w:tcW w:w="1107" w:type="dxa"/>
          </w:tcPr>
          <w:p w:rsidR="00300945" w:rsidRDefault="00300945">
            <w:pPr>
              <w:pStyle w:val="ConsPlusNormal"/>
              <w:jc w:val="center"/>
            </w:pPr>
            <w:r>
              <w:t>15</w:t>
            </w:r>
          </w:p>
        </w:tc>
        <w:tc>
          <w:tcPr>
            <w:tcW w:w="3798" w:type="dxa"/>
          </w:tcPr>
          <w:p w:rsidR="00300945" w:rsidRDefault="00300945">
            <w:pPr>
              <w:pStyle w:val="ConsPlusNormal"/>
            </w:pPr>
            <w:hyperlink r:id="rId76" w:history="1">
              <w:r>
                <w:rPr>
                  <w:color w:val="0000FF"/>
                </w:rPr>
                <w:t>Указ</w:t>
              </w:r>
            </w:hyperlink>
            <w:r>
              <w:t xml:space="preserve"> Губернатора Свердловской области от 14.11.2012 N 862-УГ "Об утверждении Инвестиционной стратегии Свердловской области на период до 2020 года"</w:t>
            </w:r>
          </w:p>
        </w:tc>
      </w:tr>
      <w:tr w:rsidR="00300945">
        <w:tc>
          <w:tcPr>
            <w:tcW w:w="859" w:type="dxa"/>
          </w:tcPr>
          <w:p w:rsidR="00300945" w:rsidRDefault="00300945">
            <w:pPr>
              <w:pStyle w:val="ConsPlusNormal"/>
              <w:jc w:val="center"/>
            </w:pPr>
            <w:r>
              <w:lastRenderedPageBreak/>
              <w:t>13</w:t>
            </w:r>
          </w:p>
        </w:tc>
        <w:tc>
          <w:tcPr>
            <w:tcW w:w="1296" w:type="dxa"/>
          </w:tcPr>
          <w:p w:rsidR="00300945" w:rsidRDefault="00300945">
            <w:pPr>
              <w:pStyle w:val="ConsPlusNormal"/>
              <w:jc w:val="center"/>
            </w:pPr>
            <w:r>
              <w:t>2.</w:t>
            </w:r>
          </w:p>
        </w:tc>
        <w:tc>
          <w:tcPr>
            <w:tcW w:w="15246" w:type="dxa"/>
            <w:gridSpan w:val="9"/>
          </w:tcPr>
          <w:p w:rsidR="00300945" w:rsidRDefault="00300945">
            <w:pPr>
              <w:pStyle w:val="ConsPlusNormal"/>
            </w:pPr>
            <w:r>
              <w:t>Подпрограмма 2 "Развитие малого и среднего предпринимательства"</w:t>
            </w:r>
          </w:p>
        </w:tc>
      </w:tr>
      <w:tr w:rsidR="00300945">
        <w:tc>
          <w:tcPr>
            <w:tcW w:w="859" w:type="dxa"/>
          </w:tcPr>
          <w:p w:rsidR="00300945" w:rsidRDefault="00300945">
            <w:pPr>
              <w:pStyle w:val="ConsPlusNormal"/>
              <w:jc w:val="center"/>
            </w:pPr>
            <w:r>
              <w:t>14</w:t>
            </w:r>
          </w:p>
        </w:tc>
        <w:tc>
          <w:tcPr>
            <w:tcW w:w="1296" w:type="dxa"/>
          </w:tcPr>
          <w:p w:rsidR="00300945" w:rsidRDefault="00300945">
            <w:pPr>
              <w:pStyle w:val="ConsPlusNormal"/>
              <w:jc w:val="center"/>
            </w:pPr>
            <w:r>
              <w:t>2.1.</w:t>
            </w:r>
          </w:p>
        </w:tc>
        <w:tc>
          <w:tcPr>
            <w:tcW w:w="15246" w:type="dxa"/>
            <w:gridSpan w:val="9"/>
          </w:tcPr>
          <w:p w:rsidR="00300945" w:rsidRDefault="00300945">
            <w:pPr>
              <w:pStyle w:val="ConsPlusNormal"/>
            </w:pPr>
            <w:r>
              <w:t>Цель 1. Развитие малого и среднего предпринимательства в Свердловской области</w:t>
            </w:r>
          </w:p>
        </w:tc>
      </w:tr>
      <w:tr w:rsidR="00300945">
        <w:tc>
          <w:tcPr>
            <w:tcW w:w="859" w:type="dxa"/>
          </w:tcPr>
          <w:p w:rsidR="00300945" w:rsidRDefault="00300945">
            <w:pPr>
              <w:pStyle w:val="ConsPlusNormal"/>
              <w:jc w:val="center"/>
            </w:pPr>
            <w:r>
              <w:t>15</w:t>
            </w:r>
          </w:p>
        </w:tc>
        <w:tc>
          <w:tcPr>
            <w:tcW w:w="1296" w:type="dxa"/>
          </w:tcPr>
          <w:p w:rsidR="00300945" w:rsidRDefault="00300945">
            <w:pPr>
              <w:pStyle w:val="ConsPlusNormal"/>
              <w:jc w:val="center"/>
            </w:pPr>
            <w:r>
              <w:t>2.1.1.</w:t>
            </w:r>
          </w:p>
        </w:tc>
        <w:tc>
          <w:tcPr>
            <w:tcW w:w="15246" w:type="dxa"/>
            <w:gridSpan w:val="9"/>
          </w:tcPr>
          <w:p w:rsidR="00300945" w:rsidRDefault="00300945">
            <w:pPr>
              <w:pStyle w:val="ConsPlusNormal"/>
            </w:pPr>
            <w:r>
              <w:t>Задача 1. Совершенствование и обеспечение доступности механизмов поддержки субъектов малого и среднего предпринимательства</w:t>
            </w:r>
          </w:p>
        </w:tc>
      </w:tr>
      <w:tr w:rsidR="00300945">
        <w:tc>
          <w:tcPr>
            <w:tcW w:w="859" w:type="dxa"/>
          </w:tcPr>
          <w:p w:rsidR="00300945" w:rsidRDefault="00300945">
            <w:pPr>
              <w:pStyle w:val="ConsPlusNormal"/>
              <w:jc w:val="center"/>
            </w:pPr>
            <w:r>
              <w:t>16</w:t>
            </w:r>
          </w:p>
        </w:tc>
        <w:tc>
          <w:tcPr>
            <w:tcW w:w="1296" w:type="dxa"/>
          </w:tcPr>
          <w:p w:rsidR="00300945" w:rsidRDefault="00300945">
            <w:pPr>
              <w:pStyle w:val="ConsPlusNormal"/>
              <w:jc w:val="center"/>
            </w:pPr>
            <w:bookmarkStart w:id="17" w:name="P470"/>
            <w:bookmarkEnd w:id="17"/>
            <w:r>
              <w:t>2.1.1.1.</w:t>
            </w:r>
          </w:p>
        </w:tc>
        <w:tc>
          <w:tcPr>
            <w:tcW w:w="3175" w:type="dxa"/>
          </w:tcPr>
          <w:p w:rsidR="00300945" w:rsidRDefault="00300945">
            <w:pPr>
              <w:pStyle w:val="ConsPlusNormal"/>
            </w:pPr>
            <w:r>
              <w:t>Оборот продукции (услуг), производимой малыми предприятиями, в том числе микропредприятиями, и индивидуальными предпринимателями</w:t>
            </w:r>
          </w:p>
        </w:tc>
        <w:tc>
          <w:tcPr>
            <w:tcW w:w="1531" w:type="dxa"/>
          </w:tcPr>
          <w:p w:rsidR="00300945" w:rsidRDefault="00300945">
            <w:pPr>
              <w:pStyle w:val="ConsPlusNormal"/>
            </w:pPr>
            <w:r>
              <w:t>млрд. рублей</w:t>
            </w:r>
          </w:p>
        </w:tc>
        <w:tc>
          <w:tcPr>
            <w:tcW w:w="1134" w:type="dxa"/>
          </w:tcPr>
          <w:p w:rsidR="00300945" w:rsidRDefault="00300945">
            <w:pPr>
              <w:pStyle w:val="ConsPlusNormal"/>
              <w:jc w:val="center"/>
            </w:pPr>
            <w:r>
              <w:t>1867,4</w:t>
            </w:r>
          </w:p>
        </w:tc>
        <w:tc>
          <w:tcPr>
            <w:tcW w:w="1134" w:type="dxa"/>
          </w:tcPr>
          <w:p w:rsidR="00300945" w:rsidRDefault="00300945">
            <w:pPr>
              <w:pStyle w:val="ConsPlusNormal"/>
              <w:jc w:val="center"/>
            </w:pPr>
            <w:r>
              <w:t>2003,7</w:t>
            </w:r>
          </w:p>
        </w:tc>
        <w:tc>
          <w:tcPr>
            <w:tcW w:w="1126" w:type="dxa"/>
          </w:tcPr>
          <w:p w:rsidR="00300945" w:rsidRDefault="00300945">
            <w:pPr>
              <w:pStyle w:val="ConsPlusNormal"/>
              <w:jc w:val="center"/>
            </w:pPr>
            <w:r>
              <w:t>2149,9</w:t>
            </w:r>
          </w:p>
        </w:tc>
        <w:tc>
          <w:tcPr>
            <w:tcW w:w="1121" w:type="dxa"/>
          </w:tcPr>
          <w:p w:rsidR="00300945" w:rsidRDefault="00300945">
            <w:pPr>
              <w:pStyle w:val="ConsPlusNormal"/>
              <w:jc w:val="center"/>
            </w:pPr>
            <w:r>
              <w:t>2306,8</w:t>
            </w:r>
          </w:p>
        </w:tc>
        <w:tc>
          <w:tcPr>
            <w:tcW w:w="1120" w:type="dxa"/>
          </w:tcPr>
          <w:p w:rsidR="00300945" w:rsidRDefault="00300945">
            <w:pPr>
              <w:pStyle w:val="ConsPlusNormal"/>
              <w:jc w:val="center"/>
            </w:pPr>
            <w:r>
              <w:t>2475,2</w:t>
            </w:r>
          </w:p>
        </w:tc>
        <w:tc>
          <w:tcPr>
            <w:tcW w:w="1107" w:type="dxa"/>
          </w:tcPr>
          <w:p w:rsidR="00300945" w:rsidRDefault="00300945">
            <w:pPr>
              <w:pStyle w:val="ConsPlusNormal"/>
              <w:jc w:val="center"/>
            </w:pPr>
            <w:r>
              <w:t>2655,9</w:t>
            </w:r>
          </w:p>
        </w:tc>
        <w:tc>
          <w:tcPr>
            <w:tcW w:w="3798" w:type="dxa"/>
          </w:tcPr>
          <w:p w:rsidR="00300945" w:rsidRDefault="00300945">
            <w:pPr>
              <w:pStyle w:val="ConsPlusNormal"/>
            </w:pPr>
            <w:hyperlink r:id="rId77"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r>
      <w:tr w:rsidR="00300945">
        <w:tc>
          <w:tcPr>
            <w:tcW w:w="859" w:type="dxa"/>
          </w:tcPr>
          <w:p w:rsidR="00300945" w:rsidRDefault="00300945">
            <w:pPr>
              <w:pStyle w:val="ConsPlusNormal"/>
              <w:jc w:val="center"/>
            </w:pPr>
            <w:r>
              <w:t>17</w:t>
            </w:r>
          </w:p>
        </w:tc>
        <w:tc>
          <w:tcPr>
            <w:tcW w:w="1296" w:type="dxa"/>
          </w:tcPr>
          <w:p w:rsidR="00300945" w:rsidRDefault="00300945">
            <w:pPr>
              <w:pStyle w:val="ConsPlusNormal"/>
              <w:jc w:val="center"/>
            </w:pPr>
            <w:bookmarkStart w:id="18" w:name="P481"/>
            <w:bookmarkEnd w:id="18"/>
            <w:r>
              <w:t>2.1.1.2.</w:t>
            </w:r>
          </w:p>
        </w:tc>
        <w:tc>
          <w:tcPr>
            <w:tcW w:w="3175" w:type="dxa"/>
          </w:tcPr>
          <w:p w:rsidR="00300945" w:rsidRDefault="00300945">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Свердловской области</w:t>
            </w:r>
          </w:p>
        </w:tc>
        <w:tc>
          <w:tcPr>
            <w:tcW w:w="1531" w:type="dxa"/>
          </w:tcPr>
          <w:p w:rsidR="00300945" w:rsidRDefault="00300945">
            <w:pPr>
              <w:pStyle w:val="ConsPlusNormal"/>
            </w:pPr>
            <w:r>
              <w:t>процентов к предыдущему году (в сопоставимых ценах)</w:t>
            </w:r>
          </w:p>
        </w:tc>
        <w:tc>
          <w:tcPr>
            <w:tcW w:w="1134" w:type="dxa"/>
          </w:tcPr>
          <w:p w:rsidR="00300945" w:rsidRDefault="00300945">
            <w:pPr>
              <w:pStyle w:val="ConsPlusNormal"/>
              <w:jc w:val="center"/>
            </w:pPr>
            <w:r>
              <w:t>7,3</w:t>
            </w:r>
          </w:p>
        </w:tc>
        <w:tc>
          <w:tcPr>
            <w:tcW w:w="1134" w:type="dxa"/>
          </w:tcPr>
          <w:p w:rsidR="00300945" w:rsidRDefault="00300945">
            <w:pPr>
              <w:pStyle w:val="ConsPlusNormal"/>
              <w:jc w:val="center"/>
            </w:pPr>
            <w:r>
              <w:t>7,3</w:t>
            </w:r>
          </w:p>
        </w:tc>
        <w:tc>
          <w:tcPr>
            <w:tcW w:w="1126" w:type="dxa"/>
          </w:tcPr>
          <w:p w:rsidR="00300945" w:rsidRDefault="00300945">
            <w:pPr>
              <w:pStyle w:val="ConsPlusNormal"/>
              <w:jc w:val="center"/>
            </w:pPr>
            <w:r>
              <w:t>7,3</w:t>
            </w:r>
          </w:p>
        </w:tc>
        <w:tc>
          <w:tcPr>
            <w:tcW w:w="1121" w:type="dxa"/>
          </w:tcPr>
          <w:p w:rsidR="00300945" w:rsidRDefault="00300945">
            <w:pPr>
              <w:pStyle w:val="ConsPlusNormal"/>
              <w:jc w:val="center"/>
            </w:pPr>
            <w:r>
              <w:t>7,3</w:t>
            </w:r>
          </w:p>
        </w:tc>
        <w:tc>
          <w:tcPr>
            <w:tcW w:w="1120" w:type="dxa"/>
          </w:tcPr>
          <w:p w:rsidR="00300945" w:rsidRDefault="00300945">
            <w:pPr>
              <w:pStyle w:val="ConsPlusNormal"/>
              <w:jc w:val="center"/>
            </w:pPr>
            <w:r>
              <w:t>7,3</w:t>
            </w:r>
          </w:p>
        </w:tc>
        <w:tc>
          <w:tcPr>
            <w:tcW w:w="1107" w:type="dxa"/>
          </w:tcPr>
          <w:p w:rsidR="00300945" w:rsidRDefault="00300945">
            <w:pPr>
              <w:pStyle w:val="ConsPlusNormal"/>
              <w:jc w:val="center"/>
            </w:pPr>
            <w:r>
              <w:t>7,3</w:t>
            </w:r>
          </w:p>
        </w:tc>
        <w:tc>
          <w:tcPr>
            <w:tcW w:w="3798" w:type="dxa"/>
          </w:tcPr>
          <w:p w:rsidR="00300945" w:rsidRDefault="00300945">
            <w:pPr>
              <w:pStyle w:val="ConsPlusNormal"/>
            </w:pPr>
            <w:hyperlink r:id="rId78" w:history="1">
              <w:r>
                <w:rPr>
                  <w:color w:val="0000FF"/>
                </w:rPr>
                <w:t>Распоряжение</w:t>
              </w:r>
            </w:hyperlink>
            <w:r>
              <w:t xml:space="preserve"> Правительства Российской Федерации от 10.04.2014 N 570-р</w:t>
            </w:r>
          </w:p>
        </w:tc>
      </w:tr>
      <w:tr w:rsidR="00300945">
        <w:tblPrEx>
          <w:tblBorders>
            <w:insideH w:val="nil"/>
          </w:tblBorders>
        </w:tblPrEx>
        <w:tc>
          <w:tcPr>
            <w:tcW w:w="859" w:type="dxa"/>
            <w:tcBorders>
              <w:bottom w:val="nil"/>
            </w:tcBorders>
          </w:tcPr>
          <w:p w:rsidR="00300945" w:rsidRDefault="00300945">
            <w:pPr>
              <w:pStyle w:val="ConsPlusNormal"/>
              <w:jc w:val="center"/>
            </w:pPr>
            <w:r>
              <w:t>18</w:t>
            </w:r>
          </w:p>
        </w:tc>
        <w:tc>
          <w:tcPr>
            <w:tcW w:w="1296" w:type="dxa"/>
            <w:tcBorders>
              <w:bottom w:val="nil"/>
            </w:tcBorders>
          </w:tcPr>
          <w:p w:rsidR="00300945" w:rsidRDefault="00300945">
            <w:pPr>
              <w:pStyle w:val="ConsPlusNormal"/>
              <w:jc w:val="center"/>
            </w:pPr>
            <w:bookmarkStart w:id="19" w:name="P492"/>
            <w:bookmarkEnd w:id="19"/>
            <w:r>
              <w:t>2.1.1.3.</w:t>
            </w:r>
          </w:p>
        </w:tc>
        <w:tc>
          <w:tcPr>
            <w:tcW w:w="3175" w:type="dxa"/>
            <w:tcBorders>
              <w:bottom w:val="nil"/>
            </w:tcBorders>
          </w:tcPr>
          <w:p w:rsidR="00300945" w:rsidRDefault="00300945">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31" w:type="dxa"/>
            <w:tcBorders>
              <w:bottom w:val="nil"/>
            </w:tcBorders>
          </w:tcPr>
          <w:p w:rsidR="00300945" w:rsidRDefault="00300945">
            <w:pPr>
              <w:pStyle w:val="ConsPlusNormal"/>
            </w:pPr>
            <w:r>
              <w:t>процентов</w:t>
            </w:r>
          </w:p>
        </w:tc>
        <w:tc>
          <w:tcPr>
            <w:tcW w:w="1134" w:type="dxa"/>
            <w:tcBorders>
              <w:bottom w:val="nil"/>
            </w:tcBorders>
          </w:tcPr>
          <w:p w:rsidR="00300945" w:rsidRDefault="00300945">
            <w:pPr>
              <w:pStyle w:val="ConsPlusNormal"/>
              <w:jc w:val="center"/>
            </w:pPr>
            <w:r>
              <w:t>27,7</w:t>
            </w:r>
          </w:p>
        </w:tc>
        <w:tc>
          <w:tcPr>
            <w:tcW w:w="1134" w:type="dxa"/>
            <w:tcBorders>
              <w:bottom w:val="nil"/>
            </w:tcBorders>
          </w:tcPr>
          <w:p w:rsidR="00300945" w:rsidRDefault="00300945">
            <w:pPr>
              <w:pStyle w:val="ConsPlusNormal"/>
              <w:jc w:val="center"/>
            </w:pPr>
            <w:r>
              <w:t>27,7</w:t>
            </w:r>
          </w:p>
        </w:tc>
        <w:tc>
          <w:tcPr>
            <w:tcW w:w="1126" w:type="dxa"/>
            <w:tcBorders>
              <w:bottom w:val="nil"/>
            </w:tcBorders>
          </w:tcPr>
          <w:p w:rsidR="00300945" w:rsidRDefault="00300945">
            <w:pPr>
              <w:pStyle w:val="ConsPlusNormal"/>
              <w:jc w:val="center"/>
            </w:pPr>
            <w:r>
              <w:t>27,8</w:t>
            </w:r>
          </w:p>
        </w:tc>
        <w:tc>
          <w:tcPr>
            <w:tcW w:w="1121" w:type="dxa"/>
            <w:tcBorders>
              <w:bottom w:val="nil"/>
            </w:tcBorders>
          </w:tcPr>
          <w:p w:rsidR="00300945" w:rsidRDefault="00300945">
            <w:pPr>
              <w:pStyle w:val="ConsPlusNormal"/>
              <w:jc w:val="center"/>
            </w:pPr>
            <w:r>
              <w:t>27,9</w:t>
            </w:r>
          </w:p>
        </w:tc>
        <w:tc>
          <w:tcPr>
            <w:tcW w:w="1120" w:type="dxa"/>
            <w:tcBorders>
              <w:bottom w:val="nil"/>
            </w:tcBorders>
          </w:tcPr>
          <w:p w:rsidR="00300945" w:rsidRDefault="00300945">
            <w:pPr>
              <w:pStyle w:val="ConsPlusNormal"/>
              <w:jc w:val="center"/>
            </w:pPr>
            <w:r>
              <w:t>28,0</w:t>
            </w:r>
          </w:p>
        </w:tc>
        <w:tc>
          <w:tcPr>
            <w:tcW w:w="1107" w:type="dxa"/>
            <w:tcBorders>
              <w:bottom w:val="nil"/>
            </w:tcBorders>
          </w:tcPr>
          <w:p w:rsidR="00300945" w:rsidRDefault="00300945">
            <w:pPr>
              <w:pStyle w:val="ConsPlusNormal"/>
              <w:jc w:val="center"/>
            </w:pPr>
            <w:r>
              <w:t>28,1</w:t>
            </w:r>
          </w:p>
        </w:tc>
        <w:tc>
          <w:tcPr>
            <w:tcW w:w="3798" w:type="dxa"/>
            <w:tcBorders>
              <w:bottom w:val="nil"/>
            </w:tcBorders>
          </w:tcPr>
          <w:p w:rsidR="00300945" w:rsidRDefault="00300945">
            <w:pPr>
              <w:pStyle w:val="ConsPlusNormal"/>
            </w:pPr>
            <w:hyperlink r:id="rId79" w:history="1">
              <w:r>
                <w:rPr>
                  <w:color w:val="0000FF"/>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18 в ред. </w:t>
            </w:r>
            <w:hyperlink r:id="rId80" w:history="1">
              <w:r>
                <w:rPr>
                  <w:color w:val="0000FF"/>
                </w:rPr>
                <w:t>Постановления</w:t>
              </w:r>
            </w:hyperlink>
            <w:r>
              <w:t xml:space="preserve"> Правительства Свердловской области от 22.10.2015 N 961-ПП)</w:t>
            </w:r>
          </w:p>
        </w:tc>
      </w:tr>
      <w:tr w:rsidR="00300945">
        <w:tblPrEx>
          <w:tblBorders>
            <w:insideH w:val="nil"/>
          </w:tblBorders>
        </w:tblPrEx>
        <w:tc>
          <w:tcPr>
            <w:tcW w:w="859" w:type="dxa"/>
            <w:tcBorders>
              <w:bottom w:val="nil"/>
            </w:tcBorders>
          </w:tcPr>
          <w:p w:rsidR="00300945" w:rsidRDefault="00300945">
            <w:pPr>
              <w:pStyle w:val="ConsPlusNormal"/>
              <w:jc w:val="center"/>
            </w:pPr>
            <w:r>
              <w:t>19</w:t>
            </w:r>
          </w:p>
        </w:tc>
        <w:tc>
          <w:tcPr>
            <w:tcW w:w="1296" w:type="dxa"/>
            <w:tcBorders>
              <w:bottom w:val="nil"/>
            </w:tcBorders>
          </w:tcPr>
          <w:p w:rsidR="00300945" w:rsidRDefault="00300945">
            <w:pPr>
              <w:pStyle w:val="ConsPlusNormal"/>
              <w:jc w:val="center"/>
            </w:pPr>
            <w:bookmarkStart w:id="20" w:name="P504"/>
            <w:bookmarkEnd w:id="20"/>
            <w:r>
              <w:t>2.1.1.4.</w:t>
            </w:r>
          </w:p>
        </w:tc>
        <w:tc>
          <w:tcPr>
            <w:tcW w:w="3175" w:type="dxa"/>
            <w:tcBorders>
              <w:bottom w:val="nil"/>
            </w:tcBorders>
          </w:tcPr>
          <w:p w:rsidR="00300945" w:rsidRDefault="00300945">
            <w:pPr>
              <w:pStyle w:val="ConsPlusNormal"/>
            </w:pPr>
            <w:r>
              <w:t xml:space="preserve">Число субъектов малого и </w:t>
            </w:r>
            <w:r>
              <w:lastRenderedPageBreak/>
              <w:t>среднего предпринимательства в расчете на 10 тыс. человек населения</w:t>
            </w:r>
          </w:p>
        </w:tc>
        <w:tc>
          <w:tcPr>
            <w:tcW w:w="1531" w:type="dxa"/>
            <w:tcBorders>
              <w:bottom w:val="nil"/>
            </w:tcBorders>
          </w:tcPr>
          <w:p w:rsidR="00300945" w:rsidRDefault="00300945">
            <w:pPr>
              <w:pStyle w:val="ConsPlusNormal"/>
            </w:pPr>
            <w:r>
              <w:lastRenderedPageBreak/>
              <w:t>единиц</w:t>
            </w:r>
          </w:p>
        </w:tc>
        <w:tc>
          <w:tcPr>
            <w:tcW w:w="1134" w:type="dxa"/>
            <w:tcBorders>
              <w:bottom w:val="nil"/>
            </w:tcBorders>
          </w:tcPr>
          <w:p w:rsidR="00300945" w:rsidRDefault="00300945">
            <w:pPr>
              <w:pStyle w:val="ConsPlusNormal"/>
              <w:jc w:val="center"/>
            </w:pPr>
            <w:r>
              <w:t>440</w:t>
            </w:r>
          </w:p>
        </w:tc>
        <w:tc>
          <w:tcPr>
            <w:tcW w:w="1134" w:type="dxa"/>
            <w:tcBorders>
              <w:bottom w:val="nil"/>
            </w:tcBorders>
          </w:tcPr>
          <w:p w:rsidR="00300945" w:rsidRDefault="00300945">
            <w:pPr>
              <w:pStyle w:val="ConsPlusNormal"/>
              <w:jc w:val="center"/>
            </w:pPr>
            <w:r>
              <w:t>441</w:t>
            </w:r>
          </w:p>
        </w:tc>
        <w:tc>
          <w:tcPr>
            <w:tcW w:w="1126" w:type="dxa"/>
            <w:tcBorders>
              <w:bottom w:val="nil"/>
            </w:tcBorders>
          </w:tcPr>
          <w:p w:rsidR="00300945" w:rsidRDefault="00300945">
            <w:pPr>
              <w:pStyle w:val="ConsPlusNormal"/>
              <w:jc w:val="center"/>
            </w:pPr>
            <w:r>
              <w:t>442</w:t>
            </w:r>
          </w:p>
        </w:tc>
        <w:tc>
          <w:tcPr>
            <w:tcW w:w="1121" w:type="dxa"/>
            <w:tcBorders>
              <w:bottom w:val="nil"/>
            </w:tcBorders>
          </w:tcPr>
          <w:p w:rsidR="00300945" w:rsidRDefault="00300945">
            <w:pPr>
              <w:pStyle w:val="ConsPlusNormal"/>
              <w:jc w:val="center"/>
            </w:pPr>
            <w:r>
              <w:t>443</w:t>
            </w:r>
          </w:p>
        </w:tc>
        <w:tc>
          <w:tcPr>
            <w:tcW w:w="1120" w:type="dxa"/>
            <w:tcBorders>
              <w:bottom w:val="nil"/>
            </w:tcBorders>
          </w:tcPr>
          <w:p w:rsidR="00300945" w:rsidRDefault="00300945">
            <w:pPr>
              <w:pStyle w:val="ConsPlusNormal"/>
              <w:jc w:val="center"/>
            </w:pPr>
            <w:r>
              <w:t>444</w:t>
            </w:r>
          </w:p>
        </w:tc>
        <w:tc>
          <w:tcPr>
            <w:tcW w:w="1107" w:type="dxa"/>
            <w:tcBorders>
              <w:bottom w:val="nil"/>
            </w:tcBorders>
          </w:tcPr>
          <w:p w:rsidR="00300945" w:rsidRDefault="00300945">
            <w:pPr>
              <w:pStyle w:val="ConsPlusNormal"/>
              <w:jc w:val="center"/>
            </w:pPr>
            <w:r>
              <w:t>445</w:t>
            </w:r>
          </w:p>
        </w:tc>
        <w:tc>
          <w:tcPr>
            <w:tcW w:w="3798" w:type="dxa"/>
            <w:tcBorders>
              <w:bottom w:val="nil"/>
            </w:tcBorders>
          </w:tcPr>
          <w:p w:rsidR="00300945" w:rsidRDefault="00300945">
            <w:pPr>
              <w:pStyle w:val="ConsPlusNormal"/>
            </w:pPr>
            <w:hyperlink r:id="rId81" w:history="1">
              <w:r>
                <w:rPr>
                  <w:color w:val="0000FF"/>
                </w:rPr>
                <w:t>Указ</w:t>
              </w:r>
            </w:hyperlink>
            <w:r>
              <w:t xml:space="preserve"> Президента Российской </w:t>
            </w:r>
            <w:r>
              <w:lastRenderedPageBreak/>
              <w:t>Федерации от 28 апреля 2008 года N 607 "Об оценке эффективности деятельности органов местного самоуправления городских округов и муниципальных районов"</w:t>
            </w:r>
          </w:p>
        </w:tc>
      </w:tr>
      <w:tr w:rsidR="00300945">
        <w:tblPrEx>
          <w:tblBorders>
            <w:insideH w:val="nil"/>
          </w:tblBorders>
        </w:tblPrEx>
        <w:tc>
          <w:tcPr>
            <w:tcW w:w="17401" w:type="dxa"/>
            <w:gridSpan w:val="11"/>
            <w:tcBorders>
              <w:top w:val="nil"/>
            </w:tcBorders>
          </w:tcPr>
          <w:p w:rsidR="00300945" w:rsidRDefault="00300945">
            <w:pPr>
              <w:pStyle w:val="ConsPlusNormal"/>
              <w:jc w:val="both"/>
            </w:pPr>
            <w:r>
              <w:lastRenderedPageBreak/>
              <w:t xml:space="preserve">(п. 19 в ред. </w:t>
            </w:r>
            <w:hyperlink r:id="rId82" w:history="1">
              <w:r>
                <w:rPr>
                  <w:color w:val="0000FF"/>
                </w:rPr>
                <w:t>Постановления</w:t>
              </w:r>
            </w:hyperlink>
            <w:r>
              <w:t xml:space="preserve"> Правительства Свердловской области от 22.10.2015 N 961-ПП)</w:t>
            </w:r>
          </w:p>
        </w:tc>
      </w:tr>
      <w:tr w:rsidR="00300945">
        <w:tc>
          <w:tcPr>
            <w:tcW w:w="859" w:type="dxa"/>
          </w:tcPr>
          <w:p w:rsidR="00300945" w:rsidRDefault="00300945">
            <w:pPr>
              <w:pStyle w:val="ConsPlusNormal"/>
              <w:jc w:val="center"/>
            </w:pPr>
            <w:r>
              <w:t>20</w:t>
            </w:r>
          </w:p>
        </w:tc>
        <w:tc>
          <w:tcPr>
            <w:tcW w:w="1296" w:type="dxa"/>
          </w:tcPr>
          <w:p w:rsidR="00300945" w:rsidRDefault="00300945">
            <w:pPr>
              <w:pStyle w:val="ConsPlusNormal"/>
              <w:jc w:val="center"/>
            </w:pPr>
            <w:bookmarkStart w:id="21" w:name="P516"/>
            <w:bookmarkEnd w:id="21"/>
            <w:r>
              <w:t>2.1.1.5.</w:t>
            </w:r>
          </w:p>
        </w:tc>
        <w:tc>
          <w:tcPr>
            <w:tcW w:w="3175" w:type="dxa"/>
          </w:tcPr>
          <w:p w:rsidR="00300945" w:rsidRDefault="00300945">
            <w:pPr>
              <w:pStyle w:val="ConsPlusNormal"/>
            </w:pPr>
            <w:r>
              <w:t>Прирост количества субъектов малого и среднего предпринимательства, осуществляющих деятельность на территории Свердловской области</w:t>
            </w:r>
          </w:p>
        </w:tc>
        <w:tc>
          <w:tcPr>
            <w:tcW w:w="1531" w:type="dxa"/>
          </w:tcPr>
          <w:p w:rsidR="00300945" w:rsidRDefault="00300945">
            <w:pPr>
              <w:pStyle w:val="ConsPlusNormal"/>
            </w:pPr>
            <w:r>
              <w:t>процентов к предыдущему году</w:t>
            </w:r>
          </w:p>
        </w:tc>
        <w:tc>
          <w:tcPr>
            <w:tcW w:w="1134" w:type="dxa"/>
          </w:tcPr>
          <w:p w:rsidR="00300945" w:rsidRDefault="00300945">
            <w:pPr>
              <w:pStyle w:val="ConsPlusNormal"/>
              <w:jc w:val="center"/>
            </w:pPr>
            <w:r>
              <w:t>7,3</w:t>
            </w:r>
          </w:p>
        </w:tc>
        <w:tc>
          <w:tcPr>
            <w:tcW w:w="1134" w:type="dxa"/>
          </w:tcPr>
          <w:p w:rsidR="00300945" w:rsidRDefault="00300945">
            <w:pPr>
              <w:pStyle w:val="ConsPlusNormal"/>
              <w:jc w:val="center"/>
            </w:pPr>
            <w:r>
              <w:t>7,3</w:t>
            </w:r>
          </w:p>
        </w:tc>
        <w:tc>
          <w:tcPr>
            <w:tcW w:w="1126" w:type="dxa"/>
          </w:tcPr>
          <w:p w:rsidR="00300945" w:rsidRDefault="00300945">
            <w:pPr>
              <w:pStyle w:val="ConsPlusNormal"/>
              <w:jc w:val="center"/>
            </w:pPr>
            <w:r>
              <w:t>7,3</w:t>
            </w:r>
          </w:p>
        </w:tc>
        <w:tc>
          <w:tcPr>
            <w:tcW w:w="1121" w:type="dxa"/>
          </w:tcPr>
          <w:p w:rsidR="00300945" w:rsidRDefault="00300945">
            <w:pPr>
              <w:pStyle w:val="ConsPlusNormal"/>
              <w:jc w:val="center"/>
            </w:pPr>
            <w:r>
              <w:t>7,3</w:t>
            </w:r>
          </w:p>
        </w:tc>
        <w:tc>
          <w:tcPr>
            <w:tcW w:w="1120" w:type="dxa"/>
          </w:tcPr>
          <w:p w:rsidR="00300945" w:rsidRDefault="00300945">
            <w:pPr>
              <w:pStyle w:val="ConsPlusNormal"/>
              <w:jc w:val="center"/>
            </w:pPr>
            <w:r>
              <w:t>7,3</w:t>
            </w:r>
          </w:p>
        </w:tc>
        <w:tc>
          <w:tcPr>
            <w:tcW w:w="1107" w:type="dxa"/>
          </w:tcPr>
          <w:p w:rsidR="00300945" w:rsidRDefault="00300945">
            <w:pPr>
              <w:pStyle w:val="ConsPlusNormal"/>
              <w:jc w:val="center"/>
            </w:pPr>
            <w:r>
              <w:t>7,3</w:t>
            </w:r>
          </w:p>
        </w:tc>
        <w:tc>
          <w:tcPr>
            <w:tcW w:w="3798" w:type="dxa"/>
          </w:tcPr>
          <w:p w:rsidR="00300945" w:rsidRDefault="00300945">
            <w:pPr>
              <w:pStyle w:val="ConsPlusNormal"/>
            </w:pPr>
            <w:hyperlink r:id="rId83" w:history="1">
              <w:r>
                <w:rPr>
                  <w:color w:val="0000FF"/>
                </w:rPr>
                <w:t>Распоряжение</w:t>
              </w:r>
            </w:hyperlink>
            <w:r>
              <w:t xml:space="preserve"> Правительства Российской Федерации от 10.04.2014 N 570-р</w:t>
            </w:r>
          </w:p>
        </w:tc>
      </w:tr>
      <w:tr w:rsidR="00300945">
        <w:tc>
          <w:tcPr>
            <w:tcW w:w="859" w:type="dxa"/>
          </w:tcPr>
          <w:p w:rsidR="00300945" w:rsidRDefault="00300945">
            <w:pPr>
              <w:pStyle w:val="ConsPlusNormal"/>
              <w:jc w:val="center"/>
            </w:pPr>
            <w:r>
              <w:t>21</w:t>
            </w:r>
          </w:p>
        </w:tc>
        <w:tc>
          <w:tcPr>
            <w:tcW w:w="1296" w:type="dxa"/>
          </w:tcPr>
          <w:p w:rsidR="00300945" w:rsidRDefault="00300945">
            <w:pPr>
              <w:pStyle w:val="ConsPlusNormal"/>
              <w:jc w:val="center"/>
            </w:pPr>
            <w:bookmarkStart w:id="22" w:name="P527"/>
            <w:bookmarkEnd w:id="22"/>
            <w:r>
              <w:t>2.1.1.6.</w:t>
            </w:r>
          </w:p>
        </w:tc>
        <w:tc>
          <w:tcPr>
            <w:tcW w:w="3175" w:type="dxa"/>
          </w:tcPr>
          <w:p w:rsidR="00300945" w:rsidRDefault="00300945">
            <w:pPr>
              <w:pStyle w:val="ConsPlusNormal"/>
            </w:pPr>
            <w:r>
              <w:t>Оценка предпринимательским сообществом реализации программы поддержки малого и среднего предпринимательства в Свердловской области</w:t>
            </w:r>
          </w:p>
        </w:tc>
        <w:tc>
          <w:tcPr>
            <w:tcW w:w="1531" w:type="dxa"/>
          </w:tcPr>
          <w:p w:rsidR="00300945" w:rsidRDefault="00300945">
            <w:pPr>
              <w:pStyle w:val="ConsPlusNormal"/>
            </w:pPr>
            <w:r>
              <w:t>баллов</w:t>
            </w:r>
          </w:p>
        </w:tc>
        <w:tc>
          <w:tcPr>
            <w:tcW w:w="1134" w:type="dxa"/>
          </w:tcPr>
          <w:p w:rsidR="00300945" w:rsidRDefault="00300945">
            <w:pPr>
              <w:pStyle w:val="ConsPlusNormal"/>
              <w:jc w:val="center"/>
            </w:pPr>
            <w:r>
              <w:t>6,5</w:t>
            </w:r>
          </w:p>
        </w:tc>
        <w:tc>
          <w:tcPr>
            <w:tcW w:w="1134" w:type="dxa"/>
          </w:tcPr>
          <w:p w:rsidR="00300945" w:rsidRDefault="00300945">
            <w:pPr>
              <w:pStyle w:val="ConsPlusNormal"/>
              <w:jc w:val="center"/>
            </w:pPr>
            <w:r>
              <w:t>7,0</w:t>
            </w:r>
          </w:p>
        </w:tc>
        <w:tc>
          <w:tcPr>
            <w:tcW w:w="1126" w:type="dxa"/>
          </w:tcPr>
          <w:p w:rsidR="00300945" w:rsidRDefault="00300945">
            <w:pPr>
              <w:pStyle w:val="ConsPlusNormal"/>
              <w:jc w:val="center"/>
            </w:pPr>
            <w:r>
              <w:t>7,5</w:t>
            </w:r>
          </w:p>
        </w:tc>
        <w:tc>
          <w:tcPr>
            <w:tcW w:w="1121" w:type="dxa"/>
          </w:tcPr>
          <w:p w:rsidR="00300945" w:rsidRDefault="00300945">
            <w:pPr>
              <w:pStyle w:val="ConsPlusNormal"/>
              <w:jc w:val="center"/>
            </w:pPr>
            <w:r>
              <w:t>8,0</w:t>
            </w:r>
          </w:p>
        </w:tc>
        <w:tc>
          <w:tcPr>
            <w:tcW w:w="1120" w:type="dxa"/>
          </w:tcPr>
          <w:p w:rsidR="00300945" w:rsidRDefault="00300945">
            <w:pPr>
              <w:pStyle w:val="ConsPlusNormal"/>
              <w:jc w:val="center"/>
            </w:pPr>
            <w:r>
              <w:t>8,0</w:t>
            </w:r>
          </w:p>
        </w:tc>
        <w:tc>
          <w:tcPr>
            <w:tcW w:w="1107" w:type="dxa"/>
          </w:tcPr>
          <w:p w:rsidR="00300945" w:rsidRDefault="00300945">
            <w:pPr>
              <w:pStyle w:val="ConsPlusNormal"/>
              <w:jc w:val="center"/>
            </w:pPr>
            <w:r>
              <w:t>8,0</w:t>
            </w:r>
          </w:p>
        </w:tc>
        <w:tc>
          <w:tcPr>
            <w:tcW w:w="3798" w:type="dxa"/>
          </w:tcPr>
          <w:p w:rsidR="00300945" w:rsidRDefault="00300945">
            <w:pPr>
              <w:pStyle w:val="ConsPlusNormal"/>
            </w:pPr>
            <w:hyperlink r:id="rId84" w:history="1">
              <w:r>
                <w:rPr>
                  <w:color w:val="0000FF"/>
                </w:rPr>
                <w:t>Распоряжение</w:t>
              </w:r>
            </w:hyperlink>
            <w:r>
              <w:t xml:space="preserve"> Правительства Российской Федерации от 10.04.2014 N 570-р</w:t>
            </w:r>
          </w:p>
        </w:tc>
      </w:tr>
      <w:tr w:rsidR="00300945">
        <w:tc>
          <w:tcPr>
            <w:tcW w:w="859" w:type="dxa"/>
          </w:tcPr>
          <w:p w:rsidR="00300945" w:rsidRDefault="00300945">
            <w:pPr>
              <w:pStyle w:val="ConsPlusNormal"/>
              <w:jc w:val="center"/>
            </w:pPr>
            <w:r>
              <w:t>22</w:t>
            </w:r>
          </w:p>
        </w:tc>
        <w:tc>
          <w:tcPr>
            <w:tcW w:w="1296" w:type="dxa"/>
          </w:tcPr>
          <w:p w:rsidR="00300945" w:rsidRDefault="00300945">
            <w:pPr>
              <w:pStyle w:val="ConsPlusNormal"/>
              <w:jc w:val="center"/>
            </w:pPr>
            <w:r>
              <w:t>2.1.2.</w:t>
            </w:r>
          </w:p>
        </w:tc>
        <w:tc>
          <w:tcPr>
            <w:tcW w:w="15246" w:type="dxa"/>
            <w:gridSpan w:val="9"/>
          </w:tcPr>
          <w:p w:rsidR="00300945" w:rsidRDefault="00300945">
            <w:pPr>
              <w:pStyle w:val="ConsPlusNormal"/>
            </w:pPr>
            <w:r>
              <w:t>Задача 2. Развитие организаций инфраструктуры поддержки субъектов малого и среднего предпринимательства в Свердловской области</w:t>
            </w:r>
          </w:p>
        </w:tc>
      </w:tr>
      <w:tr w:rsidR="00300945">
        <w:tblPrEx>
          <w:tblBorders>
            <w:insideH w:val="nil"/>
          </w:tblBorders>
        </w:tblPrEx>
        <w:tc>
          <w:tcPr>
            <w:tcW w:w="859" w:type="dxa"/>
            <w:tcBorders>
              <w:bottom w:val="nil"/>
            </w:tcBorders>
          </w:tcPr>
          <w:p w:rsidR="00300945" w:rsidRDefault="00300945">
            <w:pPr>
              <w:pStyle w:val="ConsPlusNormal"/>
              <w:jc w:val="center"/>
            </w:pPr>
            <w:r>
              <w:t>23</w:t>
            </w:r>
          </w:p>
        </w:tc>
        <w:tc>
          <w:tcPr>
            <w:tcW w:w="1296" w:type="dxa"/>
            <w:tcBorders>
              <w:bottom w:val="nil"/>
            </w:tcBorders>
          </w:tcPr>
          <w:p w:rsidR="00300945" w:rsidRDefault="00300945">
            <w:pPr>
              <w:pStyle w:val="ConsPlusNormal"/>
              <w:jc w:val="center"/>
            </w:pPr>
            <w:bookmarkStart w:id="23" w:name="P541"/>
            <w:bookmarkEnd w:id="23"/>
            <w:r>
              <w:t>2.1.2.1.</w:t>
            </w:r>
          </w:p>
        </w:tc>
        <w:tc>
          <w:tcPr>
            <w:tcW w:w="3175" w:type="dxa"/>
            <w:tcBorders>
              <w:bottom w:val="nil"/>
            </w:tcBorders>
          </w:tcPr>
          <w:p w:rsidR="00300945" w:rsidRDefault="00300945">
            <w:pPr>
              <w:pStyle w:val="ConsPlusNormal"/>
            </w:pPr>
            <w:r>
              <w:t>Количество субъектов малого и среднего предпринимательства, получивших государственную поддержку</w:t>
            </w:r>
          </w:p>
        </w:tc>
        <w:tc>
          <w:tcPr>
            <w:tcW w:w="1531" w:type="dxa"/>
            <w:tcBorders>
              <w:bottom w:val="nil"/>
            </w:tcBorders>
          </w:tcPr>
          <w:p w:rsidR="00300945" w:rsidRDefault="00300945">
            <w:pPr>
              <w:pStyle w:val="ConsPlusNormal"/>
            </w:pPr>
            <w:r>
              <w:t>единиц</w:t>
            </w:r>
          </w:p>
        </w:tc>
        <w:tc>
          <w:tcPr>
            <w:tcW w:w="1134" w:type="dxa"/>
            <w:tcBorders>
              <w:bottom w:val="nil"/>
            </w:tcBorders>
          </w:tcPr>
          <w:p w:rsidR="00300945" w:rsidRDefault="00300945">
            <w:pPr>
              <w:pStyle w:val="ConsPlusNormal"/>
              <w:jc w:val="center"/>
            </w:pPr>
            <w:r>
              <w:t>3100</w:t>
            </w:r>
          </w:p>
        </w:tc>
        <w:tc>
          <w:tcPr>
            <w:tcW w:w="1134" w:type="dxa"/>
            <w:tcBorders>
              <w:bottom w:val="nil"/>
            </w:tcBorders>
          </w:tcPr>
          <w:p w:rsidR="00300945" w:rsidRDefault="00300945">
            <w:pPr>
              <w:pStyle w:val="ConsPlusNormal"/>
              <w:jc w:val="center"/>
            </w:pPr>
            <w:r>
              <w:t>3100</w:t>
            </w:r>
          </w:p>
        </w:tc>
        <w:tc>
          <w:tcPr>
            <w:tcW w:w="1126" w:type="dxa"/>
            <w:tcBorders>
              <w:bottom w:val="nil"/>
            </w:tcBorders>
          </w:tcPr>
          <w:p w:rsidR="00300945" w:rsidRDefault="00300945">
            <w:pPr>
              <w:pStyle w:val="ConsPlusNormal"/>
              <w:jc w:val="center"/>
            </w:pPr>
            <w:r>
              <w:t>500</w:t>
            </w:r>
          </w:p>
        </w:tc>
        <w:tc>
          <w:tcPr>
            <w:tcW w:w="1121" w:type="dxa"/>
            <w:tcBorders>
              <w:bottom w:val="nil"/>
            </w:tcBorders>
          </w:tcPr>
          <w:p w:rsidR="00300945" w:rsidRDefault="00300945">
            <w:pPr>
              <w:pStyle w:val="ConsPlusNormal"/>
              <w:jc w:val="center"/>
            </w:pPr>
            <w:r>
              <w:t>550</w:t>
            </w:r>
          </w:p>
        </w:tc>
        <w:tc>
          <w:tcPr>
            <w:tcW w:w="1120" w:type="dxa"/>
            <w:tcBorders>
              <w:bottom w:val="nil"/>
            </w:tcBorders>
          </w:tcPr>
          <w:p w:rsidR="00300945" w:rsidRDefault="00300945">
            <w:pPr>
              <w:pStyle w:val="ConsPlusNormal"/>
              <w:jc w:val="center"/>
            </w:pPr>
            <w:r>
              <w:t>600</w:t>
            </w:r>
          </w:p>
        </w:tc>
        <w:tc>
          <w:tcPr>
            <w:tcW w:w="1107" w:type="dxa"/>
            <w:tcBorders>
              <w:bottom w:val="nil"/>
            </w:tcBorders>
          </w:tcPr>
          <w:p w:rsidR="00300945" w:rsidRDefault="00300945">
            <w:pPr>
              <w:pStyle w:val="ConsPlusNormal"/>
              <w:jc w:val="center"/>
            </w:pPr>
            <w:r>
              <w:t>650</w:t>
            </w:r>
          </w:p>
        </w:tc>
        <w:tc>
          <w:tcPr>
            <w:tcW w:w="3798" w:type="dxa"/>
            <w:tcBorders>
              <w:bottom w:val="nil"/>
            </w:tcBorders>
          </w:tcPr>
          <w:p w:rsidR="00300945" w:rsidRDefault="00300945">
            <w:pPr>
              <w:pStyle w:val="ConsPlusNormal"/>
            </w:pPr>
            <w:hyperlink r:id="rId85" w:history="1">
              <w:r>
                <w:rPr>
                  <w:color w:val="0000FF"/>
                </w:rPr>
                <w:t>Постановление</w:t>
              </w:r>
            </w:hyperlink>
            <w:r>
              <w:t xml:space="preserve"> Правительства Российской Федерации от 30.12.2014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lastRenderedPageBreak/>
              <w:t xml:space="preserve">(п. 23 в ред. </w:t>
            </w:r>
            <w:hyperlink r:id="rId86" w:history="1">
              <w:r>
                <w:rPr>
                  <w:color w:val="0000FF"/>
                </w:rPr>
                <w:t>Постановления</w:t>
              </w:r>
            </w:hyperlink>
            <w:r>
              <w:t xml:space="preserve"> Правительства Свердловской области от 24.12.2015 N 1151-ПП)</w:t>
            </w:r>
          </w:p>
        </w:tc>
      </w:tr>
      <w:tr w:rsidR="00300945">
        <w:tblPrEx>
          <w:tblBorders>
            <w:insideH w:val="nil"/>
          </w:tblBorders>
        </w:tblPrEx>
        <w:tc>
          <w:tcPr>
            <w:tcW w:w="859" w:type="dxa"/>
            <w:tcBorders>
              <w:bottom w:val="nil"/>
            </w:tcBorders>
          </w:tcPr>
          <w:p w:rsidR="00300945" w:rsidRDefault="00300945">
            <w:pPr>
              <w:pStyle w:val="ConsPlusNormal"/>
              <w:jc w:val="center"/>
            </w:pPr>
            <w:r>
              <w:t>24</w:t>
            </w:r>
          </w:p>
        </w:tc>
        <w:tc>
          <w:tcPr>
            <w:tcW w:w="1296" w:type="dxa"/>
            <w:tcBorders>
              <w:bottom w:val="nil"/>
            </w:tcBorders>
          </w:tcPr>
          <w:p w:rsidR="00300945" w:rsidRDefault="00300945">
            <w:pPr>
              <w:pStyle w:val="ConsPlusNormal"/>
              <w:jc w:val="center"/>
            </w:pPr>
            <w:bookmarkStart w:id="24" w:name="P553"/>
            <w:bookmarkEnd w:id="24"/>
            <w:r>
              <w:t>2.1.2.2.</w:t>
            </w:r>
          </w:p>
        </w:tc>
        <w:tc>
          <w:tcPr>
            <w:tcW w:w="3175" w:type="dxa"/>
            <w:tcBorders>
              <w:bottom w:val="nil"/>
            </w:tcBorders>
          </w:tcPr>
          <w:p w:rsidR="00300945" w:rsidRDefault="00300945">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531" w:type="dxa"/>
            <w:tcBorders>
              <w:bottom w:val="nil"/>
            </w:tcBorders>
          </w:tcPr>
          <w:p w:rsidR="00300945" w:rsidRDefault="00300945">
            <w:pPr>
              <w:pStyle w:val="ConsPlusNormal"/>
            </w:pPr>
            <w:r>
              <w:t>единиц</w:t>
            </w:r>
          </w:p>
        </w:tc>
        <w:tc>
          <w:tcPr>
            <w:tcW w:w="1134" w:type="dxa"/>
            <w:tcBorders>
              <w:bottom w:val="nil"/>
            </w:tcBorders>
          </w:tcPr>
          <w:p w:rsidR="00300945" w:rsidRDefault="00300945">
            <w:pPr>
              <w:pStyle w:val="ConsPlusNormal"/>
              <w:jc w:val="center"/>
            </w:pPr>
            <w:r>
              <w:t>2900</w:t>
            </w:r>
          </w:p>
        </w:tc>
        <w:tc>
          <w:tcPr>
            <w:tcW w:w="1134" w:type="dxa"/>
            <w:tcBorders>
              <w:bottom w:val="nil"/>
            </w:tcBorders>
          </w:tcPr>
          <w:p w:rsidR="00300945" w:rsidRDefault="00300945">
            <w:pPr>
              <w:pStyle w:val="ConsPlusNormal"/>
              <w:jc w:val="center"/>
            </w:pPr>
            <w:r>
              <w:t>2900</w:t>
            </w:r>
          </w:p>
        </w:tc>
        <w:tc>
          <w:tcPr>
            <w:tcW w:w="1126" w:type="dxa"/>
            <w:tcBorders>
              <w:bottom w:val="nil"/>
            </w:tcBorders>
          </w:tcPr>
          <w:p w:rsidR="00300945" w:rsidRDefault="00300945">
            <w:pPr>
              <w:pStyle w:val="ConsPlusNormal"/>
              <w:jc w:val="center"/>
            </w:pPr>
            <w:r>
              <w:t>300</w:t>
            </w:r>
          </w:p>
        </w:tc>
        <w:tc>
          <w:tcPr>
            <w:tcW w:w="1121" w:type="dxa"/>
            <w:tcBorders>
              <w:bottom w:val="nil"/>
            </w:tcBorders>
          </w:tcPr>
          <w:p w:rsidR="00300945" w:rsidRDefault="00300945">
            <w:pPr>
              <w:pStyle w:val="ConsPlusNormal"/>
              <w:jc w:val="center"/>
            </w:pPr>
            <w:r>
              <w:t>300</w:t>
            </w:r>
          </w:p>
        </w:tc>
        <w:tc>
          <w:tcPr>
            <w:tcW w:w="1120" w:type="dxa"/>
            <w:tcBorders>
              <w:bottom w:val="nil"/>
            </w:tcBorders>
          </w:tcPr>
          <w:p w:rsidR="00300945" w:rsidRDefault="00300945">
            <w:pPr>
              <w:pStyle w:val="ConsPlusNormal"/>
              <w:jc w:val="center"/>
            </w:pPr>
            <w:r>
              <w:t>300</w:t>
            </w:r>
          </w:p>
        </w:tc>
        <w:tc>
          <w:tcPr>
            <w:tcW w:w="1107" w:type="dxa"/>
            <w:tcBorders>
              <w:bottom w:val="nil"/>
            </w:tcBorders>
          </w:tcPr>
          <w:p w:rsidR="00300945" w:rsidRDefault="00300945">
            <w:pPr>
              <w:pStyle w:val="ConsPlusNormal"/>
              <w:jc w:val="center"/>
            </w:pPr>
            <w:r>
              <w:t>300</w:t>
            </w:r>
          </w:p>
        </w:tc>
        <w:tc>
          <w:tcPr>
            <w:tcW w:w="3798" w:type="dxa"/>
            <w:tcBorders>
              <w:bottom w:val="nil"/>
            </w:tcBorders>
          </w:tcPr>
          <w:p w:rsidR="00300945" w:rsidRDefault="00300945">
            <w:pPr>
              <w:pStyle w:val="ConsPlusNormal"/>
            </w:pPr>
            <w:hyperlink r:id="rId87" w:history="1">
              <w:r>
                <w:rPr>
                  <w:color w:val="0000FF"/>
                </w:rPr>
                <w:t>Постановление</w:t>
              </w:r>
            </w:hyperlink>
            <w:r>
              <w:t xml:space="preserve"> Правительства Российской Федерации от 30.12.2014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24 в ред. </w:t>
            </w:r>
            <w:hyperlink r:id="rId88" w:history="1">
              <w:r>
                <w:rPr>
                  <w:color w:val="0000FF"/>
                </w:rPr>
                <w:t>Постановления</w:t>
              </w:r>
            </w:hyperlink>
            <w:r>
              <w:t xml:space="preserve"> Правительства Свердловской области от 24.12.2015 N 1151-ПП)</w:t>
            </w:r>
          </w:p>
        </w:tc>
      </w:tr>
      <w:tr w:rsidR="00300945">
        <w:tc>
          <w:tcPr>
            <w:tcW w:w="859" w:type="dxa"/>
          </w:tcPr>
          <w:p w:rsidR="00300945" w:rsidRDefault="00300945">
            <w:pPr>
              <w:pStyle w:val="ConsPlusNormal"/>
              <w:jc w:val="center"/>
            </w:pPr>
            <w:r>
              <w:t>25</w:t>
            </w:r>
          </w:p>
        </w:tc>
        <w:tc>
          <w:tcPr>
            <w:tcW w:w="1296" w:type="dxa"/>
          </w:tcPr>
          <w:p w:rsidR="00300945" w:rsidRDefault="00300945">
            <w:pPr>
              <w:pStyle w:val="ConsPlusNormal"/>
              <w:jc w:val="center"/>
            </w:pPr>
            <w:r>
              <w:t>3.</w:t>
            </w:r>
          </w:p>
        </w:tc>
        <w:tc>
          <w:tcPr>
            <w:tcW w:w="15246" w:type="dxa"/>
            <w:gridSpan w:val="9"/>
          </w:tcPr>
          <w:p w:rsidR="00300945" w:rsidRDefault="00300945">
            <w:pPr>
              <w:pStyle w:val="ConsPlusNormal"/>
            </w:pPr>
            <w:r>
              <w:t>Подпрограмма 3 "Развитие конгрессно-выставочной деятельности"</w:t>
            </w:r>
          </w:p>
        </w:tc>
      </w:tr>
      <w:tr w:rsidR="00300945">
        <w:tc>
          <w:tcPr>
            <w:tcW w:w="859" w:type="dxa"/>
          </w:tcPr>
          <w:p w:rsidR="00300945" w:rsidRDefault="00300945">
            <w:pPr>
              <w:pStyle w:val="ConsPlusNormal"/>
              <w:jc w:val="center"/>
            </w:pPr>
            <w:r>
              <w:t>26</w:t>
            </w:r>
          </w:p>
        </w:tc>
        <w:tc>
          <w:tcPr>
            <w:tcW w:w="1296" w:type="dxa"/>
          </w:tcPr>
          <w:p w:rsidR="00300945" w:rsidRDefault="00300945">
            <w:pPr>
              <w:pStyle w:val="ConsPlusNormal"/>
              <w:jc w:val="center"/>
            </w:pPr>
            <w:r>
              <w:t>3.1.</w:t>
            </w:r>
          </w:p>
        </w:tc>
        <w:tc>
          <w:tcPr>
            <w:tcW w:w="15246" w:type="dxa"/>
            <w:gridSpan w:val="9"/>
          </w:tcPr>
          <w:p w:rsidR="00300945" w:rsidRDefault="00300945">
            <w:pPr>
              <w:pStyle w:val="ConsPlusNormal"/>
            </w:pPr>
            <w:r>
              <w:t>Цель 1. Комплексное развитие выставочно-ярмарочной и конгрессной деятельности как эффективного инструмента социально-экономической политики</w:t>
            </w:r>
          </w:p>
        </w:tc>
      </w:tr>
      <w:tr w:rsidR="00300945">
        <w:tc>
          <w:tcPr>
            <w:tcW w:w="859" w:type="dxa"/>
          </w:tcPr>
          <w:p w:rsidR="00300945" w:rsidRDefault="00300945">
            <w:pPr>
              <w:pStyle w:val="ConsPlusNormal"/>
              <w:jc w:val="center"/>
            </w:pPr>
            <w:r>
              <w:t>27</w:t>
            </w:r>
          </w:p>
        </w:tc>
        <w:tc>
          <w:tcPr>
            <w:tcW w:w="1296" w:type="dxa"/>
          </w:tcPr>
          <w:p w:rsidR="00300945" w:rsidRDefault="00300945">
            <w:pPr>
              <w:pStyle w:val="ConsPlusNormal"/>
              <w:jc w:val="center"/>
            </w:pPr>
            <w:r>
              <w:t>3.1.1.</w:t>
            </w:r>
          </w:p>
        </w:tc>
        <w:tc>
          <w:tcPr>
            <w:tcW w:w="15246" w:type="dxa"/>
            <w:gridSpan w:val="9"/>
          </w:tcPr>
          <w:p w:rsidR="00300945" w:rsidRDefault="00300945">
            <w:pPr>
              <w:pStyle w:val="ConsPlusNormal"/>
            </w:pPr>
            <w:r>
              <w:t>Задача 1. Обеспечение развития выставочно-ярмарочной и конгрессной инфраструктуры</w:t>
            </w:r>
          </w:p>
        </w:tc>
      </w:tr>
      <w:tr w:rsidR="00300945">
        <w:tc>
          <w:tcPr>
            <w:tcW w:w="859" w:type="dxa"/>
          </w:tcPr>
          <w:p w:rsidR="00300945" w:rsidRDefault="00300945">
            <w:pPr>
              <w:pStyle w:val="ConsPlusNormal"/>
              <w:jc w:val="center"/>
            </w:pPr>
            <w:r>
              <w:t>28</w:t>
            </w:r>
          </w:p>
        </w:tc>
        <w:tc>
          <w:tcPr>
            <w:tcW w:w="1296" w:type="dxa"/>
          </w:tcPr>
          <w:p w:rsidR="00300945" w:rsidRDefault="00300945">
            <w:pPr>
              <w:pStyle w:val="ConsPlusNormal"/>
              <w:jc w:val="center"/>
            </w:pPr>
            <w:bookmarkStart w:id="25" w:name="P574"/>
            <w:bookmarkEnd w:id="25"/>
            <w:r>
              <w:t>3.1.1.1.</w:t>
            </w:r>
          </w:p>
        </w:tc>
        <w:tc>
          <w:tcPr>
            <w:tcW w:w="3175" w:type="dxa"/>
          </w:tcPr>
          <w:p w:rsidR="00300945" w:rsidRDefault="00300945">
            <w:pPr>
              <w:pStyle w:val="ConsPlusNormal"/>
            </w:pPr>
            <w:r>
              <w:t>Средняя загрузка выставочных площадей Международного выставочного центра "Екатеринбург-ЭКСПО"</w:t>
            </w:r>
          </w:p>
        </w:tc>
        <w:tc>
          <w:tcPr>
            <w:tcW w:w="1531" w:type="dxa"/>
          </w:tcPr>
          <w:p w:rsidR="00300945" w:rsidRDefault="00300945">
            <w:pPr>
              <w:pStyle w:val="ConsPlusNormal"/>
            </w:pPr>
            <w:r>
              <w:t>тыс. кв. м</w:t>
            </w:r>
          </w:p>
        </w:tc>
        <w:tc>
          <w:tcPr>
            <w:tcW w:w="1134" w:type="dxa"/>
          </w:tcPr>
          <w:p w:rsidR="00300945" w:rsidRDefault="00300945">
            <w:pPr>
              <w:pStyle w:val="ConsPlusNormal"/>
              <w:jc w:val="center"/>
            </w:pPr>
            <w:r>
              <w:t>1323</w:t>
            </w:r>
          </w:p>
        </w:tc>
        <w:tc>
          <w:tcPr>
            <w:tcW w:w="1134" w:type="dxa"/>
          </w:tcPr>
          <w:p w:rsidR="00300945" w:rsidRDefault="00300945">
            <w:pPr>
              <w:pStyle w:val="ConsPlusNormal"/>
              <w:jc w:val="center"/>
            </w:pPr>
            <w:r>
              <w:t>1323</w:t>
            </w:r>
          </w:p>
        </w:tc>
        <w:tc>
          <w:tcPr>
            <w:tcW w:w="1126" w:type="dxa"/>
          </w:tcPr>
          <w:p w:rsidR="00300945" w:rsidRDefault="00300945">
            <w:pPr>
              <w:pStyle w:val="ConsPlusNormal"/>
              <w:jc w:val="center"/>
            </w:pPr>
            <w:r>
              <w:t>1323</w:t>
            </w:r>
          </w:p>
        </w:tc>
        <w:tc>
          <w:tcPr>
            <w:tcW w:w="1121" w:type="dxa"/>
          </w:tcPr>
          <w:p w:rsidR="00300945" w:rsidRDefault="00300945">
            <w:pPr>
              <w:pStyle w:val="ConsPlusNormal"/>
              <w:jc w:val="center"/>
            </w:pPr>
            <w:r>
              <w:t>1750</w:t>
            </w:r>
          </w:p>
        </w:tc>
        <w:tc>
          <w:tcPr>
            <w:tcW w:w="1120" w:type="dxa"/>
          </w:tcPr>
          <w:p w:rsidR="00300945" w:rsidRDefault="00300945">
            <w:pPr>
              <w:pStyle w:val="ConsPlusNormal"/>
              <w:jc w:val="center"/>
            </w:pPr>
            <w:r>
              <w:t>2550</w:t>
            </w:r>
          </w:p>
        </w:tc>
        <w:tc>
          <w:tcPr>
            <w:tcW w:w="1107" w:type="dxa"/>
          </w:tcPr>
          <w:p w:rsidR="00300945" w:rsidRDefault="00300945">
            <w:pPr>
              <w:pStyle w:val="ConsPlusNormal"/>
              <w:jc w:val="center"/>
            </w:pPr>
            <w:r>
              <w:t>2780</w:t>
            </w:r>
          </w:p>
        </w:tc>
        <w:tc>
          <w:tcPr>
            <w:tcW w:w="3798" w:type="dxa"/>
          </w:tcPr>
          <w:p w:rsidR="00300945" w:rsidRDefault="00300945">
            <w:pPr>
              <w:pStyle w:val="ConsPlusNormal"/>
            </w:pPr>
            <w:hyperlink r:id="rId89" w:history="1">
              <w:r>
                <w:rPr>
                  <w:color w:val="0000FF"/>
                </w:rPr>
                <w:t>Распоряжение</w:t>
              </w:r>
            </w:hyperlink>
            <w:r>
              <w:t xml:space="preserve"> Правительства Российской Федерации от 10.07.2014 N 1273-р</w:t>
            </w:r>
          </w:p>
        </w:tc>
      </w:tr>
      <w:tr w:rsidR="00300945">
        <w:tc>
          <w:tcPr>
            <w:tcW w:w="859" w:type="dxa"/>
          </w:tcPr>
          <w:p w:rsidR="00300945" w:rsidRDefault="00300945">
            <w:pPr>
              <w:pStyle w:val="ConsPlusNormal"/>
              <w:jc w:val="center"/>
            </w:pPr>
            <w:r>
              <w:t>29</w:t>
            </w:r>
          </w:p>
        </w:tc>
        <w:tc>
          <w:tcPr>
            <w:tcW w:w="1296" w:type="dxa"/>
          </w:tcPr>
          <w:p w:rsidR="00300945" w:rsidRDefault="00300945">
            <w:pPr>
              <w:pStyle w:val="ConsPlusNormal"/>
              <w:jc w:val="center"/>
            </w:pPr>
            <w:r>
              <w:t>3.1.2.</w:t>
            </w:r>
          </w:p>
        </w:tc>
        <w:tc>
          <w:tcPr>
            <w:tcW w:w="15246" w:type="dxa"/>
            <w:gridSpan w:val="9"/>
          </w:tcPr>
          <w:p w:rsidR="00300945" w:rsidRDefault="00300945">
            <w:pPr>
              <w:pStyle w:val="ConsPlusNormal"/>
            </w:pPr>
            <w:r>
              <w:t>Задача 2. Создание современной индустрии выставочно-ярмарочных и конгрессных услуг</w:t>
            </w:r>
          </w:p>
        </w:tc>
      </w:tr>
      <w:tr w:rsidR="00300945">
        <w:tblPrEx>
          <w:tblBorders>
            <w:insideH w:val="nil"/>
          </w:tblBorders>
        </w:tblPrEx>
        <w:tc>
          <w:tcPr>
            <w:tcW w:w="859" w:type="dxa"/>
            <w:tcBorders>
              <w:bottom w:val="nil"/>
            </w:tcBorders>
          </w:tcPr>
          <w:p w:rsidR="00300945" w:rsidRDefault="00300945">
            <w:pPr>
              <w:pStyle w:val="ConsPlusNormal"/>
              <w:jc w:val="center"/>
            </w:pPr>
            <w:r>
              <w:t>30</w:t>
            </w:r>
          </w:p>
        </w:tc>
        <w:tc>
          <w:tcPr>
            <w:tcW w:w="1296" w:type="dxa"/>
            <w:tcBorders>
              <w:bottom w:val="nil"/>
            </w:tcBorders>
          </w:tcPr>
          <w:p w:rsidR="00300945" w:rsidRDefault="00300945">
            <w:pPr>
              <w:pStyle w:val="ConsPlusNormal"/>
              <w:jc w:val="center"/>
            </w:pPr>
            <w:bookmarkStart w:id="26" w:name="P588"/>
            <w:bookmarkEnd w:id="26"/>
            <w:r>
              <w:t>3.1.2.1.</w:t>
            </w:r>
          </w:p>
        </w:tc>
        <w:tc>
          <w:tcPr>
            <w:tcW w:w="3175" w:type="dxa"/>
            <w:tcBorders>
              <w:bottom w:val="nil"/>
            </w:tcBorders>
          </w:tcPr>
          <w:p w:rsidR="00300945" w:rsidRDefault="00300945">
            <w:pPr>
              <w:pStyle w:val="ConsPlusNormal"/>
            </w:pPr>
            <w:r>
              <w:t>Количество крупных выставочных мероприятий, проводимых ежегодно в Свердловской области (площадь не менее 2 тыс. кв. м)</w:t>
            </w:r>
          </w:p>
        </w:tc>
        <w:tc>
          <w:tcPr>
            <w:tcW w:w="1531" w:type="dxa"/>
            <w:tcBorders>
              <w:bottom w:val="nil"/>
            </w:tcBorders>
          </w:tcPr>
          <w:p w:rsidR="00300945" w:rsidRDefault="00300945">
            <w:pPr>
              <w:pStyle w:val="ConsPlusNormal"/>
            </w:pPr>
            <w:r>
              <w:t xml:space="preserve">единиц </w:t>
            </w:r>
            <w:hyperlink w:anchor="P833" w:history="1">
              <w:r>
                <w:rPr>
                  <w:color w:val="0000FF"/>
                </w:rPr>
                <w:t>&lt;*&gt;</w:t>
              </w:r>
            </w:hyperlink>
          </w:p>
        </w:tc>
        <w:tc>
          <w:tcPr>
            <w:tcW w:w="1134" w:type="dxa"/>
            <w:tcBorders>
              <w:bottom w:val="nil"/>
            </w:tcBorders>
          </w:tcPr>
          <w:p w:rsidR="00300945" w:rsidRDefault="00300945">
            <w:pPr>
              <w:pStyle w:val="ConsPlusNormal"/>
              <w:jc w:val="center"/>
            </w:pPr>
            <w:r>
              <w:t>8</w:t>
            </w:r>
          </w:p>
        </w:tc>
        <w:tc>
          <w:tcPr>
            <w:tcW w:w="1134" w:type="dxa"/>
            <w:tcBorders>
              <w:bottom w:val="nil"/>
            </w:tcBorders>
          </w:tcPr>
          <w:p w:rsidR="00300945" w:rsidRDefault="00300945">
            <w:pPr>
              <w:pStyle w:val="ConsPlusNormal"/>
              <w:jc w:val="center"/>
            </w:pPr>
            <w:r>
              <w:t>10</w:t>
            </w:r>
          </w:p>
        </w:tc>
        <w:tc>
          <w:tcPr>
            <w:tcW w:w="1126" w:type="dxa"/>
            <w:tcBorders>
              <w:bottom w:val="nil"/>
            </w:tcBorders>
          </w:tcPr>
          <w:p w:rsidR="00300945" w:rsidRDefault="00300945">
            <w:pPr>
              <w:pStyle w:val="ConsPlusNormal"/>
              <w:jc w:val="center"/>
            </w:pPr>
            <w:r>
              <w:t>12</w:t>
            </w:r>
          </w:p>
        </w:tc>
        <w:tc>
          <w:tcPr>
            <w:tcW w:w="1121" w:type="dxa"/>
            <w:tcBorders>
              <w:bottom w:val="nil"/>
            </w:tcBorders>
          </w:tcPr>
          <w:p w:rsidR="00300945" w:rsidRDefault="00300945">
            <w:pPr>
              <w:pStyle w:val="ConsPlusNormal"/>
              <w:jc w:val="center"/>
            </w:pPr>
            <w:r>
              <w:t>13</w:t>
            </w:r>
          </w:p>
        </w:tc>
        <w:tc>
          <w:tcPr>
            <w:tcW w:w="1120" w:type="dxa"/>
            <w:tcBorders>
              <w:bottom w:val="nil"/>
            </w:tcBorders>
          </w:tcPr>
          <w:p w:rsidR="00300945" w:rsidRDefault="00300945">
            <w:pPr>
              <w:pStyle w:val="ConsPlusNormal"/>
              <w:jc w:val="center"/>
            </w:pPr>
            <w:r>
              <w:t>14</w:t>
            </w:r>
          </w:p>
        </w:tc>
        <w:tc>
          <w:tcPr>
            <w:tcW w:w="1107" w:type="dxa"/>
            <w:tcBorders>
              <w:bottom w:val="nil"/>
            </w:tcBorders>
          </w:tcPr>
          <w:p w:rsidR="00300945" w:rsidRDefault="00300945">
            <w:pPr>
              <w:pStyle w:val="ConsPlusNormal"/>
              <w:jc w:val="center"/>
            </w:pPr>
            <w:r>
              <w:t>15</w:t>
            </w:r>
          </w:p>
        </w:tc>
        <w:tc>
          <w:tcPr>
            <w:tcW w:w="3798" w:type="dxa"/>
            <w:tcBorders>
              <w:bottom w:val="nil"/>
            </w:tcBorders>
          </w:tcPr>
          <w:p w:rsidR="00300945" w:rsidRDefault="00300945">
            <w:pPr>
              <w:pStyle w:val="ConsPlusNormal"/>
            </w:pPr>
            <w:hyperlink r:id="rId90" w:history="1">
              <w:r>
                <w:rPr>
                  <w:color w:val="0000FF"/>
                </w:rPr>
                <w:t>Постановление</w:t>
              </w:r>
            </w:hyperlink>
            <w:r>
              <w:t xml:space="preserve"> Правительства Свердловской области от 25.12.2014 N 1184-ПП</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30 в ред. </w:t>
            </w:r>
            <w:hyperlink r:id="rId91" w:history="1">
              <w:r>
                <w:rPr>
                  <w:color w:val="0000FF"/>
                </w:rPr>
                <w:t>Постановления</w:t>
              </w:r>
            </w:hyperlink>
            <w:r>
              <w:t xml:space="preserve"> Правительства Свердловской области от 03.02.2015 N 56-ПП)</w:t>
            </w:r>
          </w:p>
        </w:tc>
      </w:tr>
      <w:tr w:rsidR="00300945">
        <w:tc>
          <w:tcPr>
            <w:tcW w:w="859" w:type="dxa"/>
          </w:tcPr>
          <w:p w:rsidR="00300945" w:rsidRDefault="00300945">
            <w:pPr>
              <w:pStyle w:val="ConsPlusNormal"/>
              <w:jc w:val="center"/>
            </w:pPr>
            <w:r>
              <w:lastRenderedPageBreak/>
              <w:t>31</w:t>
            </w:r>
          </w:p>
        </w:tc>
        <w:tc>
          <w:tcPr>
            <w:tcW w:w="1296" w:type="dxa"/>
          </w:tcPr>
          <w:p w:rsidR="00300945" w:rsidRDefault="00300945">
            <w:pPr>
              <w:pStyle w:val="ConsPlusNormal"/>
              <w:jc w:val="center"/>
            </w:pPr>
            <w:bookmarkStart w:id="27" w:name="P600"/>
            <w:bookmarkEnd w:id="27"/>
            <w:r>
              <w:t>3.1.2.2.</w:t>
            </w:r>
          </w:p>
        </w:tc>
        <w:tc>
          <w:tcPr>
            <w:tcW w:w="3175" w:type="dxa"/>
          </w:tcPr>
          <w:p w:rsidR="00300945" w:rsidRDefault="00300945">
            <w:pPr>
              <w:pStyle w:val="ConsPlusNormal"/>
            </w:pPr>
            <w:r>
              <w:t>Количество конференций, конгрессов, форумов, проводимых ежегодно в Свердловской области (количество участников не менее 1 тыс. человек)</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2</w:t>
            </w:r>
          </w:p>
        </w:tc>
        <w:tc>
          <w:tcPr>
            <w:tcW w:w="1134" w:type="dxa"/>
          </w:tcPr>
          <w:p w:rsidR="00300945" w:rsidRDefault="00300945">
            <w:pPr>
              <w:pStyle w:val="ConsPlusNormal"/>
              <w:jc w:val="center"/>
            </w:pPr>
            <w:r>
              <w:t>3</w:t>
            </w:r>
          </w:p>
        </w:tc>
        <w:tc>
          <w:tcPr>
            <w:tcW w:w="1126" w:type="dxa"/>
          </w:tcPr>
          <w:p w:rsidR="00300945" w:rsidRDefault="00300945">
            <w:pPr>
              <w:pStyle w:val="ConsPlusNormal"/>
              <w:jc w:val="center"/>
            </w:pPr>
            <w:r>
              <w:t>4</w:t>
            </w:r>
          </w:p>
        </w:tc>
        <w:tc>
          <w:tcPr>
            <w:tcW w:w="1121" w:type="dxa"/>
          </w:tcPr>
          <w:p w:rsidR="00300945" w:rsidRDefault="00300945">
            <w:pPr>
              <w:pStyle w:val="ConsPlusNormal"/>
              <w:jc w:val="center"/>
            </w:pPr>
            <w:r>
              <w:t>4</w:t>
            </w:r>
          </w:p>
        </w:tc>
        <w:tc>
          <w:tcPr>
            <w:tcW w:w="1120" w:type="dxa"/>
          </w:tcPr>
          <w:p w:rsidR="00300945" w:rsidRDefault="00300945">
            <w:pPr>
              <w:pStyle w:val="ConsPlusNormal"/>
              <w:jc w:val="center"/>
            </w:pPr>
            <w:r>
              <w:t>4</w:t>
            </w:r>
          </w:p>
        </w:tc>
        <w:tc>
          <w:tcPr>
            <w:tcW w:w="1107" w:type="dxa"/>
          </w:tcPr>
          <w:p w:rsidR="00300945" w:rsidRDefault="00300945">
            <w:pPr>
              <w:pStyle w:val="ConsPlusNormal"/>
              <w:jc w:val="center"/>
            </w:pPr>
            <w:r>
              <w:t>5</w:t>
            </w:r>
          </w:p>
        </w:tc>
        <w:tc>
          <w:tcPr>
            <w:tcW w:w="3798" w:type="dxa"/>
          </w:tcPr>
          <w:p w:rsidR="00300945" w:rsidRDefault="00300945">
            <w:pPr>
              <w:pStyle w:val="ConsPlusNormal"/>
            </w:pPr>
            <w:hyperlink r:id="rId92" w:history="1">
              <w:r>
                <w:rPr>
                  <w:color w:val="0000FF"/>
                </w:rPr>
                <w:t>Распоряжение</w:t>
              </w:r>
            </w:hyperlink>
            <w:r>
              <w:t xml:space="preserve"> Правительства Российской Федерации от 10.07.2014 N 1273-р</w:t>
            </w:r>
          </w:p>
        </w:tc>
      </w:tr>
      <w:tr w:rsidR="00300945">
        <w:tc>
          <w:tcPr>
            <w:tcW w:w="859" w:type="dxa"/>
          </w:tcPr>
          <w:p w:rsidR="00300945" w:rsidRDefault="00300945">
            <w:pPr>
              <w:pStyle w:val="ConsPlusNormal"/>
              <w:jc w:val="center"/>
            </w:pPr>
            <w:r>
              <w:t>32</w:t>
            </w:r>
          </w:p>
        </w:tc>
        <w:tc>
          <w:tcPr>
            <w:tcW w:w="1296" w:type="dxa"/>
          </w:tcPr>
          <w:p w:rsidR="00300945" w:rsidRDefault="00300945">
            <w:pPr>
              <w:pStyle w:val="ConsPlusNormal"/>
              <w:jc w:val="center"/>
            </w:pPr>
            <w:bookmarkStart w:id="28" w:name="P611"/>
            <w:bookmarkEnd w:id="28"/>
            <w:r>
              <w:t>3.1.2.3.</w:t>
            </w:r>
          </w:p>
        </w:tc>
        <w:tc>
          <w:tcPr>
            <w:tcW w:w="3175" w:type="dxa"/>
          </w:tcPr>
          <w:p w:rsidR="00300945" w:rsidRDefault="00300945">
            <w:pPr>
              <w:pStyle w:val="ConsPlusNormal"/>
            </w:pPr>
            <w:r>
              <w:t>Количество посетителей Международной промышленной выставки "ИННОПРОМ"</w:t>
            </w:r>
          </w:p>
        </w:tc>
        <w:tc>
          <w:tcPr>
            <w:tcW w:w="1531" w:type="dxa"/>
          </w:tcPr>
          <w:p w:rsidR="00300945" w:rsidRDefault="00300945">
            <w:pPr>
              <w:pStyle w:val="ConsPlusNormal"/>
            </w:pPr>
            <w:r>
              <w:t>тыс. человек</w:t>
            </w:r>
          </w:p>
        </w:tc>
        <w:tc>
          <w:tcPr>
            <w:tcW w:w="1134" w:type="dxa"/>
          </w:tcPr>
          <w:p w:rsidR="00300945" w:rsidRDefault="00300945">
            <w:pPr>
              <w:pStyle w:val="ConsPlusNormal"/>
              <w:jc w:val="center"/>
            </w:pPr>
            <w:r>
              <w:t>51</w:t>
            </w:r>
          </w:p>
        </w:tc>
        <w:tc>
          <w:tcPr>
            <w:tcW w:w="1134" w:type="dxa"/>
          </w:tcPr>
          <w:p w:rsidR="00300945" w:rsidRDefault="00300945">
            <w:pPr>
              <w:pStyle w:val="ConsPlusNormal"/>
              <w:jc w:val="center"/>
            </w:pPr>
            <w:r>
              <w:t>52</w:t>
            </w:r>
          </w:p>
        </w:tc>
        <w:tc>
          <w:tcPr>
            <w:tcW w:w="1126" w:type="dxa"/>
          </w:tcPr>
          <w:p w:rsidR="00300945" w:rsidRDefault="00300945">
            <w:pPr>
              <w:pStyle w:val="ConsPlusNormal"/>
              <w:jc w:val="center"/>
            </w:pPr>
            <w:r>
              <w:t>0</w:t>
            </w:r>
          </w:p>
        </w:tc>
        <w:tc>
          <w:tcPr>
            <w:tcW w:w="1121" w:type="dxa"/>
          </w:tcPr>
          <w:p w:rsidR="00300945" w:rsidRDefault="00300945">
            <w:pPr>
              <w:pStyle w:val="ConsPlusNormal"/>
              <w:jc w:val="center"/>
            </w:pPr>
            <w:r>
              <w:t>0</w:t>
            </w:r>
          </w:p>
        </w:tc>
        <w:tc>
          <w:tcPr>
            <w:tcW w:w="1120" w:type="dxa"/>
          </w:tcPr>
          <w:p w:rsidR="00300945" w:rsidRDefault="00300945">
            <w:pPr>
              <w:pStyle w:val="ConsPlusNormal"/>
              <w:jc w:val="center"/>
            </w:pPr>
            <w:r>
              <w:t>0</w:t>
            </w:r>
          </w:p>
        </w:tc>
        <w:tc>
          <w:tcPr>
            <w:tcW w:w="1107" w:type="dxa"/>
          </w:tcPr>
          <w:p w:rsidR="00300945" w:rsidRDefault="00300945">
            <w:pPr>
              <w:pStyle w:val="ConsPlusNormal"/>
              <w:jc w:val="center"/>
            </w:pPr>
            <w:r>
              <w:t>0</w:t>
            </w:r>
          </w:p>
        </w:tc>
        <w:tc>
          <w:tcPr>
            <w:tcW w:w="3798" w:type="dxa"/>
          </w:tcPr>
          <w:p w:rsidR="00300945" w:rsidRDefault="00300945">
            <w:pPr>
              <w:pStyle w:val="ConsPlusNormal"/>
            </w:pPr>
            <w:hyperlink r:id="rId93" w:history="1">
              <w:r>
                <w:rPr>
                  <w:color w:val="0000FF"/>
                </w:rPr>
                <w:t>Распоряжение</w:t>
              </w:r>
            </w:hyperlink>
            <w:r>
              <w:t xml:space="preserve"> Правительства Российской Федерации от 10.07.2014 N 1273-р</w:t>
            </w:r>
          </w:p>
        </w:tc>
      </w:tr>
      <w:tr w:rsidR="00300945">
        <w:tc>
          <w:tcPr>
            <w:tcW w:w="859" w:type="dxa"/>
          </w:tcPr>
          <w:p w:rsidR="00300945" w:rsidRDefault="00300945">
            <w:pPr>
              <w:pStyle w:val="ConsPlusNormal"/>
              <w:jc w:val="center"/>
            </w:pPr>
            <w:r>
              <w:t>33</w:t>
            </w:r>
          </w:p>
        </w:tc>
        <w:tc>
          <w:tcPr>
            <w:tcW w:w="1296" w:type="dxa"/>
          </w:tcPr>
          <w:p w:rsidR="00300945" w:rsidRDefault="00300945">
            <w:pPr>
              <w:pStyle w:val="ConsPlusNormal"/>
              <w:jc w:val="center"/>
            </w:pPr>
            <w:r>
              <w:t>3.1.3.</w:t>
            </w:r>
          </w:p>
        </w:tc>
        <w:tc>
          <w:tcPr>
            <w:tcW w:w="15246" w:type="dxa"/>
            <w:gridSpan w:val="9"/>
          </w:tcPr>
          <w:p w:rsidR="00300945" w:rsidRDefault="00300945">
            <w:pPr>
              <w:pStyle w:val="ConsPlusNormal"/>
            </w:pPr>
            <w:r>
              <w:t>Задача 3. Содействие продвижению региональных инвестиционных проектов, а также товаров и услуг, производимых предприятиями Свердловской области, на внутренние и внешние рынки</w:t>
            </w:r>
          </w:p>
        </w:tc>
      </w:tr>
      <w:tr w:rsidR="00300945">
        <w:tc>
          <w:tcPr>
            <w:tcW w:w="859" w:type="dxa"/>
          </w:tcPr>
          <w:p w:rsidR="00300945" w:rsidRDefault="00300945">
            <w:pPr>
              <w:pStyle w:val="ConsPlusNormal"/>
              <w:jc w:val="center"/>
            </w:pPr>
            <w:r>
              <w:t>34</w:t>
            </w:r>
          </w:p>
        </w:tc>
        <w:tc>
          <w:tcPr>
            <w:tcW w:w="1296" w:type="dxa"/>
          </w:tcPr>
          <w:p w:rsidR="00300945" w:rsidRDefault="00300945">
            <w:pPr>
              <w:pStyle w:val="ConsPlusNormal"/>
              <w:jc w:val="center"/>
            </w:pPr>
            <w:bookmarkStart w:id="29" w:name="P625"/>
            <w:bookmarkEnd w:id="29"/>
            <w:r>
              <w:t>3.1.3.1.</w:t>
            </w:r>
          </w:p>
        </w:tc>
        <w:tc>
          <w:tcPr>
            <w:tcW w:w="3175" w:type="dxa"/>
          </w:tcPr>
          <w:p w:rsidR="00300945" w:rsidRDefault="00300945">
            <w:pPr>
              <w:pStyle w:val="ConsPlusNormal"/>
            </w:pPr>
            <w:r>
              <w:t>Количество компаний - участников объединенных экспозиций Свердловской области</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16</w:t>
            </w:r>
          </w:p>
        </w:tc>
        <w:tc>
          <w:tcPr>
            <w:tcW w:w="1134" w:type="dxa"/>
          </w:tcPr>
          <w:p w:rsidR="00300945" w:rsidRDefault="00300945">
            <w:pPr>
              <w:pStyle w:val="ConsPlusNormal"/>
              <w:jc w:val="center"/>
            </w:pPr>
            <w:r>
              <w:t>6</w:t>
            </w:r>
          </w:p>
        </w:tc>
        <w:tc>
          <w:tcPr>
            <w:tcW w:w="1126" w:type="dxa"/>
          </w:tcPr>
          <w:p w:rsidR="00300945" w:rsidRDefault="00300945">
            <w:pPr>
              <w:pStyle w:val="ConsPlusNormal"/>
              <w:jc w:val="center"/>
            </w:pPr>
            <w:r>
              <w:t>0</w:t>
            </w:r>
          </w:p>
        </w:tc>
        <w:tc>
          <w:tcPr>
            <w:tcW w:w="1121" w:type="dxa"/>
          </w:tcPr>
          <w:p w:rsidR="00300945" w:rsidRDefault="00300945">
            <w:pPr>
              <w:pStyle w:val="ConsPlusNormal"/>
              <w:jc w:val="center"/>
            </w:pPr>
            <w:r>
              <w:t>0</w:t>
            </w:r>
          </w:p>
        </w:tc>
        <w:tc>
          <w:tcPr>
            <w:tcW w:w="1120" w:type="dxa"/>
          </w:tcPr>
          <w:p w:rsidR="00300945" w:rsidRDefault="00300945">
            <w:pPr>
              <w:pStyle w:val="ConsPlusNormal"/>
              <w:jc w:val="center"/>
            </w:pPr>
            <w:r>
              <w:t>0</w:t>
            </w:r>
          </w:p>
        </w:tc>
        <w:tc>
          <w:tcPr>
            <w:tcW w:w="1107" w:type="dxa"/>
          </w:tcPr>
          <w:p w:rsidR="00300945" w:rsidRDefault="00300945">
            <w:pPr>
              <w:pStyle w:val="ConsPlusNormal"/>
              <w:jc w:val="center"/>
            </w:pPr>
            <w:r>
              <w:t>0</w:t>
            </w:r>
          </w:p>
        </w:tc>
        <w:tc>
          <w:tcPr>
            <w:tcW w:w="3798" w:type="dxa"/>
          </w:tcPr>
          <w:p w:rsidR="00300945" w:rsidRDefault="00300945">
            <w:pPr>
              <w:pStyle w:val="ConsPlusNormal"/>
            </w:pPr>
            <w:hyperlink r:id="rId94" w:history="1">
              <w:r>
                <w:rPr>
                  <w:color w:val="0000FF"/>
                </w:rPr>
                <w:t>Распоряжение</w:t>
              </w:r>
            </w:hyperlink>
            <w:r>
              <w:t xml:space="preserve"> Правительства Российской Федерации от 10.07.2014 N 1273-р</w:t>
            </w:r>
          </w:p>
        </w:tc>
      </w:tr>
      <w:tr w:rsidR="00300945">
        <w:tc>
          <w:tcPr>
            <w:tcW w:w="859" w:type="dxa"/>
          </w:tcPr>
          <w:p w:rsidR="00300945" w:rsidRDefault="00300945">
            <w:pPr>
              <w:pStyle w:val="ConsPlusNormal"/>
              <w:jc w:val="center"/>
            </w:pPr>
            <w:r>
              <w:t>35</w:t>
            </w:r>
          </w:p>
        </w:tc>
        <w:tc>
          <w:tcPr>
            <w:tcW w:w="1296" w:type="dxa"/>
          </w:tcPr>
          <w:p w:rsidR="00300945" w:rsidRDefault="00300945">
            <w:pPr>
              <w:pStyle w:val="ConsPlusNormal"/>
              <w:jc w:val="center"/>
            </w:pPr>
            <w:r>
              <w:t>4.</w:t>
            </w:r>
          </w:p>
        </w:tc>
        <w:tc>
          <w:tcPr>
            <w:tcW w:w="15246" w:type="dxa"/>
            <w:gridSpan w:val="9"/>
          </w:tcPr>
          <w:p w:rsidR="00300945" w:rsidRDefault="00300945">
            <w:pPr>
              <w:pStyle w:val="ConsPlusNormal"/>
            </w:pPr>
            <w:r>
              <w:t>Подпрограмма 4 "Развитие туризма и гостеприимства"</w:t>
            </w:r>
          </w:p>
        </w:tc>
      </w:tr>
      <w:tr w:rsidR="00300945">
        <w:tc>
          <w:tcPr>
            <w:tcW w:w="859" w:type="dxa"/>
          </w:tcPr>
          <w:p w:rsidR="00300945" w:rsidRDefault="00300945">
            <w:pPr>
              <w:pStyle w:val="ConsPlusNormal"/>
              <w:jc w:val="center"/>
            </w:pPr>
            <w:r>
              <w:t>36</w:t>
            </w:r>
          </w:p>
        </w:tc>
        <w:tc>
          <w:tcPr>
            <w:tcW w:w="1296" w:type="dxa"/>
          </w:tcPr>
          <w:p w:rsidR="00300945" w:rsidRDefault="00300945">
            <w:pPr>
              <w:pStyle w:val="ConsPlusNormal"/>
              <w:jc w:val="center"/>
            </w:pPr>
            <w:r>
              <w:t>4.1.</w:t>
            </w:r>
          </w:p>
        </w:tc>
        <w:tc>
          <w:tcPr>
            <w:tcW w:w="15246" w:type="dxa"/>
            <w:gridSpan w:val="9"/>
          </w:tcPr>
          <w:p w:rsidR="00300945" w:rsidRDefault="00300945">
            <w:pPr>
              <w:pStyle w:val="ConsPlusNormal"/>
            </w:pPr>
            <w:r>
              <w:t>Цель 1. Создание условий для устойчивого развития въездного и внутреннего туризма в Свердловской области</w:t>
            </w:r>
          </w:p>
        </w:tc>
      </w:tr>
      <w:tr w:rsidR="00300945">
        <w:tc>
          <w:tcPr>
            <w:tcW w:w="859" w:type="dxa"/>
          </w:tcPr>
          <w:p w:rsidR="00300945" w:rsidRDefault="00300945">
            <w:pPr>
              <w:pStyle w:val="ConsPlusNormal"/>
              <w:jc w:val="center"/>
            </w:pPr>
            <w:r>
              <w:t>37</w:t>
            </w:r>
          </w:p>
        </w:tc>
        <w:tc>
          <w:tcPr>
            <w:tcW w:w="1296" w:type="dxa"/>
          </w:tcPr>
          <w:p w:rsidR="00300945" w:rsidRDefault="00300945">
            <w:pPr>
              <w:pStyle w:val="ConsPlusNormal"/>
              <w:jc w:val="center"/>
            </w:pPr>
            <w:r>
              <w:t>4.1.1.</w:t>
            </w:r>
          </w:p>
        </w:tc>
        <w:tc>
          <w:tcPr>
            <w:tcW w:w="15246" w:type="dxa"/>
            <w:gridSpan w:val="9"/>
          </w:tcPr>
          <w:p w:rsidR="00300945" w:rsidRDefault="00300945">
            <w:pPr>
              <w:pStyle w:val="ConsPlusNormal"/>
            </w:pPr>
            <w:r>
              <w:t>Задача 1. Развитие туристско-рекреационного комплекса Свердловской области</w:t>
            </w:r>
          </w:p>
        </w:tc>
      </w:tr>
      <w:tr w:rsidR="00300945">
        <w:tc>
          <w:tcPr>
            <w:tcW w:w="859" w:type="dxa"/>
          </w:tcPr>
          <w:p w:rsidR="00300945" w:rsidRDefault="00300945">
            <w:pPr>
              <w:pStyle w:val="ConsPlusNormal"/>
              <w:jc w:val="center"/>
            </w:pPr>
            <w:r>
              <w:t>38</w:t>
            </w:r>
          </w:p>
        </w:tc>
        <w:tc>
          <w:tcPr>
            <w:tcW w:w="1296" w:type="dxa"/>
          </w:tcPr>
          <w:p w:rsidR="00300945" w:rsidRDefault="00300945">
            <w:pPr>
              <w:pStyle w:val="ConsPlusNormal"/>
              <w:jc w:val="center"/>
            </w:pPr>
            <w:bookmarkStart w:id="30" w:name="P645"/>
            <w:bookmarkEnd w:id="30"/>
            <w:r>
              <w:t>4.1.1.1.</w:t>
            </w:r>
          </w:p>
        </w:tc>
        <w:tc>
          <w:tcPr>
            <w:tcW w:w="3175" w:type="dxa"/>
          </w:tcPr>
          <w:p w:rsidR="00300945" w:rsidRDefault="00300945">
            <w:pPr>
              <w:pStyle w:val="ConsPlusNormal"/>
            </w:pPr>
            <w:r>
              <w:t>Объем платных услуг коллективных средств размещения (объем платных услуг гостиниц и аналогичных средств размещения, санаторно-оздоровительные услуги)</w:t>
            </w:r>
          </w:p>
        </w:tc>
        <w:tc>
          <w:tcPr>
            <w:tcW w:w="1531" w:type="dxa"/>
          </w:tcPr>
          <w:p w:rsidR="00300945" w:rsidRDefault="00300945">
            <w:pPr>
              <w:pStyle w:val="ConsPlusNormal"/>
            </w:pPr>
            <w:r>
              <w:t>млн. рублей</w:t>
            </w:r>
          </w:p>
        </w:tc>
        <w:tc>
          <w:tcPr>
            <w:tcW w:w="1134" w:type="dxa"/>
          </w:tcPr>
          <w:p w:rsidR="00300945" w:rsidRDefault="00300945">
            <w:pPr>
              <w:pStyle w:val="ConsPlusNormal"/>
              <w:jc w:val="center"/>
            </w:pPr>
            <w:r>
              <w:t>8315</w:t>
            </w:r>
          </w:p>
        </w:tc>
        <w:tc>
          <w:tcPr>
            <w:tcW w:w="1134" w:type="dxa"/>
          </w:tcPr>
          <w:p w:rsidR="00300945" w:rsidRDefault="00300945">
            <w:pPr>
              <w:pStyle w:val="ConsPlusNormal"/>
              <w:jc w:val="center"/>
            </w:pPr>
            <w:r>
              <w:t>8507</w:t>
            </w:r>
          </w:p>
        </w:tc>
        <w:tc>
          <w:tcPr>
            <w:tcW w:w="1126" w:type="dxa"/>
          </w:tcPr>
          <w:p w:rsidR="00300945" w:rsidRDefault="00300945">
            <w:pPr>
              <w:pStyle w:val="ConsPlusNormal"/>
              <w:jc w:val="center"/>
            </w:pPr>
            <w:r>
              <w:t>8702</w:t>
            </w:r>
          </w:p>
        </w:tc>
        <w:tc>
          <w:tcPr>
            <w:tcW w:w="1121" w:type="dxa"/>
          </w:tcPr>
          <w:p w:rsidR="00300945" w:rsidRDefault="00300945">
            <w:pPr>
              <w:pStyle w:val="ConsPlusNormal"/>
              <w:jc w:val="center"/>
            </w:pPr>
            <w:r>
              <w:t>8902</w:t>
            </w:r>
          </w:p>
        </w:tc>
        <w:tc>
          <w:tcPr>
            <w:tcW w:w="1120" w:type="dxa"/>
          </w:tcPr>
          <w:p w:rsidR="00300945" w:rsidRDefault="00300945">
            <w:pPr>
              <w:pStyle w:val="ConsPlusNormal"/>
              <w:jc w:val="center"/>
            </w:pPr>
            <w:r>
              <w:t>9107</w:t>
            </w:r>
          </w:p>
        </w:tc>
        <w:tc>
          <w:tcPr>
            <w:tcW w:w="1107" w:type="dxa"/>
          </w:tcPr>
          <w:p w:rsidR="00300945" w:rsidRDefault="00300945">
            <w:pPr>
              <w:pStyle w:val="ConsPlusNormal"/>
              <w:jc w:val="center"/>
            </w:pPr>
            <w:r>
              <w:t>9317</w:t>
            </w:r>
          </w:p>
        </w:tc>
        <w:tc>
          <w:tcPr>
            <w:tcW w:w="3798" w:type="dxa"/>
          </w:tcPr>
          <w:p w:rsidR="00300945" w:rsidRDefault="00300945">
            <w:pPr>
              <w:pStyle w:val="ConsPlusNormal"/>
            </w:pPr>
            <w:hyperlink r:id="rId95" w:history="1">
              <w:r>
                <w:rPr>
                  <w:color w:val="0000FF"/>
                </w:rPr>
                <w:t>Распоряжение</w:t>
              </w:r>
            </w:hyperlink>
            <w:r>
              <w:t xml:space="preserve"> Правительства Российской Федерации от 31.05.2014 N 941-р "Об утверждении Стратегии развития туризма в Российской Федерации на период до 2020 года"</w:t>
            </w:r>
          </w:p>
        </w:tc>
      </w:tr>
      <w:tr w:rsidR="00300945">
        <w:tc>
          <w:tcPr>
            <w:tcW w:w="859" w:type="dxa"/>
          </w:tcPr>
          <w:p w:rsidR="00300945" w:rsidRDefault="00300945">
            <w:pPr>
              <w:pStyle w:val="ConsPlusNormal"/>
              <w:jc w:val="center"/>
            </w:pPr>
            <w:r>
              <w:t>39</w:t>
            </w:r>
          </w:p>
        </w:tc>
        <w:tc>
          <w:tcPr>
            <w:tcW w:w="1296" w:type="dxa"/>
          </w:tcPr>
          <w:p w:rsidR="00300945" w:rsidRDefault="00300945">
            <w:pPr>
              <w:pStyle w:val="ConsPlusNormal"/>
              <w:jc w:val="center"/>
            </w:pPr>
            <w:bookmarkStart w:id="31" w:name="P656"/>
            <w:bookmarkEnd w:id="31"/>
            <w:r>
              <w:t>4.1.1.2.</w:t>
            </w:r>
          </w:p>
        </w:tc>
        <w:tc>
          <w:tcPr>
            <w:tcW w:w="3175" w:type="dxa"/>
          </w:tcPr>
          <w:p w:rsidR="00300945" w:rsidRDefault="00300945">
            <w:pPr>
              <w:pStyle w:val="ConsPlusNormal"/>
            </w:pPr>
            <w:r>
              <w:t xml:space="preserve">Количество мест в </w:t>
            </w:r>
            <w:r>
              <w:lastRenderedPageBreak/>
              <w:t>коллективных средствах размещения (далее - КСР) общего назначения</w:t>
            </w:r>
          </w:p>
        </w:tc>
        <w:tc>
          <w:tcPr>
            <w:tcW w:w="1531" w:type="dxa"/>
          </w:tcPr>
          <w:p w:rsidR="00300945" w:rsidRDefault="00300945">
            <w:pPr>
              <w:pStyle w:val="ConsPlusNormal"/>
            </w:pPr>
            <w:r>
              <w:lastRenderedPageBreak/>
              <w:t>тыс. единиц</w:t>
            </w:r>
          </w:p>
        </w:tc>
        <w:tc>
          <w:tcPr>
            <w:tcW w:w="1134" w:type="dxa"/>
          </w:tcPr>
          <w:p w:rsidR="00300945" w:rsidRDefault="00300945">
            <w:pPr>
              <w:pStyle w:val="ConsPlusNormal"/>
              <w:jc w:val="center"/>
            </w:pPr>
            <w:r>
              <w:t>32,4</w:t>
            </w:r>
          </w:p>
        </w:tc>
        <w:tc>
          <w:tcPr>
            <w:tcW w:w="1134" w:type="dxa"/>
          </w:tcPr>
          <w:p w:rsidR="00300945" w:rsidRDefault="00300945">
            <w:pPr>
              <w:pStyle w:val="ConsPlusNormal"/>
              <w:jc w:val="center"/>
            </w:pPr>
            <w:r>
              <w:t>32,8</w:t>
            </w:r>
          </w:p>
        </w:tc>
        <w:tc>
          <w:tcPr>
            <w:tcW w:w="1126" w:type="dxa"/>
          </w:tcPr>
          <w:p w:rsidR="00300945" w:rsidRDefault="00300945">
            <w:pPr>
              <w:pStyle w:val="ConsPlusNormal"/>
              <w:jc w:val="center"/>
            </w:pPr>
            <w:r>
              <w:t>32,8</w:t>
            </w:r>
          </w:p>
        </w:tc>
        <w:tc>
          <w:tcPr>
            <w:tcW w:w="1121" w:type="dxa"/>
          </w:tcPr>
          <w:p w:rsidR="00300945" w:rsidRDefault="00300945">
            <w:pPr>
              <w:pStyle w:val="ConsPlusNormal"/>
              <w:jc w:val="center"/>
            </w:pPr>
            <w:r>
              <w:t>33,4</w:t>
            </w:r>
          </w:p>
        </w:tc>
        <w:tc>
          <w:tcPr>
            <w:tcW w:w="1120" w:type="dxa"/>
          </w:tcPr>
          <w:p w:rsidR="00300945" w:rsidRDefault="00300945">
            <w:pPr>
              <w:pStyle w:val="ConsPlusNormal"/>
              <w:jc w:val="center"/>
            </w:pPr>
            <w:r>
              <w:t>33,7</w:t>
            </w:r>
          </w:p>
        </w:tc>
        <w:tc>
          <w:tcPr>
            <w:tcW w:w="1107" w:type="dxa"/>
          </w:tcPr>
          <w:p w:rsidR="00300945" w:rsidRDefault="00300945">
            <w:pPr>
              <w:pStyle w:val="ConsPlusNormal"/>
              <w:jc w:val="center"/>
            </w:pPr>
            <w:r>
              <w:t>34</w:t>
            </w:r>
          </w:p>
        </w:tc>
        <w:tc>
          <w:tcPr>
            <w:tcW w:w="3798" w:type="dxa"/>
          </w:tcPr>
          <w:p w:rsidR="00300945" w:rsidRDefault="00300945">
            <w:pPr>
              <w:pStyle w:val="ConsPlusNormal"/>
            </w:pPr>
            <w:hyperlink r:id="rId96" w:history="1">
              <w:r>
                <w:rPr>
                  <w:color w:val="0000FF"/>
                </w:rPr>
                <w:t>Распоряжение</w:t>
              </w:r>
            </w:hyperlink>
            <w:r>
              <w:t xml:space="preserve"> Правительства </w:t>
            </w:r>
            <w:r>
              <w:lastRenderedPageBreak/>
              <w:t>Российской Федерации от 31.05.2014 N 941-р "Об утверждении Стратегии развития туризма в Российской Федерации на период до 2020 года"</w:t>
            </w:r>
          </w:p>
        </w:tc>
      </w:tr>
      <w:tr w:rsidR="00300945">
        <w:tc>
          <w:tcPr>
            <w:tcW w:w="859" w:type="dxa"/>
          </w:tcPr>
          <w:p w:rsidR="00300945" w:rsidRDefault="00300945">
            <w:pPr>
              <w:pStyle w:val="ConsPlusNormal"/>
              <w:jc w:val="center"/>
            </w:pPr>
            <w:r>
              <w:lastRenderedPageBreak/>
              <w:t>40</w:t>
            </w:r>
          </w:p>
        </w:tc>
        <w:tc>
          <w:tcPr>
            <w:tcW w:w="1296" w:type="dxa"/>
          </w:tcPr>
          <w:p w:rsidR="00300945" w:rsidRDefault="00300945">
            <w:pPr>
              <w:pStyle w:val="ConsPlusNormal"/>
              <w:jc w:val="center"/>
            </w:pPr>
            <w:r>
              <w:t>4.1.2.</w:t>
            </w:r>
          </w:p>
        </w:tc>
        <w:tc>
          <w:tcPr>
            <w:tcW w:w="15246" w:type="dxa"/>
            <w:gridSpan w:val="9"/>
          </w:tcPr>
          <w:p w:rsidR="00300945" w:rsidRDefault="00300945">
            <w:pPr>
              <w:pStyle w:val="ConsPlusNormal"/>
            </w:pPr>
            <w:r>
              <w:t>Задача 2. Продвижение туристского продукта Свердловской области на российском и международном туристских рынках, формирование имиджа Свердловской области как привлекательного туристского региона</w:t>
            </w:r>
          </w:p>
        </w:tc>
      </w:tr>
      <w:tr w:rsidR="00300945">
        <w:tblPrEx>
          <w:tblBorders>
            <w:insideH w:val="nil"/>
          </w:tblBorders>
        </w:tblPrEx>
        <w:tc>
          <w:tcPr>
            <w:tcW w:w="859" w:type="dxa"/>
            <w:tcBorders>
              <w:bottom w:val="nil"/>
            </w:tcBorders>
          </w:tcPr>
          <w:p w:rsidR="00300945" w:rsidRDefault="00300945">
            <w:pPr>
              <w:pStyle w:val="ConsPlusNormal"/>
              <w:jc w:val="center"/>
            </w:pPr>
            <w:r>
              <w:t>41</w:t>
            </w:r>
          </w:p>
        </w:tc>
        <w:tc>
          <w:tcPr>
            <w:tcW w:w="1296" w:type="dxa"/>
            <w:tcBorders>
              <w:bottom w:val="nil"/>
            </w:tcBorders>
          </w:tcPr>
          <w:p w:rsidR="00300945" w:rsidRDefault="00300945">
            <w:pPr>
              <w:pStyle w:val="ConsPlusNormal"/>
              <w:jc w:val="center"/>
            </w:pPr>
            <w:bookmarkStart w:id="32" w:name="P670"/>
            <w:bookmarkEnd w:id="32"/>
            <w:r>
              <w:t>4.1.2.1.</w:t>
            </w:r>
          </w:p>
        </w:tc>
        <w:tc>
          <w:tcPr>
            <w:tcW w:w="3175" w:type="dxa"/>
            <w:tcBorders>
              <w:bottom w:val="nil"/>
            </w:tcBorders>
          </w:tcPr>
          <w:p w:rsidR="00300945" w:rsidRDefault="00300945">
            <w:pPr>
              <w:pStyle w:val="ConsPlusNormal"/>
            </w:pPr>
            <w:r>
              <w:t>Число прибытий в коллективные средства размещения (количество лиц, размещенных в КСР общего и специального назначения)</w:t>
            </w:r>
          </w:p>
        </w:tc>
        <w:tc>
          <w:tcPr>
            <w:tcW w:w="1531" w:type="dxa"/>
            <w:tcBorders>
              <w:bottom w:val="nil"/>
            </w:tcBorders>
          </w:tcPr>
          <w:p w:rsidR="00300945" w:rsidRDefault="00300945">
            <w:pPr>
              <w:pStyle w:val="ConsPlusNormal"/>
            </w:pPr>
            <w:r>
              <w:t>тыс. человек</w:t>
            </w:r>
          </w:p>
        </w:tc>
        <w:tc>
          <w:tcPr>
            <w:tcW w:w="1134" w:type="dxa"/>
            <w:tcBorders>
              <w:bottom w:val="nil"/>
            </w:tcBorders>
          </w:tcPr>
          <w:p w:rsidR="00300945" w:rsidRDefault="00300945">
            <w:pPr>
              <w:pStyle w:val="ConsPlusNormal"/>
              <w:jc w:val="center"/>
            </w:pPr>
            <w:r>
              <w:t>1224</w:t>
            </w:r>
          </w:p>
        </w:tc>
        <w:tc>
          <w:tcPr>
            <w:tcW w:w="1134" w:type="dxa"/>
            <w:tcBorders>
              <w:bottom w:val="nil"/>
            </w:tcBorders>
          </w:tcPr>
          <w:p w:rsidR="00300945" w:rsidRDefault="00300945">
            <w:pPr>
              <w:pStyle w:val="ConsPlusNormal"/>
              <w:jc w:val="center"/>
            </w:pPr>
            <w:r>
              <w:t>1249</w:t>
            </w:r>
          </w:p>
        </w:tc>
        <w:tc>
          <w:tcPr>
            <w:tcW w:w="1126" w:type="dxa"/>
            <w:tcBorders>
              <w:bottom w:val="nil"/>
            </w:tcBorders>
          </w:tcPr>
          <w:p w:rsidR="00300945" w:rsidRDefault="00300945">
            <w:pPr>
              <w:pStyle w:val="ConsPlusNormal"/>
              <w:jc w:val="center"/>
            </w:pPr>
            <w:r>
              <w:t>1435</w:t>
            </w:r>
          </w:p>
        </w:tc>
        <w:tc>
          <w:tcPr>
            <w:tcW w:w="1121" w:type="dxa"/>
            <w:tcBorders>
              <w:bottom w:val="nil"/>
            </w:tcBorders>
          </w:tcPr>
          <w:p w:rsidR="00300945" w:rsidRDefault="00300945">
            <w:pPr>
              <w:pStyle w:val="ConsPlusNormal"/>
              <w:jc w:val="center"/>
            </w:pPr>
            <w:r>
              <w:t>1463</w:t>
            </w:r>
          </w:p>
        </w:tc>
        <w:tc>
          <w:tcPr>
            <w:tcW w:w="1120" w:type="dxa"/>
            <w:tcBorders>
              <w:bottom w:val="nil"/>
            </w:tcBorders>
          </w:tcPr>
          <w:p w:rsidR="00300945" w:rsidRDefault="00300945">
            <w:pPr>
              <w:pStyle w:val="ConsPlusNormal"/>
              <w:jc w:val="center"/>
            </w:pPr>
            <w:r>
              <w:t>1493</w:t>
            </w:r>
          </w:p>
        </w:tc>
        <w:tc>
          <w:tcPr>
            <w:tcW w:w="1107" w:type="dxa"/>
            <w:tcBorders>
              <w:bottom w:val="nil"/>
            </w:tcBorders>
          </w:tcPr>
          <w:p w:rsidR="00300945" w:rsidRDefault="00300945">
            <w:pPr>
              <w:pStyle w:val="ConsPlusNormal"/>
              <w:jc w:val="center"/>
            </w:pPr>
            <w:r>
              <w:t>1522</w:t>
            </w:r>
          </w:p>
        </w:tc>
        <w:tc>
          <w:tcPr>
            <w:tcW w:w="3798" w:type="dxa"/>
            <w:tcBorders>
              <w:bottom w:val="nil"/>
            </w:tcBorders>
          </w:tcPr>
          <w:p w:rsidR="00300945" w:rsidRDefault="00300945">
            <w:pPr>
              <w:pStyle w:val="ConsPlusNormal"/>
            </w:pPr>
            <w:hyperlink r:id="rId97" w:history="1">
              <w:r>
                <w:rPr>
                  <w:color w:val="0000FF"/>
                </w:rPr>
                <w:t>Распоряжение</w:t>
              </w:r>
            </w:hyperlink>
            <w:r>
              <w:t xml:space="preserve"> Правительства Российской Федерации от 31.05.2014 N 941-р "Об утверждении Стратегии развития туризма в Российской Федерации на период до 2020 года"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41 в ред. </w:t>
            </w:r>
            <w:hyperlink r:id="rId98" w:history="1">
              <w:r>
                <w:rPr>
                  <w:color w:val="0000FF"/>
                </w:rPr>
                <w:t>Постановления</w:t>
              </w:r>
            </w:hyperlink>
            <w:r>
              <w:t xml:space="preserve"> Правительства Свердловской области от 24.12.2015 N 1151-ПП)</w:t>
            </w:r>
          </w:p>
        </w:tc>
      </w:tr>
      <w:tr w:rsidR="00300945">
        <w:tblPrEx>
          <w:tblBorders>
            <w:insideH w:val="nil"/>
          </w:tblBorders>
        </w:tblPrEx>
        <w:tc>
          <w:tcPr>
            <w:tcW w:w="859" w:type="dxa"/>
            <w:tcBorders>
              <w:bottom w:val="nil"/>
            </w:tcBorders>
          </w:tcPr>
          <w:p w:rsidR="00300945" w:rsidRDefault="00300945">
            <w:pPr>
              <w:pStyle w:val="ConsPlusNormal"/>
              <w:jc w:val="center"/>
            </w:pPr>
            <w:r>
              <w:t>42</w:t>
            </w:r>
          </w:p>
        </w:tc>
        <w:tc>
          <w:tcPr>
            <w:tcW w:w="1296" w:type="dxa"/>
            <w:tcBorders>
              <w:bottom w:val="nil"/>
            </w:tcBorders>
          </w:tcPr>
          <w:p w:rsidR="00300945" w:rsidRDefault="00300945">
            <w:pPr>
              <w:pStyle w:val="ConsPlusNormal"/>
              <w:jc w:val="center"/>
            </w:pPr>
            <w:bookmarkStart w:id="33" w:name="P682"/>
            <w:bookmarkEnd w:id="33"/>
            <w:r>
              <w:t>4.1.2.2.</w:t>
            </w:r>
          </w:p>
        </w:tc>
        <w:tc>
          <w:tcPr>
            <w:tcW w:w="3175" w:type="dxa"/>
            <w:tcBorders>
              <w:bottom w:val="nil"/>
            </w:tcBorders>
          </w:tcPr>
          <w:p w:rsidR="00300945" w:rsidRDefault="00300945">
            <w:pPr>
              <w:pStyle w:val="ConsPlusNormal"/>
            </w:pPr>
            <w:r>
              <w:t>Число ночевок в КСР общего и специального назначения</w:t>
            </w:r>
          </w:p>
        </w:tc>
        <w:tc>
          <w:tcPr>
            <w:tcW w:w="1531" w:type="dxa"/>
            <w:tcBorders>
              <w:bottom w:val="nil"/>
            </w:tcBorders>
          </w:tcPr>
          <w:p w:rsidR="00300945" w:rsidRDefault="00300945">
            <w:pPr>
              <w:pStyle w:val="ConsPlusNormal"/>
            </w:pPr>
            <w:r>
              <w:t>тыс. единиц</w:t>
            </w:r>
          </w:p>
        </w:tc>
        <w:tc>
          <w:tcPr>
            <w:tcW w:w="1134" w:type="dxa"/>
            <w:tcBorders>
              <w:bottom w:val="nil"/>
            </w:tcBorders>
          </w:tcPr>
          <w:p w:rsidR="00300945" w:rsidRDefault="00300945">
            <w:pPr>
              <w:pStyle w:val="ConsPlusNormal"/>
              <w:jc w:val="center"/>
            </w:pPr>
            <w:r>
              <w:t>4253</w:t>
            </w:r>
          </w:p>
        </w:tc>
        <w:tc>
          <w:tcPr>
            <w:tcW w:w="1134" w:type="dxa"/>
            <w:tcBorders>
              <w:bottom w:val="nil"/>
            </w:tcBorders>
          </w:tcPr>
          <w:p w:rsidR="00300945" w:rsidRDefault="00300945">
            <w:pPr>
              <w:pStyle w:val="ConsPlusNormal"/>
              <w:jc w:val="center"/>
            </w:pPr>
            <w:r>
              <w:t>4317</w:t>
            </w:r>
          </w:p>
        </w:tc>
        <w:tc>
          <w:tcPr>
            <w:tcW w:w="1126" w:type="dxa"/>
            <w:tcBorders>
              <w:bottom w:val="nil"/>
            </w:tcBorders>
          </w:tcPr>
          <w:p w:rsidR="00300945" w:rsidRDefault="00300945">
            <w:pPr>
              <w:pStyle w:val="ConsPlusNormal"/>
              <w:jc w:val="center"/>
            </w:pPr>
            <w:r>
              <w:t>4699</w:t>
            </w:r>
          </w:p>
        </w:tc>
        <w:tc>
          <w:tcPr>
            <w:tcW w:w="1121" w:type="dxa"/>
            <w:tcBorders>
              <w:bottom w:val="nil"/>
            </w:tcBorders>
          </w:tcPr>
          <w:p w:rsidR="00300945" w:rsidRDefault="00300945">
            <w:pPr>
              <w:pStyle w:val="ConsPlusNormal"/>
              <w:jc w:val="center"/>
            </w:pPr>
            <w:r>
              <w:t>4769</w:t>
            </w:r>
          </w:p>
        </w:tc>
        <w:tc>
          <w:tcPr>
            <w:tcW w:w="1120" w:type="dxa"/>
            <w:tcBorders>
              <w:bottom w:val="nil"/>
            </w:tcBorders>
          </w:tcPr>
          <w:p w:rsidR="00300945" w:rsidRDefault="00300945">
            <w:pPr>
              <w:pStyle w:val="ConsPlusNormal"/>
              <w:jc w:val="center"/>
            </w:pPr>
            <w:r>
              <w:t>4841</w:t>
            </w:r>
          </w:p>
        </w:tc>
        <w:tc>
          <w:tcPr>
            <w:tcW w:w="1107" w:type="dxa"/>
            <w:tcBorders>
              <w:bottom w:val="nil"/>
            </w:tcBorders>
          </w:tcPr>
          <w:p w:rsidR="00300945" w:rsidRDefault="00300945">
            <w:pPr>
              <w:pStyle w:val="ConsPlusNormal"/>
              <w:jc w:val="center"/>
            </w:pPr>
            <w:r>
              <w:t>4913</w:t>
            </w:r>
          </w:p>
        </w:tc>
        <w:tc>
          <w:tcPr>
            <w:tcW w:w="3798" w:type="dxa"/>
            <w:tcBorders>
              <w:bottom w:val="nil"/>
            </w:tcBorders>
          </w:tcPr>
          <w:p w:rsidR="00300945" w:rsidRDefault="00300945">
            <w:pPr>
              <w:pStyle w:val="ConsPlusNormal"/>
            </w:pPr>
            <w:hyperlink r:id="rId99" w:history="1">
              <w:r>
                <w:rPr>
                  <w:color w:val="0000FF"/>
                </w:rPr>
                <w:t>Распоряжение</w:t>
              </w:r>
            </w:hyperlink>
            <w:r>
              <w:t xml:space="preserve"> Правительства Российской Федерации от 31.05.2014 N 941-р "Об утверждении Стратегии развития туризма в Российской Федерации на период до 2020 года"</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42 в ред. </w:t>
            </w:r>
            <w:hyperlink r:id="rId100" w:history="1">
              <w:r>
                <w:rPr>
                  <w:color w:val="0000FF"/>
                </w:rPr>
                <w:t>Постановления</w:t>
              </w:r>
            </w:hyperlink>
            <w:r>
              <w:t xml:space="preserve"> Правительства Свердловской области от 24.12.2015 N 1151-ПП)</w:t>
            </w:r>
          </w:p>
        </w:tc>
      </w:tr>
      <w:tr w:rsidR="00300945">
        <w:tc>
          <w:tcPr>
            <w:tcW w:w="859" w:type="dxa"/>
          </w:tcPr>
          <w:p w:rsidR="00300945" w:rsidRDefault="00300945">
            <w:pPr>
              <w:pStyle w:val="ConsPlusNormal"/>
              <w:jc w:val="center"/>
            </w:pPr>
            <w:r>
              <w:t>43</w:t>
            </w:r>
          </w:p>
        </w:tc>
        <w:tc>
          <w:tcPr>
            <w:tcW w:w="1296" w:type="dxa"/>
          </w:tcPr>
          <w:p w:rsidR="00300945" w:rsidRDefault="00300945">
            <w:pPr>
              <w:pStyle w:val="ConsPlusNormal"/>
              <w:jc w:val="center"/>
            </w:pPr>
            <w:r>
              <w:t>4.1.3.</w:t>
            </w:r>
          </w:p>
        </w:tc>
        <w:tc>
          <w:tcPr>
            <w:tcW w:w="15246" w:type="dxa"/>
            <w:gridSpan w:val="9"/>
          </w:tcPr>
          <w:p w:rsidR="00300945" w:rsidRDefault="00300945">
            <w:pPr>
              <w:pStyle w:val="ConsPlusNormal"/>
            </w:pPr>
            <w:r>
              <w:t>Задача 3. Обеспечение высокого качества региональных туристских и сопутствующих услуг, оказываемых на территории Свердловской области</w:t>
            </w:r>
          </w:p>
        </w:tc>
      </w:tr>
      <w:tr w:rsidR="00300945">
        <w:tc>
          <w:tcPr>
            <w:tcW w:w="859" w:type="dxa"/>
          </w:tcPr>
          <w:p w:rsidR="00300945" w:rsidRDefault="00300945">
            <w:pPr>
              <w:pStyle w:val="ConsPlusNormal"/>
              <w:jc w:val="center"/>
            </w:pPr>
            <w:r>
              <w:t>44</w:t>
            </w:r>
          </w:p>
        </w:tc>
        <w:tc>
          <w:tcPr>
            <w:tcW w:w="1296" w:type="dxa"/>
          </w:tcPr>
          <w:p w:rsidR="00300945" w:rsidRDefault="00300945">
            <w:pPr>
              <w:pStyle w:val="ConsPlusNormal"/>
              <w:jc w:val="center"/>
            </w:pPr>
            <w:bookmarkStart w:id="34" w:name="P697"/>
            <w:bookmarkEnd w:id="34"/>
            <w:r>
              <w:t>4.1.3.1.</w:t>
            </w:r>
          </w:p>
        </w:tc>
        <w:tc>
          <w:tcPr>
            <w:tcW w:w="3175" w:type="dxa"/>
          </w:tcPr>
          <w:p w:rsidR="00300945" w:rsidRDefault="00300945">
            <w:pPr>
              <w:pStyle w:val="ConsPlusNormal"/>
            </w:pPr>
            <w:r>
              <w:t>Доля классифицированных гостиниц и аналогичных средств размещения</w:t>
            </w:r>
          </w:p>
        </w:tc>
        <w:tc>
          <w:tcPr>
            <w:tcW w:w="1531" w:type="dxa"/>
          </w:tcPr>
          <w:p w:rsidR="00300945" w:rsidRDefault="00300945">
            <w:pPr>
              <w:pStyle w:val="ConsPlusNormal"/>
            </w:pPr>
            <w:r>
              <w:t>процентов</w:t>
            </w:r>
          </w:p>
        </w:tc>
        <w:tc>
          <w:tcPr>
            <w:tcW w:w="1134" w:type="dxa"/>
          </w:tcPr>
          <w:p w:rsidR="00300945" w:rsidRDefault="00300945">
            <w:pPr>
              <w:pStyle w:val="ConsPlusNormal"/>
              <w:jc w:val="center"/>
            </w:pPr>
            <w:r>
              <w:t>15</w:t>
            </w:r>
          </w:p>
        </w:tc>
        <w:tc>
          <w:tcPr>
            <w:tcW w:w="1134" w:type="dxa"/>
          </w:tcPr>
          <w:p w:rsidR="00300945" w:rsidRDefault="00300945">
            <w:pPr>
              <w:pStyle w:val="ConsPlusNormal"/>
              <w:jc w:val="center"/>
            </w:pPr>
            <w:r>
              <w:t>20</w:t>
            </w:r>
          </w:p>
        </w:tc>
        <w:tc>
          <w:tcPr>
            <w:tcW w:w="1126" w:type="dxa"/>
          </w:tcPr>
          <w:p w:rsidR="00300945" w:rsidRDefault="00300945">
            <w:pPr>
              <w:pStyle w:val="ConsPlusNormal"/>
              <w:jc w:val="center"/>
            </w:pPr>
            <w:r>
              <w:t>20</w:t>
            </w:r>
          </w:p>
        </w:tc>
        <w:tc>
          <w:tcPr>
            <w:tcW w:w="1121" w:type="dxa"/>
          </w:tcPr>
          <w:p w:rsidR="00300945" w:rsidRDefault="00300945">
            <w:pPr>
              <w:pStyle w:val="ConsPlusNormal"/>
              <w:jc w:val="center"/>
            </w:pPr>
            <w:r>
              <w:t>35</w:t>
            </w:r>
          </w:p>
        </w:tc>
        <w:tc>
          <w:tcPr>
            <w:tcW w:w="1120" w:type="dxa"/>
          </w:tcPr>
          <w:p w:rsidR="00300945" w:rsidRDefault="00300945">
            <w:pPr>
              <w:pStyle w:val="ConsPlusNormal"/>
              <w:jc w:val="center"/>
            </w:pPr>
            <w:r>
              <w:t>50</w:t>
            </w:r>
          </w:p>
        </w:tc>
        <w:tc>
          <w:tcPr>
            <w:tcW w:w="1107" w:type="dxa"/>
          </w:tcPr>
          <w:p w:rsidR="00300945" w:rsidRDefault="00300945">
            <w:pPr>
              <w:pStyle w:val="ConsPlusNormal"/>
              <w:jc w:val="center"/>
            </w:pPr>
            <w:r>
              <w:t>60</w:t>
            </w:r>
          </w:p>
        </w:tc>
        <w:tc>
          <w:tcPr>
            <w:tcW w:w="3798" w:type="dxa"/>
          </w:tcPr>
          <w:p w:rsidR="00300945" w:rsidRDefault="00300945">
            <w:pPr>
              <w:pStyle w:val="ConsPlusNormal"/>
            </w:pPr>
            <w:hyperlink r:id="rId101" w:history="1">
              <w:r>
                <w:rPr>
                  <w:color w:val="0000FF"/>
                </w:rPr>
                <w:t>Приказ</w:t>
              </w:r>
            </w:hyperlink>
            <w:r>
              <w:t xml:space="preserve"> Министерства культуры Российской Федерации от 03.12.2012 N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tc>
      </w:tr>
      <w:tr w:rsidR="00300945">
        <w:tblPrEx>
          <w:tblBorders>
            <w:insideH w:val="nil"/>
          </w:tblBorders>
        </w:tblPrEx>
        <w:tc>
          <w:tcPr>
            <w:tcW w:w="859" w:type="dxa"/>
            <w:tcBorders>
              <w:bottom w:val="nil"/>
            </w:tcBorders>
          </w:tcPr>
          <w:p w:rsidR="00300945" w:rsidRDefault="00300945">
            <w:pPr>
              <w:pStyle w:val="ConsPlusNormal"/>
              <w:jc w:val="center"/>
            </w:pPr>
            <w:r>
              <w:lastRenderedPageBreak/>
              <w:t>44-1</w:t>
            </w:r>
          </w:p>
        </w:tc>
        <w:tc>
          <w:tcPr>
            <w:tcW w:w="1296" w:type="dxa"/>
            <w:tcBorders>
              <w:bottom w:val="nil"/>
            </w:tcBorders>
          </w:tcPr>
          <w:p w:rsidR="00300945" w:rsidRDefault="00300945">
            <w:pPr>
              <w:pStyle w:val="ConsPlusNormal"/>
              <w:jc w:val="center"/>
            </w:pPr>
            <w:bookmarkStart w:id="35" w:name="P708"/>
            <w:bookmarkEnd w:id="35"/>
            <w:r>
              <w:t>4.1.3.2.</w:t>
            </w:r>
          </w:p>
        </w:tc>
        <w:tc>
          <w:tcPr>
            <w:tcW w:w="3175" w:type="dxa"/>
            <w:tcBorders>
              <w:bottom w:val="nil"/>
            </w:tcBorders>
          </w:tcPr>
          <w:p w:rsidR="00300945" w:rsidRDefault="00300945">
            <w:pPr>
              <w:pStyle w:val="ConsPlusNormal"/>
            </w:pPr>
            <w:r>
              <w:t>Количество созданных и модернизированных рабочих мест в туристской сфере Свердловской области, включая коллективные средства размещения (нарастающим итогом)</w:t>
            </w:r>
          </w:p>
        </w:tc>
        <w:tc>
          <w:tcPr>
            <w:tcW w:w="1531" w:type="dxa"/>
            <w:tcBorders>
              <w:bottom w:val="nil"/>
            </w:tcBorders>
          </w:tcPr>
          <w:p w:rsidR="00300945" w:rsidRDefault="00300945">
            <w:pPr>
              <w:pStyle w:val="ConsPlusNormal"/>
            </w:pPr>
            <w:r>
              <w:t>рабочих мест</w:t>
            </w:r>
          </w:p>
        </w:tc>
        <w:tc>
          <w:tcPr>
            <w:tcW w:w="1134" w:type="dxa"/>
            <w:tcBorders>
              <w:bottom w:val="nil"/>
            </w:tcBorders>
          </w:tcPr>
          <w:p w:rsidR="00300945" w:rsidRDefault="00300945">
            <w:pPr>
              <w:pStyle w:val="ConsPlusNormal"/>
              <w:jc w:val="center"/>
            </w:pPr>
            <w:r>
              <w:t>200</w:t>
            </w:r>
          </w:p>
        </w:tc>
        <w:tc>
          <w:tcPr>
            <w:tcW w:w="1134" w:type="dxa"/>
            <w:tcBorders>
              <w:bottom w:val="nil"/>
            </w:tcBorders>
          </w:tcPr>
          <w:p w:rsidR="00300945" w:rsidRDefault="00300945">
            <w:pPr>
              <w:pStyle w:val="ConsPlusNormal"/>
              <w:jc w:val="center"/>
            </w:pPr>
            <w:r>
              <w:t>350</w:t>
            </w:r>
          </w:p>
        </w:tc>
        <w:tc>
          <w:tcPr>
            <w:tcW w:w="1126" w:type="dxa"/>
            <w:tcBorders>
              <w:bottom w:val="nil"/>
            </w:tcBorders>
          </w:tcPr>
          <w:p w:rsidR="00300945" w:rsidRDefault="00300945">
            <w:pPr>
              <w:pStyle w:val="ConsPlusNormal"/>
              <w:jc w:val="center"/>
            </w:pPr>
            <w:r>
              <w:t>560</w:t>
            </w:r>
          </w:p>
        </w:tc>
        <w:tc>
          <w:tcPr>
            <w:tcW w:w="1121" w:type="dxa"/>
            <w:tcBorders>
              <w:bottom w:val="nil"/>
            </w:tcBorders>
          </w:tcPr>
          <w:p w:rsidR="00300945" w:rsidRDefault="00300945">
            <w:pPr>
              <w:pStyle w:val="ConsPlusNormal"/>
              <w:jc w:val="center"/>
            </w:pPr>
            <w:r>
              <w:t>750</w:t>
            </w:r>
          </w:p>
        </w:tc>
        <w:tc>
          <w:tcPr>
            <w:tcW w:w="1120" w:type="dxa"/>
            <w:tcBorders>
              <w:bottom w:val="nil"/>
            </w:tcBorders>
          </w:tcPr>
          <w:p w:rsidR="00300945" w:rsidRDefault="00300945">
            <w:pPr>
              <w:pStyle w:val="ConsPlusNormal"/>
              <w:jc w:val="center"/>
            </w:pPr>
            <w:r>
              <w:t>870</w:t>
            </w:r>
          </w:p>
        </w:tc>
        <w:tc>
          <w:tcPr>
            <w:tcW w:w="1107" w:type="dxa"/>
            <w:tcBorders>
              <w:bottom w:val="nil"/>
            </w:tcBorders>
          </w:tcPr>
          <w:p w:rsidR="00300945" w:rsidRDefault="00300945">
            <w:pPr>
              <w:pStyle w:val="ConsPlusNormal"/>
              <w:jc w:val="center"/>
            </w:pPr>
            <w:r>
              <w:t>1000</w:t>
            </w:r>
          </w:p>
        </w:tc>
        <w:tc>
          <w:tcPr>
            <w:tcW w:w="3798" w:type="dxa"/>
            <w:tcBorders>
              <w:bottom w:val="nil"/>
            </w:tcBorders>
          </w:tcPr>
          <w:p w:rsidR="00300945" w:rsidRDefault="00300945">
            <w:pPr>
              <w:pStyle w:val="ConsPlusNormal"/>
            </w:pPr>
            <w:hyperlink r:id="rId102" w:history="1">
              <w:r>
                <w:rPr>
                  <w:color w:val="0000FF"/>
                </w:rPr>
                <w:t>Указ</w:t>
              </w:r>
            </w:hyperlink>
            <w:r>
              <w:t xml:space="preserve"> Губернатора Свердловской области от 27.07.2012 N 584-УГ "О реализации Указов Президента Российской Федерации от 7 мая 2012 года N 596 "О долгосрочной государственной экономической политике", от 7 мая 2012 года N 597 "О мероприятиях по реализации государственной социальной политики", от 7 мая 2012 года N 598 "О совершенствовании государственной политики в сфере здравоохранения", от 7 мая 2012 года N 599 "О мерах по реализации государственной политики в области образования и науки",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от 7 мая 2012 года N 601 "Об основных направлениях совершенствования системы государственного управления", от 7 мая 2012 года N 602 "Об обеспечении межнационального согласия", от 7 мая 2012 года N 606 "О мерах по реализации демографической политики Российской Федерации"</w:t>
            </w:r>
          </w:p>
        </w:tc>
      </w:tr>
      <w:tr w:rsidR="00300945">
        <w:tblPrEx>
          <w:tblBorders>
            <w:insideH w:val="nil"/>
          </w:tblBorders>
        </w:tblPrEx>
        <w:tc>
          <w:tcPr>
            <w:tcW w:w="17401" w:type="dxa"/>
            <w:gridSpan w:val="11"/>
            <w:tcBorders>
              <w:top w:val="nil"/>
            </w:tcBorders>
          </w:tcPr>
          <w:p w:rsidR="00300945" w:rsidRDefault="00300945">
            <w:pPr>
              <w:pStyle w:val="ConsPlusNormal"/>
              <w:jc w:val="both"/>
            </w:pPr>
            <w:r>
              <w:t xml:space="preserve">(п. 44-1 введен </w:t>
            </w:r>
            <w:hyperlink r:id="rId103" w:history="1">
              <w:r>
                <w:rPr>
                  <w:color w:val="0000FF"/>
                </w:rPr>
                <w:t>Постановлением</w:t>
              </w:r>
            </w:hyperlink>
            <w:r>
              <w:t xml:space="preserve"> Правительства Свердловской области от 22.10.2015</w:t>
            </w:r>
          </w:p>
          <w:p w:rsidR="00300945" w:rsidRDefault="00300945">
            <w:pPr>
              <w:pStyle w:val="ConsPlusNormal"/>
              <w:jc w:val="both"/>
            </w:pPr>
            <w:r>
              <w:t>N 961-ПП)</w:t>
            </w:r>
          </w:p>
        </w:tc>
      </w:tr>
      <w:tr w:rsidR="00300945">
        <w:tc>
          <w:tcPr>
            <w:tcW w:w="859" w:type="dxa"/>
          </w:tcPr>
          <w:p w:rsidR="00300945" w:rsidRDefault="00300945">
            <w:pPr>
              <w:pStyle w:val="ConsPlusNormal"/>
              <w:jc w:val="center"/>
            </w:pPr>
            <w:r>
              <w:lastRenderedPageBreak/>
              <w:t>45</w:t>
            </w:r>
          </w:p>
        </w:tc>
        <w:tc>
          <w:tcPr>
            <w:tcW w:w="1296" w:type="dxa"/>
          </w:tcPr>
          <w:p w:rsidR="00300945" w:rsidRDefault="00300945">
            <w:pPr>
              <w:pStyle w:val="ConsPlusNormal"/>
              <w:jc w:val="center"/>
            </w:pPr>
            <w:r>
              <w:t>5.</w:t>
            </w:r>
          </w:p>
        </w:tc>
        <w:tc>
          <w:tcPr>
            <w:tcW w:w="15246" w:type="dxa"/>
            <w:gridSpan w:val="9"/>
          </w:tcPr>
          <w:p w:rsidR="00300945" w:rsidRDefault="00300945">
            <w:pPr>
              <w:pStyle w:val="ConsPlusNormal"/>
            </w:pPr>
            <w:r>
              <w:t>Подпрограмма 5 "Обеспечение реализации государственной программы Свердловской области "Повышение инвестиционной привлекательности Свердловской области до 2020 года"</w:t>
            </w:r>
          </w:p>
        </w:tc>
      </w:tr>
      <w:tr w:rsidR="00300945">
        <w:tc>
          <w:tcPr>
            <w:tcW w:w="859" w:type="dxa"/>
          </w:tcPr>
          <w:p w:rsidR="00300945" w:rsidRDefault="00300945">
            <w:pPr>
              <w:pStyle w:val="ConsPlusNormal"/>
              <w:jc w:val="center"/>
            </w:pPr>
            <w:r>
              <w:t>46</w:t>
            </w:r>
          </w:p>
        </w:tc>
        <w:tc>
          <w:tcPr>
            <w:tcW w:w="1296" w:type="dxa"/>
          </w:tcPr>
          <w:p w:rsidR="00300945" w:rsidRDefault="00300945">
            <w:pPr>
              <w:pStyle w:val="ConsPlusNormal"/>
              <w:jc w:val="center"/>
            </w:pPr>
            <w:r>
              <w:t>5.1.</w:t>
            </w:r>
          </w:p>
        </w:tc>
        <w:tc>
          <w:tcPr>
            <w:tcW w:w="15246" w:type="dxa"/>
            <w:gridSpan w:val="9"/>
          </w:tcPr>
          <w:p w:rsidR="00300945" w:rsidRDefault="00300945">
            <w:pPr>
              <w:pStyle w:val="ConsPlusNormal"/>
            </w:pPr>
            <w:r>
              <w:t>Цель 1. Обеспечение выработки и реализации региональной инвестиционной политики</w:t>
            </w:r>
          </w:p>
        </w:tc>
      </w:tr>
      <w:tr w:rsidR="00300945">
        <w:tc>
          <w:tcPr>
            <w:tcW w:w="859" w:type="dxa"/>
          </w:tcPr>
          <w:p w:rsidR="00300945" w:rsidRDefault="00300945">
            <w:pPr>
              <w:pStyle w:val="ConsPlusNormal"/>
              <w:jc w:val="center"/>
            </w:pPr>
            <w:r>
              <w:t>47</w:t>
            </w:r>
          </w:p>
        </w:tc>
        <w:tc>
          <w:tcPr>
            <w:tcW w:w="1296" w:type="dxa"/>
          </w:tcPr>
          <w:p w:rsidR="00300945" w:rsidRDefault="00300945">
            <w:pPr>
              <w:pStyle w:val="ConsPlusNormal"/>
              <w:jc w:val="center"/>
            </w:pPr>
            <w:r>
              <w:t>5.1.1.</w:t>
            </w:r>
          </w:p>
        </w:tc>
        <w:tc>
          <w:tcPr>
            <w:tcW w:w="15246" w:type="dxa"/>
            <w:gridSpan w:val="9"/>
          </w:tcPr>
          <w:p w:rsidR="00300945" w:rsidRDefault="00300945">
            <w:pPr>
              <w:pStyle w:val="ConsPlusNormal"/>
            </w:pPr>
            <w:r>
              <w:t>Задача 1. Формирование и проведение на территории Свердловской области региональной инвестиционной политики</w:t>
            </w:r>
          </w:p>
        </w:tc>
      </w:tr>
      <w:tr w:rsidR="00300945">
        <w:tc>
          <w:tcPr>
            <w:tcW w:w="859" w:type="dxa"/>
          </w:tcPr>
          <w:p w:rsidR="00300945" w:rsidRDefault="00300945">
            <w:pPr>
              <w:pStyle w:val="ConsPlusNormal"/>
              <w:jc w:val="center"/>
            </w:pPr>
            <w:r>
              <w:t>48</w:t>
            </w:r>
          </w:p>
        </w:tc>
        <w:tc>
          <w:tcPr>
            <w:tcW w:w="1296" w:type="dxa"/>
          </w:tcPr>
          <w:p w:rsidR="00300945" w:rsidRDefault="00300945">
            <w:pPr>
              <w:pStyle w:val="ConsPlusNormal"/>
              <w:jc w:val="center"/>
            </w:pPr>
            <w:bookmarkStart w:id="36" w:name="P730"/>
            <w:bookmarkEnd w:id="36"/>
            <w:r>
              <w:t>5.1.1.1.</w:t>
            </w:r>
          </w:p>
        </w:tc>
        <w:tc>
          <w:tcPr>
            <w:tcW w:w="3175" w:type="dxa"/>
          </w:tcPr>
          <w:p w:rsidR="00300945" w:rsidRDefault="00300945">
            <w:pPr>
              <w:pStyle w:val="ConsPlusNormal"/>
            </w:pPr>
            <w:r>
              <w:t>Наличие актуализированной принятой Инвестиционной стратегии Свердловской области, утвержденной Губернатором Свердловской области</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1</w:t>
            </w:r>
          </w:p>
        </w:tc>
        <w:tc>
          <w:tcPr>
            <w:tcW w:w="1134" w:type="dxa"/>
          </w:tcPr>
          <w:p w:rsidR="00300945" w:rsidRDefault="00300945">
            <w:pPr>
              <w:pStyle w:val="ConsPlusNormal"/>
              <w:jc w:val="center"/>
            </w:pPr>
            <w:r>
              <w:t>-</w:t>
            </w:r>
          </w:p>
        </w:tc>
        <w:tc>
          <w:tcPr>
            <w:tcW w:w="1126" w:type="dxa"/>
          </w:tcPr>
          <w:p w:rsidR="00300945" w:rsidRDefault="00300945">
            <w:pPr>
              <w:pStyle w:val="ConsPlusNormal"/>
              <w:jc w:val="center"/>
            </w:pPr>
            <w:r>
              <w:t>-</w:t>
            </w:r>
          </w:p>
        </w:tc>
        <w:tc>
          <w:tcPr>
            <w:tcW w:w="1121" w:type="dxa"/>
          </w:tcPr>
          <w:p w:rsidR="00300945" w:rsidRDefault="00300945">
            <w:pPr>
              <w:pStyle w:val="ConsPlusNormal"/>
              <w:jc w:val="center"/>
            </w:pPr>
            <w:r>
              <w:t>1</w:t>
            </w:r>
          </w:p>
        </w:tc>
        <w:tc>
          <w:tcPr>
            <w:tcW w:w="1120" w:type="dxa"/>
          </w:tcPr>
          <w:p w:rsidR="00300945" w:rsidRDefault="00300945">
            <w:pPr>
              <w:pStyle w:val="ConsPlusNormal"/>
              <w:jc w:val="center"/>
            </w:pPr>
            <w:r>
              <w:t>-</w:t>
            </w:r>
          </w:p>
        </w:tc>
        <w:tc>
          <w:tcPr>
            <w:tcW w:w="1107" w:type="dxa"/>
          </w:tcPr>
          <w:p w:rsidR="00300945" w:rsidRDefault="00300945">
            <w:pPr>
              <w:pStyle w:val="ConsPlusNormal"/>
              <w:jc w:val="center"/>
            </w:pPr>
            <w:r>
              <w:t>-</w:t>
            </w:r>
          </w:p>
        </w:tc>
        <w:tc>
          <w:tcPr>
            <w:tcW w:w="3798" w:type="dxa"/>
          </w:tcPr>
          <w:p w:rsidR="00300945" w:rsidRDefault="00300945">
            <w:pPr>
              <w:pStyle w:val="ConsPlusNormal"/>
            </w:pPr>
            <w:hyperlink r:id="rId104" w:history="1">
              <w:r>
                <w:rPr>
                  <w:color w:val="0000FF"/>
                </w:rPr>
                <w:t>Указ</w:t>
              </w:r>
            </w:hyperlink>
            <w:r>
              <w:t xml:space="preserve"> Губернатора Свердловской области от 14.11.2012 N 862-УГ "Об утверждении Инвестиционной стратегии Свердловской области на период до 2020 года"</w:t>
            </w:r>
          </w:p>
        </w:tc>
      </w:tr>
      <w:tr w:rsidR="00300945">
        <w:tc>
          <w:tcPr>
            <w:tcW w:w="859" w:type="dxa"/>
          </w:tcPr>
          <w:p w:rsidR="00300945" w:rsidRDefault="00300945">
            <w:pPr>
              <w:pStyle w:val="ConsPlusNormal"/>
              <w:jc w:val="center"/>
            </w:pPr>
            <w:r>
              <w:t>49</w:t>
            </w:r>
          </w:p>
        </w:tc>
        <w:tc>
          <w:tcPr>
            <w:tcW w:w="1296" w:type="dxa"/>
          </w:tcPr>
          <w:p w:rsidR="00300945" w:rsidRDefault="00300945">
            <w:pPr>
              <w:pStyle w:val="ConsPlusNormal"/>
              <w:jc w:val="center"/>
            </w:pPr>
            <w:bookmarkStart w:id="37" w:name="P741"/>
            <w:bookmarkEnd w:id="37"/>
            <w:r>
              <w:t>5.1.1.2.</w:t>
            </w:r>
          </w:p>
        </w:tc>
        <w:tc>
          <w:tcPr>
            <w:tcW w:w="3175" w:type="dxa"/>
          </w:tcPr>
          <w:p w:rsidR="00300945" w:rsidRDefault="00300945">
            <w:pPr>
              <w:pStyle w:val="ConsPlusNormal"/>
            </w:pPr>
            <w:r>
              <w:t>Наличие актуализированной принятой Инвестиционной декларации Свердловской области</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1</w:t>
            </w:r>
          </w:p>
        </w:tc>
        <w:tc>
          <w:tcPr>
            <w:tcW w:w="1134" w:type="dxa"/>
          </w:tcPr>
          <w:p w:rsidR="00300945" w:rsidRDefault="00300945">
            <w:pPr>
              <w:pStyle w:val="ConsPlusNormal"/>
              <w:jc w:val="center"/>
            </w:pPr>
            <w:r>
              <w:t>-</w:t>
            </w:r>
          </w:p>
        </w:tc>
        <w:tc>
          <w:tcPr>
            <w:tcW w:w="1126" w:type="dxa"/>
          </w:tcPr>
          <w:p w:rsidR="00300945" w:rsidRDefault="00300945">
            <w:pPr>
              <w:pStyle w:val="ConsPlusNormal"/>
              <w:jc w:val="center"/>
            </w:pPr>
            <w:r>
              <w:t>-</w:t>
            </w:r>
          </w:p>
        </w:tc>
        <w:tc>
          <w:tcPr>
            <w:tcW w:w="1121" w:type="dxa"/>
          </w:tcPr>
          <w:p w:rsidR="00300945" w:rsidRDefault="00300945">
            <w:pPr>
              <w:pStyle w:val="ConsPlusNormal"/>
              <w:jc w:val="center"/>
            </w:pPr>
            <w:r>
              <w:t>1</w:t>
            </w:r>
          </w:p>
        </w:tc>
        <w:tc>
          <w:tcPr>
            <w:tcW w:w="1120" w:type="dxa"/>
          </w:tcPr>
          <w:p w:rsidR="00300945" w:rsidRDefault="00300945">
            <w:pPr>
              <w:pStyle w:val="ConsPlusNormal"/>
              <w:jc w:val="center"/>
            </w:pPr>
            <w:r>
              <w:t>-</w:t>
            </w:r>
          </w:p>
        </w:tc>
        <w:tc>
          <w:tcPr>
            <w:tcW w:w="1107" w:type="dxa"/>
          </w:tcPr>
          <w:p w:rsidR="00300945" w:rsidRDefault="00300945">
            <w:pPr>
              <w:pStyle w:val="ConsPlusNormal"/>
              <w:jc w:val="center"/>
            </w:pPr>
            <w:r>
              <w:t>-</w:t>
            </w:r>
          </w:p>
        </w:tc>
        <w:tc>
          <w:tcPr>
            <w:tcW w:w="3798" w:type="dxa"/>
          </w:tcPr>
          <w:p w:rsidR="00300945" w:rsidRDefault="00300945">
            <w:pPr>
              <w:pStyle w:val="ConsPlusNormal"/>
            </w:pPr>
            <w:hyperlink r:id="rId105" w:history="1">
              <w:r>
                <w:rPr>
                  <w:color w:val="0000FF"/>
                </w:rPr>
                <w:t>Распоряжение</w:t>
              </w:r>
            </w:hyperlink>
            <w:r>
              <w:t xml:space="preserve"> Губернатора Свердловской области от 30.11.2012 N 480-РГ "Об одобрении Инвестиционной декларации Свердловской области"</w:t>
            </w:r>
          </w:p>
        </w:tc>
      </w:tr>
      <w:tr w:rsidR="00300945">
        <w:tc>
          <w:tcPr>
            <w:tcW w:w="859" w:type="dxa"/>
          </w:tcPr>
          <w:p w:rsidR="00300945" w:rsidRDefault="00300945">
            <w:pPr>
              <w:pStyle w:val="ConsPlusNormal"/>
              <w:jc w:val="center"/>
            </w:pPr>
            <w:r>
              <w:t>50</w:t>
            </w:r>
          </w:p>
        </w:tc>
        <w:tc>
          <w:tcPr>
            <w:tcW w:w="1296" w:type="dxa"/>
          </w:tcPr>
          <w:p w:rsidR="00300945" w:rsidRDefault="00300945">
            <w:pPr>
              <w:pStyle w:val="ConsPlusNormal"/>
              <w:jc w:val="center"/>
            </w:pPr>
            <w:bookmarkStart w:id="38" w:name="P752"/>
            <w:bookmarkEnd w:id="38"/>
            <w:r>
              <w:t>5.1.1.3.</w:t>
            </w:r>
          </w:p>
        </w:tc>
        <w:tc>
          <w:tcPr>
            <w:tcW w:w="3175" w:type="dxa"/>
          </w:tcPr>
          <w:p w:rsidR="00300945" w:rsidRDefault="00300945">
            <w:pPr>
              <w:pStyle w:val="ConsPlusNormal"/>
            </w:pPr>
            <w:r>
              <w:t>Количество муниципальных образований, расположенных на территории Свердловской области, в которых соблюдаются условия по обеспечению благоприятного инвестиционного климата и (или) отмеченных в качестве лучших практик</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не менее 25</w:t>
            </w:r>
          </w:p>
        </w:tc>
        <w:tc>
          <w:tcPr>
            <w:tcW w:w="1134" w:type="dxa"/>
          </w:tcPr>
          <w:p w:rsidR="00300945" w:rsidRDefault="00300945">
            <w:pPr>
              <w:pStyle w:val="ConsPlusNormal"/>
              <w:jc w:val="center"/>
            </w:pPr>
            <w:r>
              <w:t>не менее 30</w:t>
            </w:r>
          </w:p>
        </w:tc>
        <w:tc>
          <w:tcPr>
            <w:tcW w:w="1126" w:type="dxa"/>
          </w:tcPr>
          <w:p w:rsidR="00300945" w:rsidRDefault="00300945">
            <w:pPr>
              <w:pStyle w:val="ConsPlusNormal"/>
              <w:jc w:val="center"/>
            </w:pPr>
            <w:r>
              <w:t>не менее 33</w:t>
            </w:r>
          </w:p>
        </w:tc>
        <w:tc>
          <w:tcPr>
            <w:tcW w:w="1121" w:type="dxa"/>
          </w:tcPr>
          <w:p w:rsidR="00300945" w:rsidRDefault="00300945">
            <w:pPr>
              <w:pStyle w:val="ConsPlusNormal"/>
              <w:jc w:val="center"/>
            </w:pPr>
            <w:r>
              <w:t>не менее 35</w:t>
            </w:r>
          </w:p>
        </w:tc>
        <w:tc>
          <w:tcPr>
            <w:tcW w:w="1120" w:type="dxa"/>
          </w:tcPr>
          <w:p w:rsidR="00300945" w:rsidRDefault="00300945">
            <w:pPr>
              <w:pStyle w:val="ConsPlusNormal"/>
              <w:jc w:val="center"/>
            </w:pPr>
            <w:r>
              <w:t>не менее 43</w:t>
            </w:r>
          </w:p>
        </w:tc>
        <w:tc>
          <w:tcPr>
            <w:tcW w:w="1107" w:type="dxa"/>
          </w:tcPr>
          <w:p w:rsidR="00300945" w:rsidRDefault="00300945">
            <w:pPr>
              <w:pStyle w:val="ConsPlusNormal"/>
              <w:jc w:val="center"/>
            </w:pPr>
            <w:r>
              <w:t>не менее 45</w:t>
            </w:r>
          </w:p>
        </w:tc>
        <w:tc>
          <w:tcPr>
            <w:tcW w:w="3798" w:type="dxa"/>
          </w:tcPr>
          <w:p w:rsidR="00300945" w:rsidRDefault="00300945">
            <w:pPr>
              <w:pStyle w:val="ConsPlusNormal"/>
            </w:pPr>
            <w:hyperlink r:id="rId106" w:history="1">
              <w:r>
                <w:rPr>
                  <w:color w:val="0000FF"/>
                </w:rPr>
                <w:t>Распоряжение</w:t>
              </w:r>
            </w:hyperlink>
            <w:r>
              <w:t xml:space="preserve"> Правительства Российской Федерации от 10.04.2014 N 570-р;</w:t>
            </w:r>
          </w:p>
          <w:p w:rsidR="00300945" w:rsidRDefault="00300945">
            <w:pPr>
              <w:pStyle w:val="ConsPlusNormal"/>
            </w:pPr>
            <w:r>
              <w:t>Распоряжение Правительства Свердловской области от 03.10.2014 N 1233-РП "О создании координационной комиссии по разработке методологии оценки состояния инвестиционного климата в муниципальных образованиях, расположенных на территории Свердловской области"</w:t>
            </w:r>
          </w:p>
        </w:tc>
      </w:tr>
      <w:tr w:rsidR="00300945">
        <w:tc>
          <w:tcPr>
            <w:tcW w:w="859" w:type="dxa"/>
          </w:tcPr>
          <w:p w:rsidR="00300945" w:rsidRDefault="00300945">
            <w:pPr>
              <w:pStyle w:val="ConsPlusNormal"/>
              <w:jc w:val="center"/>
            </w:pPr>
            <w:r>
              <w:t>51</w:t>
            </w:r>
          </w:p>
        </w:tc>
        <w:tc>
          <w:tcPr>
            <w:tcW w:w="1296" w:type="dxa"/>
          </w:tcPr>
          <w:p w:rsidR="00300945" w:rsidRDefault="00300945">
            <w:pPr>
              <w:pStyle w:val="ConsPlusNormal"/>
              <w:jc w:val="center"/>
            </w:pPr>
            <w:bookmarkStart w:id="39" w:name="P764"/>
            <w:bookmarkEnd w:id="39"/>
            <w:r>
              <w:t>5.1.1.4.</w:t>
            </w:r>
          </w:p>
        </w:tc>
        <w:tc>
          <w:tcPr>
            <w:tcW w:w="3175" w:type="dxa"/>
          </w:tcPr>
          <w:p w:rsidR="00300945" w:rsidRDefault="00300945">
            <w:pPr>
              <w:pStyle w:val="ConsPlusNormal"/>
            </w:pPr>
            <w:r>
              <w:t xml:space="preserve">Оценка предпринимательским сообществом общих условий </w:t>
            </w:r>
            <w:r>
              <w:lastRenderedPageBreak/>
              <w:t>ведения предпринимательской деятельности в Свердловской области</w:t>
            </w:r>
          </w:p>
        </w:tc>
        <w:tc>
          <w:tcPr>
            <w:tcW w:w="1531" w:type="dxa"/>
          </w:tcPr>
          <w:p w:rsidR="00300945" w:rsidRDefault="00300945">
            <w:pPr>
              <w:pStyle w:val="ConsPlusNormal"/>
            </w:pPr>
            <w:r>
              <w:lastRenderedPageBreak/>
              <w:t>баллов</w:t>
            </w:r>
          </w:p>
        </w:tc>
        <w:tc>
          <w:tcPr>
            <w:tcW w:w="1134" w:type="dxa"/>
          </w:tcPr>
          <w:p w:rsidR="00300945" w:rsidRDefault="00300945">
            <w:pPr>
              <w:pStyle w:val="ConsPlusNormal"/>
              <w:jc w:val="center"/>
            </w:pPr>
            <w:r>
              <w:t>6,5</w:t>
            </w:r>
          </w:p>
        </w:tc>
        <w:tc>
          <w:tcPr>
            <w:tcW w:w="1134" w:type="dxa"/>
          </w:tcPr>
          <w:p w:rsidR="00300945" w:rsidRDefault="00300945">
            <w:pPr>
              <w:pStyle w:val="ConsPlusNormal"/>
              <w:jc w:val="center"/>
            </w:pPr>
            <w:r>
              <w:t>7</w:t>
            </w:r>
          </w:p>
        </w:tc>
        <w:tc>
          <w:tcPr>
            <w:tcW w:w="1126" w:type="dxa"/>
          </w:tcPr>
          <w:p w:rsidR="00300945" w:rsidRDefault="00300945">
            <w:pPr>
              <w:pStyle w:val="ConsPlusNormal"/>
              <w:jc w:val="center"/>
            </w:pPr>
            <w:r>
              <w:t>7,5</w:t>
            </w:r>
          </w:p>
        </w:tc>
        <w:tc>
          <w:tcPr>
            <w:tcW w:w="1121" w:type="dxa"/>
          </w:tcPr>
          <w:p w:rsidR="00300945" w:rsidRDefault="00300945">
            <w:pPr>
              <w:pStyle w:val="ConsPlusNormal"/>
              <w:jc w:val="center"/>
            </w:pPr>
            <w:r>
              <w:t>8</w:t>
            </w:r>
          </w:p>
        </w:tc>
        <w:tc>
          <w:tcPr>
            <w:tcW w:w="1120" w:type="dxa"/>
          </w:tcPr>
          <w:p w:rsidR="00300945" w:rsidRDefault="00300945">
            <w:pPr>
              <w:pStyle w:val="ConsPlusNormal"/>
              <w:jc w:val="center"/>
            </w:pPr>
            <w:r>
              <w:t>8</w:t>
            </w:r>
          </w:p>
        </w:tc>
        <w:tc>
          <w:tcPr>
            <w:tcW w:w="1107" w:type="dxa"/>
          </w:tcPr>
          <w:p w:rsidR="00300945" w:rsidRDefault="00300945">
            <w:pPr>
              <w:pStyle w:val="ConsPlusNormal"/>
              <w:jc w:val="center"/>
            </w:pPr>
            <w:r>
              <w:t>8</w:t>
            </w:r>
          </w:p>
        </w:tc>
        <w:tc>
          <w:tcPr>
            <w:tcW w:w="3798" w:type="dxa"/>
          </w:tcPr>
          <w:p w:rsidR="00300945" w:rsidRDefault="00300945">
            <w:pPr>
              <w:pStyle w:val="ConsPlusNormal"/>
            </w:pPr>
            <w:hyperlink r:id="rId107" w:history="1">
              <w:r>
                <w:rPr>
                  <w:color w:val="0000FF"/>
                </w:rPr>
                <w:t>Распоряжение</w:t>
              </w:r>
            </w:hyperlink>
            <w:r>
              <w:t xml:space="preserve"> Правительства Российской Федерации от 10.04.2014 </w:t>
            </w:r>
            <w:r>
              <w:lastRenderedPageBreak/>
              <w:t>N 570-р</w:t>
            </w:r>
          </w:p>
        </w:tc>
      </w:tr>
      <w:tr w:rsidR="00300945">
        <w:tc>
          <w:tcPr>
            <w:tcW w:w="859" w:type="dxa"/>
          </w:tcPr>
          <w:p w:rsidR="00300945" w:rsidRDefault="00300945">
            <w:pPr>
              <w:pStyle w:val="ConsPlusNormal"/>
              <w:jc w:val="center"/>
            </w:pPr>
            <w:r>
              <w:lastRenderedPageBreak/>
              <w:t>52</w:t>
            </w:r>
          </w:p>
        </w:tc>
        <w:tc>
          <w:tcPr>
            <w:tcW w:w="1296" w:type="dxa"/>
          </w:tcPr>
          <w:p w:rsidR="00300945" w:rsidRDefault="00300945">
            <w:pPr>
              <w:pStyle w:val="ConsPlusNormal"/>
              <w:jc w:val="center"/>
            </w:pPr>
            <w:bookmarkStart w:id="40" w:name="P775"/>
            <w:bookmarkEnd w:id="40"/>
            <w:r>
              <w:t>5.1.1.5.</w:t>
            </w:r>
          </w:p>
        </w:tc>
        <w:tc>
          <w:tcPr>
            <w:tcW w:w="3175" w:type="dxa"/>
          </w:tcPr>
          <w:p w:rsidR="00300945" w:rsidRDefault="00300945">
            <w:pPr>
              <w:pStyle w:val="ConsPlusNormal"/>
            </w:pPr>
            <w:r>
              <w:t>Количество реализованных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Свердловской области</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12</w:t>
            </w:r>
          </w:p>
        </w:tc>
        <w:tc>
          <w:tcPr>
            <w:tcW w:w="1134" w:type="dxa"/>
          </w:tcPr>
          <w:p w:rsidR="00300945" w:rsidRDefault="00300945">
            <w:pPr>
              <w:pStyle w:val="ConsPlusNormal"/>
              <w:jc w:val="center"/>
            </w:pPr>
            <w:r>
              <w:t>12</w:t>
            </w:r>
          </w:p>
        </w:tc>
        <w:tc>
          <w:tcPr>
            <w:tcW w:w="1126" w:type="dxa"/>
          </w:tcPr>
          <w:p w:rsidR="00300945" w:rsidRDefault="00300945">
            <w:pPr>
              <w:pStyle w:val="ConsPlusNormal"/>
              <w:jc w:val="center"/>
            </w:pPr>
            <w:r>
              <w:t>12</w:t>
            </w:r>
          </w:p>
        </w:tc>
        <w:tc>
          <w:tcPr>
            <w:tcW w:w="1121" w:type="dxa"/>
          </w:tcPr>
          <w:p w:rsidR="00300945" w:rsidRDefault="00300945">
            <w:pPr>
              <w:pStyle w:val="ConsPlusNormal"/>
              <w:jc w:val="center"/>
            </w:pPr>
            <w:r>
              <w:t>12</w:t>
            </w:r>
          </w:p>
        </w:tc>
        <w:tc>
          <w:tcPr>
            <w:tcW w:w="1120" w:type="dxa"/>
          </w:tcPr>
          <w:p w:rsidR="00300945" w:rsidRDefault="00300945">
            <w:pPr>
              <w:pStyle w:val="ConsPlusNormal"/>
              <w:jc w:val="center"/>
            </w:pPr>
            <w:r>
              <w:t>12</w:t>
            </w:r>
          </w:p>
        </w:tc>
        <w:tc>
          <w:tcPr>
            <w:tcW w:w="1107" w:type="dxa"/>
          </w:tcPr>
          <w:p w:rsidR="00300945" w:rsidRDefault="00300945">
            <w:pPr>
              <w:pStyle w:val="ConsPlusNormal"/>
              <w:jc w:val="center"/>
            </w:pPr>
            <w:r>
              <w:t>12</w:t>
            </w:r>
          </w:p>
        </w:tc>
        <w:tc>
          <w:tcPr>
            <w:tcW w:w="3798" w:type="dxa"/>
          </w:tcPr>
          <w:p w:rsidR="00300945" w:rsidRDefault="00300945">
            <w:pPr>
              <w:pStyle w:val="ConsPlusNormal"/>
            </w:pPr>
            <w:hyperlink r:id="rId108" w:history="1">
              <w:r>
                <w:rPr>
                  <w:color w:val="0000FF"/>
                </w:rPr>
                <w:t>Распоряжение</w:t>
              </w:r>
            </w:hyperlink>
            <w:r>
              <w:t xml:space="preserve"> Правительства Российской Федерации от 10.04.2014 N 570-р</w:t>
            </w:r>
          </w:p>
        </w:tc>
      </w:tr>
      <w:tr w:rsidR="00300945">
        <w:tc>
          <w:tcPr>
            <w:tcW w:w="859" w:type="dxa"/>
          </w:tcPr>
          <w:p w:rsidR="00300945" w:rsidRDefault="00300945">
            <w:pPr>
              <w:pStyle w:val="ConsPlusNormal"/>
              <w:jc w:val="center"/>
            </w:pPr>
            <w:r>
              <w:t>53</w:t>
            </w:r>
          </w:p>
        </w:tc>
        <w:tc>
          <w:tcPr>
            <w:tcW w:w="1296" w:type="dxa"/>
          </w:tcPr>
          <w:p w:rsidR="00300945" w:rsidRDefault="00300945">
            <w:pPr>
              <w:pStyle w:val="ConsPlusNormal"/>
              <w:jc w:val="center"/>
            </w:pPr>
            <w:bookmarkStart w:id="41" w:name="P786"/>
            <w:bookmarkEnd w:id="41"/>
            <w:r>
              <w:t>5.1.1.6.</w:t>
            </w:r>
          </w:p>
        </w:tc>
        <w:tc>
          <w:tcPr>
            <w:tcW w:w="3175" w:type="dxa"/>
          </w:tcPr>
          <w:p w:rsidR="00300945" w:rsidRDefault="00300945">
            <w:pPr>
              <w:pStyle w:val="ConsPlusNormal"/>
            </w:pPr>
            <w: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Свердловской области</w:t>
            </w:r>
          </w:p>
        </w:tc>
        <w:tc>
          <w:tcPr>
            <w:tcW w:w="1531" w:type="dxa"/>
          </w:tcPr>
          <w:p w:rsidR="00300945" w:rsidRDefault="00300945">
            <w:pPr>
              <w:pStyle w:val="ConsPlusNormal"/>
            </w:pPr>
            <w:r>
              <w:t>баллов</w:t>
            </w:r>
          </w:p>
        </w:tc>
        <w:tc>
          <w:tcPr>
            <w:tcW w:w="1134" w:type="dxa"/>
          </w:tcPr>
          <w:p w:rsidR="00300945" w:rsidRDefault="00300945">
            <w:pPr>
              <w:pStyle w:val="ConsPlusNormal"/>
              <w:jc w:val="center"/>
            </w:pPr>
            <w:r>
              <w:t>8</w:t>
            </w:r>
          </w:p>
        </w:tc>
        <w:tc>
          <w:tcPr>
            <w:tcW w:w="1134" w:type="dxa"/>
          </w:tcPr>
          <w:p w:rsidR="00300945" w:rsidRDefault="00300945">
            <w:pPr>
              <w:pStyle w:val="ConsPlusNormal"/>
              <w:jc w:val="center"/>
            </w:pPr>
            <w:r>
              <w:t>10</w:t>
            </w:r>
          </w:p>
        </w:tc>
        <w:tc>
          <w:tcPr>
            <w:tcW w:w="1126" w:type="dxa"/>
          </w:tcPr>
          <w:p w:rsidR="00300945" w:rsidRDefault="00300945">
            <w:pPr>
              <w:pStyle w:val="ConsPlusNormal"/>
              <w:jc w:val="center"/>
            </w:pPr>
            <w:r>
              <w:t>10</w:t>
            </w:r>
          </w:p>
        </w:tc>
        <w:tc>
          <w:tcPr>
            <w:tcW w:w="1121" w:type="dxa"/>
          </w:tcPr>
          <w:p w:rsidR="00300945" w:rsidRDefault="00300945">
            <w:pPr>
              <w:pStyle w:val="ConsPlusNormal"/>
              <w:jc w:val="center"/>
            </w:pPr>
            <w:r>
              <w:t>10</w:t>
            </w:r>
          </w:p>
        </w:tc>
        <w:tc>
          <w:tcPr>
            <w:tcW w:w="1120" w:type="dxa"/>
          </w:tcPr>
          <w:p w:rsidR="00300945" w:rsidRDefault="00300945">
            <w:pPr>
              <w:pStyle w:val="ConsPlusNormal"/>
              <w:jc w:val="center"/>
            </w:pPr>
            <w:r>
              <w:t>10</w:t>
            </w:r>
          </w:p>
        </w:tc>
        <w:tc>
          <w:tcPr>
            <w:tcW w:w="1107" w:type="dxa"/>
          </w:tcPr>
          <w:p w:rsidR="00300945" w:rsidRDefault="00300945">
            <w:pPr>
              <w:pStyle w:val="ConsPlusNormal"/>
              <w:jc w:val="center"/>
            </w:pPr>
            <w:r>
              <w:t>10</w:t>
            </w:r>
          </w:p>
        </w:tc>
        <w:tc>
          <w:tcPr>
            <w:tcW w:w="3798" w:type="dxa"/>
          </w:tcPr>
          <w:p w:rsidR="00300945" w:rsidRDefault="00300945">
            <w:pPr>
              <w:pStyle w:val="ConsPlusNormal"/>
            </w:pPr>
            <w:hyperlink r:id="rId109" w:history="1">
              <w:r>
                <w:rPr>
                  <w:color w:val="0000FF"/>
                </w:rPr>
                <w:t>Распоряжение</w:t>
              </w:r>
            </w:hyperlink>
            <w:r>
              <w:t xml:space="preserve"> Правительства Российской Федерации от 10.04.2014 N 570-р</w:t>
            </w:r>
          </w:p>
        </w:tc>
      </w:tr>
      <w:tr w:rsidR="00300945">
        <w:tblPrEx>
          <w:tblBorders>
            <w:insideH w:val="nil"/>
          </w:tblBorders>
        </w:tblPrEx>
        <w:tc>
          <w:tcPr>
            <w:tcW w:w="859" w:type="dxa"/>
            <w:tcBorders>
              <w:bottom w:val="nil"/>
            </w:tcBorders>
          </w:tcPr>
          <w:p w:rsidR="00300945" w:rsidRDefault="00300945">
            <w:pPr>
              <w:pStyle w:val="ConsPlusNormal"/>
              <w:jc w:val="center"/>
            </w:pPr>
            <w:r>
              <w:t>54</w:t>
            </w:r>
          </w:p>
        </w:tc>
        <w:tc>
          <w:tcPr>
            <w:tcW w:w="1296" w:type="dxa"/>
            <w:tcBorders>
              <w:bottom w:val="nil"/>
            </w:tcBorders>
          </w:tcPr>
          <w:p w:rsidR="00300945" w:rsidRDefault="00300945">
            <w:pPr>
              <w:pStyle w:val="ConsPlusNormal"/>
              <w:jc w:val="center"/>
            </w:pPr>
            <w:bookmarkStart w:id="42" w:name="P797"/>
            <w:bookmarkEnd w:id="42"/>
            <w:r>
              <w:t>5.1.1.7.</w:t>
            </w:r>
          </w:p>
        </w:tc>
        <w:tc>
          <w:tcPr>
            <w:tcW w:w="3175" w:type="dxa"/>
            <w:tcBorders>
              <w:bottom w:val="nil"/>
            </w:tcBorders>
          </w:tcPr>
          <w:p w:rsidR="00300945" w:rsidRDefault="00300945">
            <w:pPr>
              <w:pStyle w:val="ConsPlusNormal"/>
            </w:pPr>
            <w:r>
              <w:t>Место Свердловской области в Национальном рейтинге состояния инвестиционного климата в субъектах Российской Федерации</w:t>
            </w:r>
          </w:p>
        </w:tc>
        <w:tc>
          <w:tcPr>
            <w:tcW w:w="1531" w:type="dxa"/>
            <w:tcBorders>
              <w:bottom w:val="nil"/>
            </w:tcBorders>
          </w:tcPr>
          <w:p w:rsidR="00300945" w:rsidRDefault="00300945">
            <w:pPr>
              <w:pStyle w:val="ConsPlusNormal"/>
            </w:pPr>
            <w:r>
              <w:t>номер группы</w:t>
            </w:r>
          </w:p>
        </w:tc>
        <w:tc>
          <w:tcPr>
            <w:tcW w:w="1134" w:type="dxa"/>
            <w:tcBorders>
              <w:bottom w:val="nil"/>
            </w:tcBorders>
          </w:tcPr>
          <w:p w:rsidR="00300945" w:rsidRDefault="00300945">
            <w:pPr>
              <w:pStyle w:val="ConsPlusNormal"/>
              <w:jc w:val="center"/>
            </w:pPr>
            <w:r>
              <w:t>3</w:t>
            </w:r>
          </w:p>
        </w:tc>
        <w:tc>
          <w:tcPr>
            <w:tcW w:w="1134" w:type="dxa"/>
            <w:tcBorders>
              <w:bottom w:val="nil"/>
            </w:tcBorders>
          </w:tcPr>
          <w:p w:rsidR="00300945" w:rsidRDefault="00300945">
            <w:pPr>
              <w:pStyle w:val="ConsPlusNormal"/>
              <w:jc w:val="center"/>
            </w:pPr>
            <w:r>
              <w:t>3</w:t>
            </w:r>
          </w:p>
        </w:tc>
        <w:tc>
          <w:tcPr>
            <w:tcW w:w="1126" w:type="dxa"/>
            <w:tcBorders>
              <w:bottom w:val="nil"/>
            </w:tcBorders>
          </w:tcPr>
          <w:p w:rsidR="00300945" w:rsidRDefault="00300945">
            <w:pPr>
              <w:pStyle w:val="ConsPlusNormal"/>
              <w:jc w:val="center"/>
            </w:pPr>
            <w:r>
              <w:t>2</w:t>
            </w:r>
          </w:p>
        </w:tc>
        <w:tc>
          <w:tcPr>
            <w:tcW w:w="1121" w:type="dxa"/>
            <w:tcBorders>
              <w:bottom w:val="nil"/>
            </w:tcBorders>
          </w:tcPr>
          <w:p w:rsidR="00300945" w:rsidRDefault="00300945">
            <w:pPr>
              <w:pStyle w:val="ConsPlusNormal"/>
              <w:jc w:val="center"/>
            </w:pPr>
            <w:r>
              <w:t>2</w:t>
            </w:r>
          </w:p>
        </w:tc>
        <w:tc>
          <w:tcPr>
            <w:tcW w:w="1120" w:type="dxa"/>
            <w:tcBorders>
              <w:bottom w:val="nil"/>
            </w:tcBorders>
          </w:tcPr>
          <w:p w:rsidR="00300945" w:rsidRDefault="00300945">
            <w:pPr>
              <w:pStyle w:val="ConsPlusNormal"/>
              <w:jc w:val="center"/>
            </w:pPr>
            <w:r>
              <w:t>1</w:t>
            </w:r>
          </w:p>
        </w:tc>
        <w:tc>
          <w:tcPr>
            <w:tcW w:w="1107" w:type="dxa"/>
            <w:tcBorders>
              <w:bottom w:val="nil"/>
            </w:tcBorders>
          </w:tcPr>
          <w:p w:rsidR="00300945" w:rsidRDefault="00300945">
            <w:pPr>
              <w:pStyle w:val="ConsPlusNormal"/>
              <w:jc w:val="center"/>
            </w:pPr>
            <w:r>
              <w:t>1</w:t>
            </w:r>
          </w:p>
        </w:tc>
        <w:tc>
          <w:tcPr>
            <w:tcW w:w="3798" w:type="dxa"/>
            <w:tcBorders>
              <w:bottom w:val="nil"/>
            </w:tcBorders>
          </w:tcPr>
          <w:p w:rsidR="00300945" w:rsidRDefault="00300945">
            <w:pPr>
              <w:pStyle w:val="ConsPlusNormal"/>
            </w:pPr>
            <w:hyperlink r:id="rId110" w:history="1">
              <w:r>
                <w:rPr>
                  <w:color w:val="0000FF"/>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w:t>
            </w:r>
            <w:r>
              <w:lastRenderedPageBreak/>
              <w:t>Российской Федерации по созданию благоприятных условий ведения предпринимательской деятельности"</w:t>
            </w:r>
          </w:p>
        </w:tc>
      </w:tr>
      <w:tr w:rsidR="00300945">
        <w:tblPrEx>
          <w:tblBorders>
            <w:insideH w:val="nil"/>
          </w:tblBorders>
        </w:tblPrEx>
        <w:tc>
          <w:tcPr>
            <w:tcW w:w="17401" w:type="dxa"/>
            <w:gridSpan w:val="11"/>
            <w:tcBorders>
              <w:top w:val="nil"/>
            </w:tcBorders>
          </w:tcPr>
          <w:p w:rsidR="00300945" w:rsidRDefault="00300945">
            <w:pPr>
              <w:pStyle w:val="ConsPlusNormal"/>
              <w:jc w:val="both"/>
            </w:pPr>
            <w:r>
              <w:lastRenderedPageBreak/>
              <w:t xml:space="preserve">(п. 54 в ред. </w:t>
            </w:r>
            <w:hyperlink r:id="rId111" w:history="1">
              <w:r>
                <w:rPr>
                  <w:color w:val="0000FF"/>
                </w:rPr>
                <w:t>Постановления</w:t>
              </w:r>
            </w:hyperlink>
            <w:r>
              <w:t xml:space="preserve"> Правительства Свердловской области от 22.10.2015 N 961-ПП)</w:t>
            </w:r>
          </w:p>
        </w:tc>
      </w:tr>
      <w:tr w:rsidR="00300945">
        <w:tc>
          <w:tcPr>
            <w:tcW w:w="859" w:type="dxa"/>
          </w:tcPr>
          <w:p w:rsidR="00300945" w:rsidRDefault="00300945">
            <w:pPr>
              <w:pStyle w:val="ConsPlusNormal"/>
              <w:jc w:val="center"/>
            </w:pPr>
            <w:r>
              <w:t>55</w:t>
            </w:r>
          </w:p>
        </w:tc>
        <w:tc>
          <w:tcPr>
            <w:tcW w:w="1296" w:type="dxa"/>
          </w:tcPr>
          <w:p w:rsidR="00300945" w:rsidRDefault="00300945">
            <w:pPr>
              <w:pStyle w:val="ConsPlusNormal"/>
              <w:jc w:val="center"/>
            </w:pPr>
            <w:bookmarkStart w:id="43" w:name="P809"/>
            <w:bookmarkEnd w:id="43"/>
            <w:r>
              <w:t>5.1.1.8.</w:t>
            </w:r>
          </w:p>
        </w:tc>
        <w:tc>
          <w:tcPr>
            <w:tcW w:w="3175" w:type="dxa"/>
          </w:tcPr>
          <w:p w:rsidR="00300945" w:rsidRDefault="00300945">
            <w:pPr>
              <w:pStyle w:val="ConsPlusNormal"/>
            </w:pPr>
            <w:r>
              <w:t xml:space="preserve">Количество субъектов инвестиционной деятельности, которым предоставлены отдельные меры государственной поддержки, установленные </w:t>
            </w:r>
            <w:hyperlink r:id="rId112" w:history="1">
              <w:r>
                <w:rPr>
                  <w:color w:val="0000FF"/>
                </w:rPr>
                <w:t>Законом</w:t>
              </w:r>
            </w:hyperlink>
            <w:r>
              <w:t xml:space="preserve"> Свердловской области от 30 июня 2006 года N 43-ОЗ "О государственной поддержке субъектов инвестиционной деятельности в Свердловской области", сведения о которых включены в реестр</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не менее 50</w:t>
            </w:r>
          </w:p>
        </w:tc>
        <w:tc>
          <w:tcPr>
            <w:tcW w:w="1134" w:type="dxa"/>
          </w:tcPr>
          <w:p w:rsidR="00300945" w:rsidRDefault="00300945">
            <w:pPr>
              <w:pStyle w:val="ConsPlusNormal"/>
              <w:jc w:val="center"/>
            </w:pPr>
            <w:r>
              <w:t>не менее 60</w:t>
            </w:r>
          </w:p>
        </w:tc>
        <w:tc>
          <w:tcPr>
            <w:tcW w:w="1126" w:type="dxa"/>
          </w:tcPr>
          <w:p w:rsidR="00300945" w:rsidRDefault="00300945">
            <w:pPr>
              <w:pStyle w:val="ConsPlusNormal"/>
              <w:jc w:val="center"/>
            </w:pPr>
            <w:r>
              <w:t>не менее 65</w:t>
            </w:r>
          </w:p>
        </w:tc>
        <w:tc>
          <w:tcPr>
            <w:tcW w:w="1121" w:type="dxa"/>
          </w:tcPr>
          <w:p w:rsidR="00300945" w:rsidRDefault="00300945">
            <w:pPr>
              <w:pStyle w:val="ConsPlusNormal"/>
              <w:jc w:val="center"/>
            </w:pPr>
            <w:r>
              <w:t>не менее 70</w:t>
            </w:r>
          </w:p>
        </w:tc>
        <w:tc>
          <w:tcPr>
            <w:tcW w:w="1120" w:type="dxa"/>
          </w:tcPr>
          <w:p w:rsidR="00300945" w:rsidRDefault="00300945">
            <w:pPr>
              <w:pStyle w:val="ConsPlusNormal"/>
              <w:jc w:val="center"/>
            </w:pPr>
            <w:r>
              <w:t>не менее 75</w:t>
            </w:r>
          </w:p>
        </w:tc>
        <w:tc>
          <w:tcPr>
            <w:tcW w:w="1107" w:type="dxa"/>
          </w:tcPr>
          <w:p w:rsidR="00300945" w:rsidRDefault="00300945">
            <w:pPr>
              <w:pStyle w:val="ConsPlusNormal"/>
              <w:jc w:val="center"/>
            </w:pPr>
            <w:r>
              <w:t>не менее 80</w:t>
            </w:r>
          </w:p>
        </w:tc>
        <w:tc>
          <w:tcPr>
            <w:tcW w:w="3798" w:type="dxa"/>
          </w:tcPr>
          <w:p w:rsidR="00300945" w:rsidRDefault="00300945">
            <w:pPr>
              <w:pStyle w:val="ConsPlusNormal"/>
            </w:pPr>
            <w:hyperlink r:id="rId113" w:history="1">
              <w:r>
                <w:rPr>
                  <w:color w:val="0000FF"/>
                </w:rPr>
                <w:t>Закон</w:t>
              </w:r>
            </w:hyperlink>
            <w:r>
              <w:t xml:space="preserve"> Свердловской области от 30 июня 2006 года N 43-ОЗ "О государственной поддержке субъектов инвестиционной деятельности в Свердловской области"</w:t>
            </w:r>
          </w:p>
        </w:tc>
      </w:tr>
      <w:tr w:rsidR="00300945">
        <w:tc>
          <w:tcPr>
            <w:tcW w:w="859" w:type="dxa"/>
          </w:tcPr>
          <w:p w:rsidR="00300945" w:rsidRDefault="00300945">
            <w:pPr>
              <w:pStyle w:val="ConsPlusNormal"/>
              <w:jc w:val="center"/>
            </w:pPr>
            <w:r>
              <w:t>56</w:t>
            </w:r>
          </w:p>
        </w:tc>
        <w:tc>
          <w:tcPr>
            <w:tcW w:w="1296" w:type="dxa"/>
          </w:tcPr>
          <w:p w:rsidR="00300945" w:rsidRDefault="00300945">
            <w:pPr>
              <w:pStyle w:val="ConsPlusNormal"/>
              <w:jc w:val="center"/>
            </w:pPr>
            <w:bookmarkStart w:id="44" w:name="P820"/>
            <w:bookmarkEnd w:id="44"/>
            <w:r>
              <w:t>5.1.1.9.</w:t>
            </w:r>
          </w:p>
        </w:tc>
        <w:tc>
          <w:tcPr>
            <w:tcW w:w="3175" w:type="dxa"/>
          </w:tcPr>
          <w:p w:rsidR="00300945" w:rsidRDefault="00300945">
            <w:pPr>
              <w:pStyle w:val="ConsPlusNormal"/>
            </w:pPr>
            <w:r>
              <w:t>Мониторинг социально-экономического положения в моногородах</w:t>
            </w:r>
          </w:p>
        </w:tc>
        <w:tc>
          <w:tcPr>
            <w:tcW w:w="1531" w:type="dxa"/>
          </w:tcPr>
          <w:p w:rsidR="00300945" w:rsidRDefault="00300945">
            <w:pPr>
              <w:pStyle w:val="ConsPlusNormal"/>
            </w:pPr>
            <w:r>
              <w:t>единиц</w:t>
            </w:r>
          </w:p>
        </w:tc>
        <w:tc>
          <w:tcPr>
            <w:tcW w:w="1134" w:type="dxa"/>
          </w:tcPr>
          <w:p w:rsidR="00300945" w:rsidRDefault="00300945">
            <w:pPr>
              <w:pStyle w:val="ConsPlusNormal"/>
              <w:jc w:val="center"/>
            </w:pPr>
            <w:r>
              <w:t>4</w:t>
            </w:r>
          </w:p>
        </w:tc>
        <w:tc>
          <w:tcPr>
            <w:tcW w:w="1134" w:type="dxa"/>
          </w:tcPr>
          <w:p w:rsidR="00300945" w:rsidRDefault="00300945">
            <w:pPr>
              <w:pStyle w:val="ConsPlusNormal"/>
              <w:jc w:val="center"/>
            </w:pPr>
            <w:r>
              <w:t>4</w:t>
            </w:r>
          </w:p>
        </w:tc>
        <w:tc>
          <w:tcPr>
            <w:tcW w:w="1126" w:type="dxa"/>
          </w:tcPr>
          <w:p w:rsidR="00300945" w:rsidRDefault="00300945">
            <w:pPr>
              <w:pStyle w:val="ConsPlusNormal"/>
              <w:jc w:val="center"/>
            </w:pPr>
            <w:r>
              <w:t>4</w:t>
            </w:r>
          </w:p>
        </w:tc>
        <w:tc>
          <w:tcPr>
            <w:tcW w:w="1121" w:type="dxa"/>
          </w:tcPr>
          <w:p w:rsidR="00300945" w:rsidRDefault="00300945">
            <w:pPr>
              <w:pStyle w:val="ConsPlusNormal"/>
              <w:jc w:val="center"/>
            </w:pPr>
            <w:r>
              <w:t>4</w:t>
            </w:r>
          </w:p>
        </w:tc>
        <w:tc>
          <w:tcPr>
            <w:tcW w:w="1120" w:type="dxa"/>
          </w:tcPr>
          <w:p w:rsidR="00300945" w:rsidRDefault="00300945">
            <w:pPr>
              <w:pStyle w:val="ConsPlusNormal"/>
              <w:jc w:val="center"/>
            </w:pPr>
            <w:r>
              <w:t>4</w:t>
            </w:r>
          </w:p>
        </w:tc>
        <w:tc>
          <w:tcPr>
            <w:tcW w:w="1107" w:type="dxa"/>
          </w:tcPr>
          <w:p w:rsidR="00300945" w:rsidRDefault="00300945">
            <w:pPr>
              <w:pStyle w:val="ConsPlusNormal"/>
              <w:jc w:val="center"/>
            </w:pPr>
            <w:r>
              <w:t>4</w:t>
            </w:r>
          </w:p>
        </w:tc>
        <w:tc>
          <w:tcPr>
            <w:tcW w:w="3798" w:type="dxa"/>
          </w:tcPr>
          <w:p w:rsidR="00300945" w:rsidRDefault="00300945">
            <w:pPr>
              <w:pStyle w:val="ConsPlusNormal"/>
            </w:pPr>
            <w:hyperlink r:id="rId114" w:history="1">
              <w:r>
                <w:rPr>
                  <w:color w:val="0000FF"/>
                </w:rPr>
                <w:t>Постановление</w:t>
              </w:r>
            </w:hyperlink>
            <w:r>
              <w:t xml:space="preserve"> Правительства Российской Федерации от 29.07.2014 N 709 "О критериях отнесения муниципальных образований Российской Федерации к монопрофильным (моногородам) и категориях монопрофильных муниципальных образований Российской Федерации (моногородов) в зависимости от рисков ухудшения их социально-экономического положения";</w:t>
            </w:r>
          </w:p>
          <w:p w:rsidR="00300945" w:rsidRDefault="00300945">
            <w:pPr>
              <w:pStyle w:val="ConsPlusNormal"/>
            </w:pPr>
            <w:hyperlink r:id="rId115" w:history="1">
              <w:r>
                <w:rPr>
                  <w:color w:val="0000FF"/>
                </w:rPr>
                <w:t>Распоряжение</w:t>
              </w:r>
            </w:hyperlink>
            <w:r>
              <w:t xml:space="preserve"> Правительства Российской Федерации от 29.07.2014 </w:t>
            </w:r>
            <w:r>
              <w:lastRenderedPageBreak/>
              <w:t>N 1398-р</w:t>
            </w:r>
          </w:p>
        </w:tc>
      </w:tr>
    </w:tbl>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ind w:firstLine="540"/>
        <w:jc w:val="both"/>
      </w:pPr>
      <w:r>
        <w:t>--------------------------------</w:t>
      </w:r>
    </w:p>
    <w:p w:rsidR="00300945" w:rsidRDefault="00300945">
      <w:pPr>
        <w:pStyle w:val="ConsPlusNormal"/>
        <w:ind w:firstLine="540"/>
        <w:jc w:val="both"/>
      </w:pPr>
      <w:bookmarkStart w:id="45" w:name="P833"/>
      <w:bookmarkEnd w:id="45"/>
      <w:r>
        <w:t xml:space="preserve">&lt;*&gt; Значение показателя определяется на основании ежегодного отбора заявок, предоставляемых инициаторами проведения выставочно-ярмарочных и конгрессных мероприятий, в соответствии с </w:t>
      </w:r>
      <w:hyperlink r:id="rId116" w:history="1">
        <w:r>
          <w:rPr>
            <w:color w:val="0000FF"/>
          </w:rPr>
          <w:t>Постановлением</w:t>
        </w:r>
      </w:hyperlink>
      <w:r>
        <w:t xml:space="preserve"> Правительства Свердловской области от 25.12.2014 N 1184-ПП.</w:t>
      </w:r>
    </w:p>
    <w:p w:rsidR="00300945" w:rsidRDefault="00300945">
      <w:pPr>
        <w:pStyle w:val="ConsPlusNormal"/>
        <w:jc w:val="both"/>
      </w:pPr>
      <w:r>
        <w:t xml:space="preserve">(сноска введена </w:t>
      </w:r>
      <w:hyperlink r:id="rId117" w:history="1">
        <w:r>
          <w:rPr>
            <w:color w:val="0000FF"/>
          </w:rPr>
          <w:t>Постановлением</w:t>
        </w:r>
      </w:hyperlink>
      <w:r>
        <w:t xml:space="preserve"> Правительства Свердловской области от 03.02.2015 N 56-ПП)</w:t>
      </w: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w:t>
      </w:r>
    </w:p>
    <w:p w:rsidR="00300945" w:rsidRDefault="00300945">
      <w:pPr>
        <w:pStyle w:val="ConsPlusNormal"/>
        <w:jc w:val="right"/>
      </w:pPr>
      <w:r>
        <w:t>к Приложению N 1</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jc w:val="both"/>
      </w:pPr>
    </w:p>
    <w:p w:rsidR="00300945" w:rsidRDefault="00300945">
      <w:pPr>
        <w:pStyle w:val="ConsPlusNormal"/>
        <w:jc w:val="center"/>
      </w:pPr>
      <w:bookmarkStart w:id="46" w:name="P847"/>
      <w:bookmarkEnd w:id="46"/>
      <w:r>
        <w:t>МЕТОДИКА</w:t>
      </w:r>
    </w:p>
    <w:p w:rsidR="00300945" w:rsidRDefault="00300945">
      <w:pPr>
        <w:pStyle w:val="ConsPlusNormal"/>
        <w:jc w:val="center"/>
      </w:pPr>
      <w:r>
        <w:t>РАСЧЕТА ЗНАЧЕНИЙ ЦЕЛЕВЫХ ПОКАЗАТЕЛЕЙ В РАМКАХ</w:t>
      </w:r>
    </w:p>
    <w:p w:rsidR="00300945" w:rsidRDefault="00300945">
      <w:pPr>
        <w:pStyle w:val="ConsPlusNormal"/>
        <w:jc w:val="center"/>
      </w:pPr>
      <w:r>
        <w:t>ГОСУДАРСТВЕННОЙ ПРОГРАММЫ СВЕРДЛОВСКОЙ ОБЛАСТИ</w:t>
      </w:r>
    </w:p>
    <w:p w:rsidR="00300945" w:rsidRDefault="00300945">
      <w:pPr>
        <w:pStyle w:val="ConsPlusNormal"/>
        <w:jc w:val="center"/>
      </w:pPr>
      <w:r>
        <w:t>"ПОВЫШЕНИЕ ИНВЕСТИЦИОННОЙ ПРИВЛЕКАТЕЛЬНОСТИ</w:t>
      </w:r>
    </w:p>
    <w:p w:rsidR="00300945" w:rsidRDefault="00300945">
      <w:pPr>
        <w:pStyle w:val="ConsPlusNormal"/>
        <w:jc w:val="center"/>
      </w:pPr>
      <w:r>
        <w:t>СВЕРДЛОВСКОЙ ОБЛАСТИ ДО 2020 ГОДА"</w:t>
      </w:r>
    </w:p>
    <w:p w:rsidR="00300945" w:rsidRDefault="00300945">
      <w:pPr>
        <w:pStyle w:val="ConsPlusNormal"/>
        <w:jc w:val="center"/>
      </w:pPr>
      <w:r>
        <w:t>Список изменяющих документов</w:t>
      </w:r>
    </w:p>
    <w:p w:rsidR="00300945" w:rsidRDefault="00300945">
      <w:pPr>
        <w:pStyle w:val="ConsPlusNormal"/>
        <w:jc w:val="center"/>
      </w:pPr>
      <w:r>
        <w:t>(в ред. Постановлений Правительства Свердловской области</w:t>
      </w:r>
    </w:p>
    <w:p w:rsidR="00300945" w:rsidRDefault="00300945">
      <w:pPr>
        <w:pStyle w:val="ConsPlusNormal"/>
        <w:jc w:val="center"/>
      </w:pPr>
      <w:r>
        <w:t xml:space="preserve">от 03.02.2015 </w:t>
      </w:r>
      <w:hyperlink r:id="rId118" w:history="1">
        <w:r>
          <w:rPr>
            <w:color w:val="0000FF"/>
          </w:rPr>
          <w:t>N 56-ПП</w:t>
        </w:r>
      </w:hyperlink>
      <w:r>
        <w:t xml:space="preserve">, от 22.10.2015 </w:t>
      </w:r>
      <w:hyperlink r:id="rId119" w:history="1">
        <w:r>
          <w:rPr>
            <w:color w:val="0000FF"/>
          </w:rPr>
          <w:t>N 961-ПП</w:t>
        </w:r>
      </w:hyperlink>
      <w:r>
        <w:t xml:space="preserve">, от 24.12.2015 </w:t>
      </w:r>
      <w:hyperlink r:id="rId120" w:history="1">
        <w:r>
          <w:rPr>
            <w:color w:val="0000FF"/>
          </w:rPr>
          <w:t>N 1151-ПП</w:t>
        </w:r>
      </w:hyperlink>
      <w:r>
        <w:t>)</w:t>
      </w:r>
    </w:p>
    <w:p w:rsidR="00300945" w:rsidRDefault="00300945">
      <w:pPr>
        <w:pStyle w:val="ConsPlusNormal"/>
        <w:jc w:val="both"/>
      </w:pPr>
    </w:p>
    <w:p w:rsidR="00300945" w:rsidRDefault="00300945">
      <w:pPr>
        <w:pStyle w:val="ConsPlusNormal"/>
        <w:jc w:val="center"/>
      </w:pPr>
      <w:r>
        <w:t>ПОДПРОГРАММА 1 "СОЗДАНИЕ БЛАГОПРИЯТНЫХ УСЛОВИЙ</w:t>
      </w:r>
    </w:p>
    <w:p w:rsidR="00300945" w:rsidRDefault="00300945">
      <w:pPr>
        <w:pStyle w:val="ConsPlusNormal"/>
        <w:jc w:val="center"/>
      </w:pPr>
      <w:r>
        <w:t>ДЛЯ ОСУЩЕСТВЛЕНИЯ ИНВЕСТИЦИОННОЙ ДЕЯТЕЛЬНОСТИ</w:t>
      </w:r>
    </w:p>
    <w:p w:rsidR="00300945" w:rsidRDefault="00300945">
      <w:pPr>
        <w:pStyle w:val="ConsPlusNormal"/>
        <w:jc w:val="center"/>
      </w:pPr>
      <w:r>
        <w:t>В СВЕРДЛОВСКОЙ ОБЛАСТИ"</w:t>
      </w:r>
    </w:p>
    <w:p w:rsidR="00300945" w:rsidRDefault="00300945">
      <w:pPr>
        <w:pStyle w:val="ConsPlusNormal"/>
        <w:jc w:val="both"/>
      </w:pPr>
    </w:p>
    <w:p w:rsidR="00300945" w:rsidRDefault="00300945">
      <w:pPr>
        <w:pStyle w:val="ConsPlusNormal"/>
        <w:ind w:firstLine="540"/>
        <w:jc w:val="both"/>
      </w:pPr>
      <w:r>
        <w:t>Показатели:</w:t>
      </w:r>
    </w:p>
    <w:p w:rsidR="00300945" w:rsidRDefault="00300945">
      <w:pPr>
        <w:pStyle w:val="ConsPlusNormal"/>
        <w:ind w:firstLine="540"/>
        <w:jc w:val="both"/>
      </w:pPr>
      <w:hyperlink w:anchor="P365" w:history="1">
        <w:r>
          <w:rPr>
            <w:color w:val="0000FF"/>
          </w:rPr>
          <w:t>1.1.1.1</w:t>
        </w:r>
      </w:hyperlink>
      <w:r>
        <w:t>. Объем инвестиций в основной капитал за счет всех источников финансирования - определяется на основе данных государственного статистического наблюдения.</w:t>
      </w:r>
    </w:p>
    <w:p w:rsidR="00300945" w:rsidRDefault="00300945">
      <w:pPr>
        <w:pStyle w:val="ConsPlusNormal"/>
        <w:jc w:val="both"/>
      </w:pPr>
      <w:r>
        <w:t xml:space="preserve">(в ред. </w:t>
      </w:r>
      <w:hyperlink r:id="rId121" w:history="1">
        <w:r>
          <w:rPr>
            <w:color w:val="0000FF"/>
          </w:rPr>
          <w:t>Постановления</w:t>
        </w:r>
      </w:hyperlink>
      <w:r>
        <w:t xml:space="preserve"> Правительства Свердловской области от 24.12.2015 N 1151-ПП)</w:t>
      </w:r>
    </w:p>
    <w:p w:rsidR="00300945" w:rsidRDefault="00300945">
      <w:pPr>
        <w:pStyle w:val="ConsPlusNormal"/>
        <w:ind w:firstLine="540"/>
        <w:jc w:val="both"/>
      </w:pPr>
      <w:hyperlink w:anchor="P377" w:history="1">
        <w:r>
          <w:rPr>
            <w:color w:val="0000FF"/>
          </w:rPr>
          <w:t>1.1.1.2</w:t>
        </w:r>
      </w:hyperlink>
      <w:r>
        <w:t>. Доля инвестиций в основной капитал в валовом региональном продукте - определяется на основе данных государственного статистического наблюдения.</w:t>
      </w:r>
    </w:p>
    <w:p w:rsidR="00300945" w:rsidRDefault="00300945">
      <w:pPr>
        <w:pStyle w:val="ConsPlusNormal"/>
        <w:jc w:val="both"/>
      </w:pPr>
      <w:r>
        <w:t xml:space="preserve">(в ред. </w:t>
      </w:r>
      <w:hyperlink r:id="rId122" w:history="1">
        <w:r>
          <w:rPr>
            <w:color w:val="0000FF"/>
          </w:rPr>
          <w:t>Постановления</w:t>
        </w:r>
      </w:hyperlink>
      <w:r>
        <w:t xml:space="preserve"> Правительства Свердловской области от 24.12.2015 N 1151-ПП)</w:t>
      </w:r>
    </w:p>
    <w:p w:rsidR="00300945" w:rsidRDefault="00300945">
      <w:pPr>
        <w:pStyle w:val="ConsPlusNormal"/>
        <w:ind w:firstLine="540"/>
        <w:jc w:val="both"/>
      </w:pPr>
      <w:hyperlink w:anchor="P389" w:history="1">
        <w:r>
          <w:rPr>
            <w:color w:val="0000FF"/>
          </w:rPr>
          <w:t>1.1.1.3</w:t>
        </w:r>
      </w:hyperlink>
      <w:r>
        <w:t>. Прирост инвестиций в основной капитал без учета бюджетных инвестиций - определяется на основе данных государственного статистического наблюдения.</w:t>
      </w:r>
    </w:p>
    <w:p w:rsidR="00300945" w:rsidRDefault="00300945">
      <w:pPr>
        <w:pStyle w:val="ConsPlusNormal"/>
        <w:ind w:firstLine="540"/>
        <w:jc w:val="both"/>
      </w:pPr>
      <w:hyperlink w:anchor="P400" w:history="1">
        <w:r>
          <w:rPr>
            <w:color w:val="0000FF"/>
          </w:rPr>
          <w:t>1.1.1.4</w:t>
        </w:r>
      </w:hyperlink>
      <w:r>
        <w:t>. Уровень развития государственно-частного партнерства.</w:t>
      </w:r>
    </w:p>
    <w:p w:rsidR="00300945" w:rsidRDefault="00300945">
      <w:pPr>
        <w:pStyle w:val="ConsPlusNormal"/>
        <w:ind w:firstLine="540"/>
        <w:jc w:val="both"/>
      </w:pPr>
      <w:r>
        <w:t>В рамках настоящей Методики под государственно-частным партнерством понимается совокупность форм средне- и долгосрочного взаимодействия государства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 бизнеса для решения общественно значимых задач на взаимовыгодных условиях.</w:t>
      </w:r>
    </w:p>
    <w:p w:rsidR="00300945" w:rsidRDefault="00300945">
      <w:pPr>
        <w:pStyle w:val="ConsPlusNormal"/>
        <w:ind w:firstLine="540"/>
        <w:jc w:val="both"/>
      </w:pPr>
      <w:r>
        <w:t xml:space="preserve">Расчет значений указанного показателя в Свердловской области не проводился, 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в соответствии с </w:t>
      </w:r>
      <w:hyperlink r:id="rId123"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 xml:space="preserve">Значение указанного показателя в Свердловской области будет определено методом исследования (в частности, методом опроса), в том числе в рамках мероприятия "Проведение исследования комплексной оценки состояния инвестиционного климата и выявления лучших </w:t>
      </w:r>
      <w:r>
        <w:lastRenderedPageBreak/>
        <w:t>практик в муниципальных образованиях, расположенных на территории Свердловской области".</w:t>
      </w:r>
    </w:p>
    <w:p w:rsidR="00300945" w:rsidRDefault="00300945">
      <w:pPr>
        <w:pStyle w:val="ConsPlusNormal"/>
        <w:ind w:firstLine="540"/>
        <w:jc w:val="both"/>
      </w:pPr>
      <w:hyperlink w:anchor="P412" w:history="1">
        <w:r>
          <w:rPr>
            <w:color w:val="0000FF"/>
          </w:rPr>
          <w:t>1.1.1.5</w:t>
        </w:r>
      </w:hyperlink>
      <w:r>
        <w:t>. Количество посещений Инвестиционного портала Свердловской области.</w:t>
      </w:r>
    </w:p>
    <w:p w:rsidR="00300945" w:rsidRDefault="00300945">
      <w:pPr>
        <w:pStyle w:val="ConsPlusNormal"/>
        <w:ind w:firstLine="540"/>
        <w:jc w:val="both"/>
      </w:pPr>
      <w:r>
        <w:t>Количество посещений Инвестиционного портала Свердловской области составляет за 10 месяцев 2014 года около 50000. В рамках государственной программы Свердловской области "Повышение инвестиционной привлекательности Свердловской области до 2020 года" в 2015 году предусмотрена реализация мероприятия "Развитие и сопровождение инвестиционного портала Свердловской области", в связи с чем прогнозируется увеличение количества посещений Инвестиционного портала Свердловской области до 65000 посещений в 2015 году. Дальнейшая динамика по указанному показателю прогнозируется в зависимости от запланированных объемов финансирования на реализацию мероприятия "Развитие и сопровождение инвестиционного портала Свердловской области".</w:t>
      </w:r>
    </w:p>
    <w:p w:rsidR="00300945" w:rsidRDefault="00300945">
      <w:pPr>
        <w:pStyle w:val="ConsPlusNormal"/>
        <w:ind w:firstLine="540"/>
        <w:jc w:val="both"/>
      </w:pPr>
      <w:hyperlink w:anchor="P425" w:history="1">
        <w:r>
          <w:rPr>
            <w:color w:val="0000FF"/>
          </w:rPr>
          <w:t>1.1.2.1</w:t>
        </w:r>
      </w:hyperlink>
      <w:r>
        <w:t>. Количество сертифицированных индустриальных парков.</w:t>
      </w:r>
    </w:p>
    <w:p w:rsidR="00300945" w:rsidRDefault="00300945">
      <w:pPr>
        <w:pStyle w:val="ConsPlusNormal"/>
        <w:ind w:firstLine="540"/>
        <w:jc w:val="both"/>
      </w:pPr>
      <w:r>
        <w:t>В соответствии с протоколом заседания Совета по инвестициям в Свердловской области от 16.01.2013 Губернатором Свердловской области поручено создать в регионе не менее 10 промышленных парков на земельных участках, принадлежащих частным инвесторам, а также находящихся в областной или муниципальной собственности. Присвоение определенной территории статуса индустриального парка подтверждается сертификатом соответствия требованиям Стандарта индустриального парка.</w:t>
      </w:r>
    </w:p>
    <w:p w:rsidR="00300945" w:rsidRDefault="00300945">
      <w:pPr>
        <w:pStyle w:val="ConsPlusNormal"/>
        <w:ind w:firstLine="540"/>
        <w:jc w:val="both"/>
      </w:pPr>
      <w:r>
        <w:t>Показатель определяется на основе данных отчетности, представляемой управляющими компаниями индустриальных парков в адрес Министерства инвестиций и развития Свердловской области.</w:t>
      </w:r>
    </w:p>
    <w:p w:rsidR="00300945" w:rsidRDefault="00300945">
      <w:pPr>
        <w:pStyle w:val="ConsPlusNormal"/>
        <w:ind w:firstLine="540"/>
        <w:jc w:val="both"/>
      </w:pPr>
      <w:hyperlink w:anchor="P437" w:history="1">
        <w:r>
          <w:rPr>
            <w:color w:val="0000FF"/>
          </w:rPr>
          <w:t>1.1.2.2</w:t>
        </w:r>
      </w:hyperlink>
      <w:r>
        <w:t>. Количество резидентов сертифицированных индустриальных парков.</w:t>
      </w:r>
    </w:p>
    <w:p w:rsidR="00300945" w:rsidRDefault="00300945">
      <w:pPr>
        <w:pStyle w:val="ConsPlusNormal"/>
        <w:ind w:firstLine="540"/>
        <w:jc w:val="both"/>
      </w:pPr>
      <w:r>
        <w:t>Динамика данного показателя характеризует инвестиционную привлекательность созданных на территории Свердловской области индустриальных парков. Планируется ежегодный прирост количества резидентов сертифицированных индустриальных парков в среднем на 15 компаний.</w:t>
      </w:r>
    </w:p>
    <w:p w:rsidR="00300945" w:rsidRDefault="00300945">
      <w:pPr>
        <w:pStyle w:val="ConsPlusNormal"/>
        <w:ind w:firstLine="540"/>
        <w:jc w:val="both"/>
      </w:pPr>
      <w:r>
        <w:t>Показатель определяется на основе данных отчетности, представляемой управляющими компаниями индустриальных парков в адрес Министерства инвестиций и развития Свердловской области.</w:t>
      </w:r>
    </w:p>
    <w:p w:rsidR="00300945" w:rsidRDefault="00300945">
      <w:pPr>
        <w:pStyle w:val="ConsPlusNormal"/>
        <w:ind w:firstLine="540"/>
        <w:jc w:val="both"/>
      </w:pPr>
      <w:hyperlink w:anchor="P450" w:history="1">
        <w:r>
          <w:rPr>
            <w:color w:val="0000FF"/>
          </w:rPr>
          <w:t>1.1.2.3</w:t>
        </w:r>
      </w:hyperlink>
      <w:r>
        <w:t>. Количество хозяйствующих субъектов, заключивших соглашения об осуществлении промышленно-производственной деятельности на территории особой экономической зоны.</w:t>
      </w:r>
    </w:p>
    <w:p w:rsidR="00300945" w:rsidRDefault="00300945">
      <w:pPr>
        <w:pStyle w:val="ConsPlusNormal"/>
        <w:ind w:firstLine="540"/>
        <w:jc w:val="both"/>
      </w:pPr>
      <w:r>
        <w:t>Показатель определяется на основании прогнозно-плановых показателей эффективности функционирования особой экономической зоны "Титановая долина", утвержденных дополнительным соглашением от 24.09.2014 N С-375-ЕЕ/Д14 к Соглашению об управлении особой экономической зоной промышленно-производственного типа, созданной на территории муниципального образования Верхнесалдинский городской округ Свердловской области, от 21.07.2012 N С-219-ОС/Д25.</w:t>
      </w:r>
    </w:p>
    <w:p w:rsidR="00300945" w:rsidRDefault="00300945">
      <w:pPr>
        <w:pStyle w:val="ConsPlusNormal"/>
        <w:jc w:val="both"/>
      </w:pPr>
    </w:p>
    <w:p w:rsidR="00300945" w:rsidRDefault="00300945">
      <w:pPr>
        <w:pStyle w:val="ConsPlusNormal"/>
        <w:jc w:val="center"/>
      </w:pPr>
      <w:r>
        <w:t>ПОДПРОГРАММА 2 "РАЗВИТИЕ МАЛОГО</w:t>
      </w:r>
    </w:p>
    <w:p w:rsidR="00300945" w:rsidRDefault="00300945">
      <w:pPr>
        <w:pStyle w:val="ConsPlusNormal"/>
        <w:jc w:val="center"/>
      </w:pPr>
      <w:r>
        <w:t>И СРЕДНЕГО ПРЕДПРИНИМАТЕЛЬСТВА"</w:t>
      </w:r>
    </w:p>
    <w:p w:rsidR="00300945" w:rsidRDefault="00300945">
      <w:pPr>
        <w:pStyle w:val="ConsPlusNormal"/>
        <w:jc w:val="both"/>
      </w:pPr>
    </w:p>
    <w:p w:rsidR="00300945" w:rsidRDefault="00300945">
      <w:pPr>
        <w:pStyle w:val="ConsPlusNormal"/>
        <w:ind w:firstLine="540"/>
        <w:jc w:val="both"/>
      </w:pPr>
      <w:hyperlink w:anchor="P470" w:history="1">
        <w:r>
          <w:rPr>
            <w:color w:val="0000FF"/>
          </w:rPr>
          <w:t>2.1.1.1</w:t>
        </w:r>
      </w:hyperlink>
      <w:r>
        <w:t>. Оборот продукции (услуг), производимой малыми предприятиями, в том числе микропредприятиями, и индивидуальными предпринимателями (млрд. рублей).</w:t>
      </w:r>
    </w:p>
    <w:p w:rsidR="00300945" w:rsidRDefault="00300945">
      <w:pPr>
        <w:pStyle w:val="ConsPlusNormal"/>
        <w:ind w:firstLine="540"/>
        <w:jc w:val="both"/>
      </w:pPr>
      <w:r>
        <w:t>Источником информации о значении указанного показателя являются данные Федеральной службы государственной статистики.</w:t>
      </w:r>
    </w:p>
    <w:p w:rsidR="00300945" w:rsidRDefault="00300945">
      <w:pPr>
        <w:pStyle w:val="ConsPlusNormal"/>
        <w:ind w:firstLine="540"/>
        <w:jc w:val="both"/>
      </w:pPr>
      <w:hyperlink w:anchor="P481" w:history="1">
        <w:r>
          <w:rPr>
            <w:color w:val="0000FF"/>
          </w:rPr>
          <w:t>2.1.1.2</w:t>
        </w:r>
      </w:hyperlink>
      <w:r>
        <w:t>. Прирост оборота продукции и услуг, производимых малыми предприятиями, в том числе микропредприятиями и индивидуальными предпринимателями, в Свердловской области (в процентах к предыдущему году в сопоставимых ценах).</w:t>
      </w:r>
    </w:p>
    <w:p w:rsidR="00300945" w:rsidRDefault="00300945">
      <w:pPr>
        <w:pStyle w:val="ConsPlusNormal"/>
        <w:ind w:firstLine="540"/>
        <w:jc w:val="both"/>
      </w:pPr>
      <w:r>
        <w:t xml:space="preserve">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w:t>
      </w:r>
      <w:hyperlink r:id="rId124"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 xml:space="preserve">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микропредприятия) и выручку индивидуальных предпринимателей (с учетом налогов и аналогичных обязательных </w:t>
      </w:r>
      <w:r>
        <w:lastRenderedPageBreak/>
        <w:t>платежей) от продажи товаров, продукции, работ и услуг по Свердловской области, с учетом индекса потребительских цен Свердловской области.</w:t>
      </w:r>
    </w:p>
    <w:p w:rsidR="00300945" w:rsidRDefault="00300945">
      <w:pPr>
        <w:pStyle w:val="ConsPlusNormal"/>
        <w:ind w:firstLine="540"/>
        <w:jc w:val="both"/>
      </w:pPr>
      <w:hyperlink w:anchor="P492" w:history="1">
        <w:r>
          <w:rPr>
            <w:color w:val="0000FF"/>
          </w:rPr>
          <w:t>2.1.1.3</w:t>
        </w:r>
      </w:hyperlink>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300945" w:rsidRDefault="00300945">
      <w:pPr>
        <w:pStyle w:val="ConsPlusNormal"/>
        <w:ind w:firstLine="540"/>
        <w:jc w:val="both"/>
      </w:pPr>
      <w:r>
        <w:t>Показатель рассчитывается на основании показателей Федеральной службы государственной статистики, характеризующих среднесписочную численность работников (без внешних совместителей), занятых на микропредприятиях, малых и средних предприятиях, в среднесписочной численности работников (без внешних совместителей) всех предприятий и организаций.</w:t>
      </w:r>
    </w:p>
    <w:p w:rsidR="00300945" w:rsidRDefault="00300945">
      <w:pPr>
        <w:pStyle w:val="ConsPlusNormal"/>
        <w:jc w:val="both"/>
      </w:pPr>
      <w:r>
        <w:t xml:space="preserve">(п. 2.1.1.3 в ред. </w:t>
      </w:r>
      <w:hyperlink r:id="rId125" w:history="1">
        <w:r>
          <w:rPr>
            <w:color w:val="0000FF"/>
          </w:rPr>
          <w:t>Постановления</w:t>
        </w:r>
      </w:hyperlink>
      <w:r>
        <w:t xml:space="preserve"> Правительства Свердловской области от 22.10.2015 N 961-ПП)</w:t>
      </w:r>
    </w:p>
    <w:p w:rsidR="00300945" w:rsidRDefault="00300945">
      <w:pPr>
        <w:pStyle w:val="ConsPlusNormal"/>
        <w:ind w:firstLine="540"/>
        <w:jc w:val="both"/>
      </w:pPr>
      <w:hyperlink w:anchor="P504" w:history="1">
        <w:r>
          <w:rPr>
            <w:color w:val="0000FF"/>
          </w:rPr>
          <w:t>2.1.1.4</w:t>
        </w:r>
      </w:hyperlink>
      <w:r>
        <w:t>. Число субъектов малого и среднего предпринимательства в расчете на 10 тыс. человек населения (единиц).</w:t>
      </w:r>
    </w:p>
    <w:p w:rsidR="00300945" w:rsidRDefault="00300945">
      <w:pPr>
        <w:pStyle w:val="ConsPlusNormal"/>
        <w:ind w:firstLine="540"/>
        <w:jc w:val="both"/>
      </w:pPr>
      <w:r>
        <w:t>Показатель рассчитывается на основании показателей Федеральной службы государственной статистики, характеризующих количество микропредприятий, малых и средних предприятий (включая территориально обособленные подразделения) и фактически действовавших индивидуальных предпринимателей на 10 тыс. человек постоянного населения Свердловской области.</w:t>
      </w:r>
    </w:p>
    <w:p w:rsidR="00300945" w:rsidRDefault="00300945">
      <w:pPr>
        <w:pStyle w:val="ConsPlusNormal"/>
        <w:jc w:val="both"/>
      </w:pPr>
      <w:r>
        <w:t xml:space="preserve">(п. 2.1.1.4 в ред. </w:t>
      </w:r>
      <w:hyperlink r:id="rId126" w:history="1">
        <w:r>
          <w:rPr>
            <w:color w:val="0000FF"/>
          </w:rPr>
          <w:t>Постановления</w:t>
        </w:r>
      </w:hyperlink>
      <w:r>
        <w:t xml:space="preserve"> Правительства Свердловской области от 22.10.2015 N 961-ПП)</w:t>
      </w:r>
    </w:p>
    <w:p w:rsidR="00300945" w:rsidRDefault="00300945">
      <w:pPr>
        <w:pStyle w:val="ConsPlusNormal"/>
        <w:ind w:firstLine="540"/>
        <w:jc w:val="both"/>
      </w:pPr>
      <w:hyperlink w:anchor="P516" w:history="1">
        <w:r>
          <w:rPr>
            <w:color w:val="0000FF"/>
          </w:rPr>
          <w:t>2.1.1.5</w:t>
        </w:r>
      </w:hyperlink>
      <w:r>
        <w:t>. Прирост количества субъектов малого и среднего предпринимательства, осуществляющих деятельность на территории Свердловской области (в процентах к предыдущему году).</w:t>
      </w:r>
    </w:p>
    <w:p w:rsidR="00300945" w:rsidRDefault="00300945">
      <w:pPr>
        <w:pStyle w:val="ConsPlusNormal"/>
        <w:ind w:firstLine="540"/>
        <w:jc w:val="both"/>
      </w:pPr>
      <w:r>
        <w:t xml:space="preserve">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w:t>
      </w:r>
      <w:hyperlink r:id="rId127"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Свердловской области, являются данные Федеральной службы государственной статистики.</w:t>
      </w:r>
    </w:p>
    <w:p w:rsidR="00300945" w:rsidRDefault="00300945">
      <w:pPr>
        <w:pStyle w:val="ConsPlusNormal"/>
        <w:ind w:firstLine="540"/>
        <w:jc w:val="both"/>
      </w:pPr>
      <w:hyperlink w:anchor="P527" w:history="1">
        <w:r>
          <w:rPr>
            <w:color w:val="0000FF"/>
          </w:rPr>
          <w:t>2.1.1.6</w:t>
        </w:r>
      </w:hyperlink>
      <w:r>
        <w:t>. Оценка предпринимательским сообществом эффективности реализации программы поддержки малого и среднего предпринимательства в Свердловской области (баллов).</w:t>
      </w:r>
    </w:p>
    <w:p w:rsidR="00300945" w:rsidRDefault="00300945">
      <w:pPr>
        <w:pStyle w:val="ConsPlusNormal"/>
        <w:ind w:firstLine="540"/>
        <w:jc w:val="both"/>
      </w:pPr>
      <w:r>
        <w:t xml:space="preserve">Расчет значений указанного показателя в Свердловской области не проводился. 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w:t>
      </w:r>
      <w:hyperlink r:id="rId128"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Источником информации о значении указанного показателя будут являться результаты независимого социологического исследования, направленного на изучение состояния и ключевых проблем развития малого и среднего предпринимательства в Свердловской области.</w:t>
      </w:r>
    </w:p>
    <w:p w:rsidR="00300945" w:rsidRDefault="00300945">
      <w:pPr>
        <w:pStyle w:val="ConsPlusNormal"/>
        <w:ind w:firstLine="540"/>
        <w:jc w:val="both"/>
      </w:pPr>
      <w:hyperlink w:anchor="P541" w:history="1">
        <w:r>
          <w:rPr>
            <w:color w:val="0000FF"/>
          </w:rPr>
          <w:t>2.1.2.1</w:t>
        </w:r>
      </w:hyperlink>
      <w:r>
        <w:t>. Количество субъектов малого и среднего предпринимательства, получивших государственную поддержку.</w:t>
      </w:r>
    </w:p>
    <w:p w:rsidR="00300945" w:rsidRDefault="00300945">
      <w:pPr>
        <w:pStyle w:val="ConsPlusNormal"/>
        <w:ind w:firstLine="540"/>
        <w:jc w:val="both"/>
      </w:pPr>
      <w:r>
        <w:t>Источником информации о значении указанного показателя является Реестр субъектов малого и среднего предпринимательства - получателей поддержки за счет средств областного бюджета Свердловской области и имущества Свердловской области.</w:t>
      </w:r>
    </w:p>
    <w:p w:rsidR="00300945" w:rsidRDefault="00300945">
      <w:pPr>
        <w:pStyle w:val="ConsPlusNormal"/>
        <w:ind w:firstLine="540"/>
        <w:jc w:val="both"/>
      </w:pPr>
      <w:hyperlink w:anchor="P553" w:history="1">
        <w:r>
          <w:rPr>
            <w:color w:val="0000FF"/>
          </w:rPr>
          <w:t>2.1.2.2</w:t>
        </w:r>
      </w:hyperlink>
      <w:r>
        <w:t>. Количество вновь созданных рабочих мест (включая вновь зарегистрированных индивидуальных предпринимателей) (единиц).</w:t>
      </w:r>
    </w:p>
    <w:p w:rsidR="00300945" w:rsidRDefault="00300945">
      <w:pPr>
        <w:pStyle w:val="ConsPlusNormal"/>
        <w:ind w:firstLine="540"/>
        <w:jc w:val="both"/>
      </w:pPr>
      <w:r>
        <w:t>Источником информации о значении указанного показателя являются данные, получаемые Свердловским областным фондом поддержки предпринимательства по итогам ежегодного мониторинга результатов, достигнутых субъектами малого и среднего предпринимательства - получателями государственной поддержки.</w:t>
      </w:r>
    </w:p>
    <w:p w:rsidR="00300945" w:rsidRDefault="00300945">
      <w:pPr>
        <w:pStyle w:val="ConsPlusNormal"/>
        <w:jc w:val="both"/>
      </w:pPr>
    </w:p>
    <w:p w:rsidR="00300945" w:rsidRDefault="00300945">
      <w:pPr>
        <w:pStyle w:val="ConsPlusNormal"/>
        <w:jc w:val="center"/>
      </w:pPr>
      <w:r>
        <w:t>ПОДПРОГРАММА 3</w:t>
      </w:r>
    </w:p>
    <w:p w:rsidR="00300945" w:rsidRDefault="00300945">
      <w:pPr>
        <w:pStyle w:val="ConsPlusNormal"/>
        <w:jc w:val="center"/>
      </w:pPr>
      <w:r>
        <w:t>"РАЗВИТИЕ КОНГРЕССНО-ВЫСТАВОЧНОЙ ДЕЯТЕЛЬНОСТИ"</w:t>
      </w:r>
    </w:p>
    <w:p w:rsidR="00300945" w:rsidRDefault="00300945">
      <w:pPr>
        <w:pStyle w:val="ConsPlusNormal"/>
        <w:jc w:val="both"/>
      </w:pPr>
    </w:p>
    <w:p w:rsidR="00300945" w:rsidRDefault="00300945">
      <w:pPr>
        <w:pStyle w:val="ConsPlusNormal"/>
        <w:ind w:firstLine="540"/>
        <w:jc w:val="both"/>
      </w:pPr>
      <w:hyperlink w:anchor="P574" w:history="1">
        <w:r>
          <w:rPr>
            <w:color w:val="0000FF"/>
          </w:rPr>
          <w:t>3.1.1.1</w:t>
        </w:r>
      </w:hyperlink>
      <w:r>
        <w:t xml:space="preserve">. Средняя загрузка выставочных площадей Международного выставочного центра </w:t>
      </w:r>
      <w:r>
        <w:lastRenderedPageBreak/>
        <w:t>"Екатеринбург-ЭКСПО".</w:t>
      </w:r>
    </w:p>
    <w:p w:rsidR="00300945" w:rsidRDefault="00300945">
      <w:pPr>
        <w:pStyle w:val="ConsPlusNormal"/>
        <w:ind w:firstLine="540"/>
        <w:jc w:val="both"/>
      </w:pPr>
      <w:r>
        <w:t>Значение показателя определяется на основе данных отчетности, представляемой открытым акционерным обществом "Уральский выставочный центр" с учетом планируемых к проведению выставочных и иных мероприятий в Международном выставочном центре "Екатеринбург-ЭКСПО" в соответствии с календарным планом мероприятий на очередной год.</w:t>
      </w:r>
    </w:p>
    <w:p w:rsidR="00300945" w:rsidRDefault="00300945">
      <w:pPr>
        <w:pStyle w:val="ConsPlusNormal"/>
        <w:ind w:firstLine="540"/>
        <w:jc w:val="both"/>
      </w:pPr>
      <w:hyperlink w:anchor="P588" w:history="1">
        <w:r>
          <w:rPr>
            <w:color w:val="0000FF"/>
          </w:rPr>
          <w:t>3.1.2.1</w:t>
        </w:r>
      </w:hyperlink>
      <w:r>
        <w:t>. Количество крупных выставочных мероприятий, проводимых ежегодно в Свердловской области (площадь не менее 2 тыс. кв. м).</w:t>
      </w:r>
    </w:p>
    <w:p w:rsidR="00300945" w:rsidRDefault="00300945">
      <w:pPr>
        <w:pStyle w:val="ConsPlusNormal"/>
        <w:ind w:firstLine="540"/>
        <w:jc w:val="both"/>
      </w:pPr>
      <w:r>
        <w:t xml:space="preserve">Значение показателя устанавливается на основании </w:t>
      </w:r>
      <w:hyperlink r:id="rId129" w:history="1">
        <w:r>
          <w:rPr>
            <w:color w:val="0000FF"/>
          </w:rPr>
          <w:t>Перечня</w:t>
        </w:r>
      </w:hyperlink>
      <w:r>
        <w:t xml:space="preserve"> выставочно-ярмарочных и конгрессных мероприятий, утвержденного Постановлением Правительства Свердловской области от 25.12.2014 N 1184-ПП "Об утверждении порядка формирования Перечня выставочно-ярмарочных и конгрессных мероприятий, проводимых при участии и поддержке Правительства Свердловской области".</w:t>
      </w:r>
    </w:p>
    <w:p w:rsidR="00300945" w:rsidRDefault="00300945">
      <w:pPr>
        <w:pStyle w:val="ConsPlusNormal"/>
        <w:jc w:val="both"/>
      </w:pPr>
      <w:r>
        <w:t xml:space="preserve">(п. 3.1.2.1 в ред. </w:t>
      </w:r>
      <w:hyperlink r:id="rId130" w:history="1">
        <w:r>
          <w:rPr>
            <w:color w:val="0000FF"/>
          </w:rPr>
          <w:t>Постановления</w:t>
        </w:r>
      </w:hyperlink>
      <w:r>
        <w:t xml:space="preserve"> Правительства Свердловской области от 03.02.2015 N 56-ПП)</w:t>
      </w:r>
    </w:p>
    <w:p w:rsidR="00300945" w:rsidRDefault="00300945">
      <w:pPr>
        <w:pStyle w:val="ConsPlusNormal"/>
        <w:ind w:firstLine="540"/>
        <w:jc w:val="both"/>
      </w:pPr>
      <w:hyperlink w:anchor="P600" w:history="1">
        <w:r>
          <w:rPr>
            <w:color w:val="0000FF"/>
          </w:rPr>
          <w:t>3.1.2.2</w:t>
        </w:r>
      </w:hyperlink>
      <w:r>
        <w:t>. Количество конференций, конгрессов, форумов, проводимых ежегодно в Свердловской области (количество участников не менее 1 тыс. человек).</w:t>
      </w:r>
    </w:p>
    <w:p w:rsidR="00300945" w:rsidRDefault="00300945">
      <w:pPr>
        <w:pStyle w:val="ConsPlusNormal"/>
        <w:ind w:firstLine="540"/>
        <w:jc w:val="both"/>
      </w:pPr>
      <w:r>
        <w:t>Значение показателя определяется исходя из информации, представленной выставочными организациями и организаторами выставочных и конгрессных мероприятий с учетом прогнозируемых результатов реализации мероприятий по поддержке выставочно-конгрессной деятельности в Свердловской области.</w:t>
      </w:r>
    </w:p>
    <w:p w:rsidR="00300945" w:rsidRDefault="00300945">
      <w:pPr>
        <w:pStyle w:val="ConsPlusNormal"/>
        <w:ind w:firstLine="540"/>
        <w:jc w:val="both"/>
      </w:pPr>
      <w:hyperlink w:anchor="P611" w:history="1">
        <w:r>
          <w:rPr>
            <w:color w:val="0000FF"/>
          </w:rPr>
          <w:t>3.1.2.3</w:t>
        </w:r>
      </w:hyperlink>
      <w:r>
        <w:t>. Количество посетителей Международной промышленной выставки "ИННОПРОМ".</w:t>
      </w:r>
    </w:p>
    <w:p w:rsidR="00300945" w:rsidRDefault="00300945">
      <w:pPr>
        <w:pStyle w:val="ConsPlusNormal"/>
        <w:ind w:firstLine="540"/>
        <w:jc w:val="both"/>
      </w:pPr>
      <w:r>
        <w:t>Значение показателя определяется на основе данных регистрации (количество заполненных регистрационных форм), осуществляемой оператором мероприятия с учетом прогнозируемого увеличения числа участников. Ожидаемое увеличение участников связано с заключением 3-летнего контракта и проведением в течение всего периода подготовки Международной промышленной выставки "ИННОПРОМ" пригласительной кампании и широким освещением в средствах массовой информации, а также определением страны-партнера и прогнозируемого притока делегаций.</w:t>
      </w:r>
    </w:p>
    <w:p w:rsidR="00300945" w:rsidRDefault="00300945">
      <w:pPr>
        <w:pStyle w:val="ConsPlusNormal"/>
        <w:ind w:firstLine="540"/>
        <w:jc w:val="both"/>
      </w:pPr>
      <w:hyperlink w:anchor="P625" w:history="1">
        <w:r>
          <w:rPr>
            <w:color w:val="0000FF"/>
          </w:rPr>
          <w:t>3.1.3.1</w:t>
        </w:r>
      </w:hyperlink>
      <w:r>
        <w:t>. Количество компаний - участников объединенных экспозиций Свердловской области.</w:t>
      </w:r>
    </w:p>
    <w:p w:rsidR="00300945" w:rsidRDefault="00300945">
      <w:pPr>
        <w:pStyle w:val="ConsPlusNormal"/>
        <w:ind w:firstLine="540"/>
        <w:jc w:val="both"/>
      </w:pPr>
      <w:r>
        <w:t>Значение показателя определяется на основе данных регистрации (количество экспонентов), осуществляемой организацией-оператором участия Свердловской области с учетом прогнозируемого увеличения числа компаний-участников в связи с реализацией мероприятий по поддержке выставочно-конгрессной деятельности в Свердловской области.</w:t>
      </w:r>
    </w:p>
    <w:p w:rsidR="00300945" w:rsidRDefault="00300945">
      <w:pPr>
        <w:pStyle w:val="ConsPlusNormal"/>
        <w:jc w:val="both"/>
      </w:pPr>
    </w:p>
    <w:p w:rsidR="00300945" w:rsidRDefault="00300945">
      <w:pPr>
        <w:pStyle w:val="ConsPlusNormal"/>
        <w:jc w:val="center"/>
      </w:pPr>
      <w:r>
        <w:t>ПОДПРОГРАММА 4 "РАЗВИТИЕ ТУРИЗМА И ГОСТЕПРИИМСТВА"</w:t>
      </w:r>
    </w:p>
    <w:p w:rsidR="00300945" w:rsidRDefault="00300945">
      <w:pPr>
        <w:pStyle w:val="ConsPlusNormal"/>
        <w:jc w:val="both"/>
      </w:pPr>
    </w:p>
    <w:p w:rsidR="00300945" w:rsidRDefault="00300945">
      <w:pPr>
        <w:pStyle w:val="ConsPlusNormal"/>
        <w:ind w:firstLine="540"/>
        <w:jc w:val="both"/>
      </w:pPr>
      <w:r>
        <w:t>Показатели:</w:t>
      </w:r>
    </w:p>
    <w:p w:rsidR="00300945" w:rsidRDefault="00300945">
      <w:pPr>
        <w:pStyle w:val="ConsPlusNormal"/>
        <w:ind w:firstLine="540"/>
        <w:jc w:val="both"/>
      </w:pPr>
      <w:hyperlink w:anchor="P645" w:history="1">
        <w:r>
          <w:rPr>
            <w:color w:val="0000FF"/>
          </w:rPr>
          <w:t>4.1.1.1</w:t>
        </w:r>
      </w:hyperlink>
      <w:r>
        <w:t>. Объем платных услуг коллективных средств размещения (объем платных услуг гостиниц и аналогичных средств размещения, санаторно-оздоровительные услуги) - определяется на основе данных государственного статистического наблюдения.</w:t>
      </w:r>
    </w:p>
    <w:p w:rsidR="00300945" w:rsidRDefault="00300945">
      <w:pPr>
        <w:pStyle w:val="ConsPlusNormal"/>
        <w:jc w:val="both"/>
      </w:pPr>
      <w:r>
        <w:t xml:space="preserve">(в ред. </w:t>
      </w:r>
      <w:hyperlink r:id="rId131" w:history="1">
        <w:r>
          <w:rPr>
            <w:color w:val="0000FF"/>
          </w:rPr>
          <w:t>Постановления</w:t>
        </w:r>
      </w:hyperlink>
      <w:r>
        <w:t xml:space="preserve"> Правительства Свердловской области от 24.12.2015 N 1151-ПП)</w:t>
      </w:r>
    </w:p>
    <w:p w:rsidR="00300945" w:rsidRDefault="00300945">
      <w:pPr>
        <w:pStyle w:val="ConsPlusNormal"/>
        <w:ind w:firstLine="540"/>
        <w:jc w:val="both"/>
      </w:pPr>
      <w:hyperlink w:anchor="P656" w:history="1">
        <w:r>
          <w:rPr>
            <w:color w:val="0000FF"/>
          </w:rPr>
          <w:t>4.1.1.2</w:t>
        </w:r>
      </w:hyperlink>
      <w:r>
        <w:t>. Количество мест в коллективных средствах размещения (далее - КСР) общего назначения - определяется на основе данных государственного статистического наблюдения.</w:t>
      </w:r>
    </w:p>
    <w:p w:rsidR="00300945" w:rsidRDefault="00300945">
      <w:pPr>
        <w:pStyle w:val="ConsPlusNormal"/>
        <w:jc w:val="both"/>
      </w:pPr>
      <w:r>
        <w:t xml:space="preserve">(в ред. </w:t>
      </w:r>
      <w:hyperlink r:id="rId132" w:history="1">
        <w:r>
          <w:rPr>
            <w:color w:val="0000FF"/>
          </w:rPr>
          <w:t>Постановления</w:t>
        </w:r>
      </w:hyperlink>
      <w:r>
        <w:t xml:space="preserve"> Правительства Свердловской области от 24.12.2015 N 1151-ПП)</w:t>
      </w:r>
    </w:p>
    <w:p w:rsidR="00300945" w:rsidRDefault="00300945">
      <w:pPr>
        <w:pStyle w:val="ConsPlusNormal"/>
        <w:ind w:firstLine="540"/>
        <w:jc w:val="both"/>
      </w:pPr>
      <w:hyperlink w:anchor="P670" w:history="1">
        <w:r>
          <w:rPr>
            <w:color w:val="0000FF"/>
          </w:rPr>
          <w:t>4.1.2.1</w:t>
        </w:r>
      </w:hyperlink>
      <w:r>
        <w:t>. Число прибытий в коллективные средства размещения (количество лиц, размещенных в КСР общего и специального назначения) - определяется на основе данных государственного статистического наблюдения.</w:t>
      </w:r>
    </w:p>
    <w:p w:rsidR="00300945" w:rsidRDefault="00300945">
      <w:pPr>
        <w:pStyle w:val="ConsPlusNormal"/>
        <w:jc w:val="both"/>
      </w:pPr>
      <w:r>
        <w:t xml:space="preserve">(в ред. </w:t>
      </w:r>
      <w:hyperlink r:id="rId133" w:history="1">
        <w:r>
          <w:rPr>
            <w:color w:val="0000FF"/>
          </w:rPr>
          <w:t>Постановления</w:t>
        </w:r>
      </w:hyperlink>
      <w:r>
        <w:t xml:space="preserve"> Правительства Свердловской области от 24.12.2015 N 1151-ПП)</w:t>
      </w:r>
    </w:p>
    <w:p w:rsidR="00300945" w:rsidRDefault="00300945">
      <w:pPr>
        <w:pStyle w:val="ConsPlusNormal"/>
        <w:ind w:firstLine="540"/>
        <w:jc w:val="both"/>
      </w:pPr>
      <w:hyperlink w:anchor="P682" w:history="1">
        <w:r>
          <w:rPr>
            <w:color w:val="0000FF"/>
          </w:rPr>
          <w:t>4.1.2.2</w:t>
        </w:r>
      </w:hyperlink>
      <w:r>
        <w:t>. Число ночевок в КСР общего и специального назначения - определяется на основе данных государственного статистического наблюдения.</w:t>
      </w:r>
    </w:p>
    <w:p w:rsidR="00300945" w:rsidRDefault="00300945">
      <w:pPr>
        <w:pStyle w:val="ConsPlusNormal"/>
        <w:ind w:firstLine="540"/>
        <w:jc w:val="both"/>
      </w:pPr>
      <w:hyperlink w:anchor="P697" w:history="1">
        <w:r>
          <w:rPr>
            <w:color w:val="0000FF"/>
          </w:rPr>
          <w:t>4.1.3.1</w:t>
        </w:r>
      </w:hyperlink>
      <w:r>
        <w:t>. Доля классифицированных гостиниц и аналогичных средств размещения.</w:t>
      </w:r>
    </w:p>
    <w:p w:rsidR="00300945" w:rsidRDefault="00300945">
      <w:pPr>
        <w:pStyle w:val="ConsPlusNormal"/>
        <w:ind w:firstLine="540"/>
        <w:jc w:val="both"/>
      </w:pPr>
      <w:r>
        <w:t>Значение показателя определяется как отношение гостиниц, прошедших классификацию, к общему количеству гостиниц и аналогичных средств размещения, действующих на территории Свердловской области.</w:t>
      </w:r>
    </w:p>
    <w:p w:rsidR="00300945" w:rsidRDefault="00300945">
      <w:pPr>
        <w:pStyle w:val="ConsPlusNormal"/>
        <w:ind w:firstLine="540"/>
        <w:jc w:val="both"/>
      </w:pPr>
      <w:r>
        <w:lastRenderedPageBreak/>
        <w:t>Информация о количестве гостиниц, прошедших классификацию в текущем году, предоставляется организациям, осуществляющими классификацию гостиниц и аналогичных средств размещений, которые проходят обязательную аккредитацию в уполномоченном исполнительном органе государственной власти Свердловской области.</w:t>
      </w:r>
    </w:p>
    <w:p w:rsidR="00300945" w:rsidRDefault="00300945">
      <w:pPr>
        <w:pStyle w:val="ConsPlusNormal"/>
        <w:ind w:firstLine="540"/>
        <w:jc w:val="both"/>
      </w:pPr>
      <w:r>
        <w:t>Источником информации об общем количестве гостиниц и аналогичных средств размещения, действующих на территории Свердловской области, являются данные Федеральной службы государственной статистики.</w:t>
      </w:r>
    </w:p>
    <w:p w:rsidR="00300945" w:rsidRDefault="00300945">
      <w:pPr>
        <w:pStyle w:val="ConsPlusNormal"/>
        <w:ind w:firstLine="540"/>
        <w:jc w:val="both"/>
      </w:pPr>
      <w:hyperlink w:anchor="P708" w:history="1">
        <w:r>
          <w:rPr>
            <w:color w:val="0000FF"/>
          </w:rPr>
          <w:t>4.1.3.2</w:t>
        </w:r>
      </w:hyperlink>
      <w:r>
        <w:t>. Количество созданных и модернизированных рабочих мест в туристской сфере Свердловской области, включая коллективные средства размещения (нарастающим итогом) (рабочих мест).</w:t>
      </w:r>
    </w:p>
    <w:p w:rsidR="00300945" w:rsidRDefault="00300945">
      <w:pPr>
        <w:pStyle w:val="ConsPlusNormal"/>
        <w:ind w:firstLine="540"/>
        <w:jc w:val="both"/>
      </w:pPr>
      <w:r>
        <w:t>Показатель рассчитывается на основании показателей Федеральной службы государственной статистики, характеризующих число занятых и число высокопроизводительных рабочих мест по видам экономической деятельности, а также на основании информации, представленной органами местного самоуправления муниципальных образований, расположенных на территории Свердловской области.</w:t>
      </w:r>
    </w:p>
    <w:p w:rsidR="00300945" w:rsidRDefault="00300945">
      <w:pPr>
        <w:pStyle w:val="ConsPlusNormal"/>
        <w:jc w:val="both"/>
      </w:pPr>
      <w:r>
        <w:t xml:space="preserve">(п. 4.1.3.2 введен </w:t>
      </w:r>
      <w:hyperlink r:id="rId134" w:history="1">
        <w:r>
          <w:rPr>
            <w:color w:val="0000FF"/>
          </w:rPr>
          <w:t>Постановлением</w:t>
        </w:r>
      </w:hyperlink>
      <w:r>
        <w:t xml:space="preserve"> Правительства Свердловской области от 22.10.2015 N 961-ПП)</w:t>
      </w:r>
    </w:p>
    <w:p w:rsidR="00300945" w:rsidRDefault="00300945">
      <w:pPr>
        <w:pStyle w:val="ConsPlusNormal"/>
        <w:jc w:val="both"/>
      </w:pPr>
    </w:p>
    <w:p w:rsidR="00300945" w:rsidRDefault="00300945">
      <w:pPr>
        <w:pStyle w:val="ConsPlusNormal"/>
        <w:jc w:val="center"/>
      </w:pPr>
      <w:r>
        <w:t>ПОДПРОГРАММА 5 "ОБЕСПЕЧЕНИЕ РЕАЛИЗАЦИИ ГОСУДАРСТВЕННОЙ</w:t>
      </w:r>
    </w:p>
    <w:p w:rsidR="00300945" w:rsidRDefault="00300945">
      <w:pPr>
        <w:pStyle w:val="ConsPlusNormal"/>
        <w:jc w:val="center"/>
      </w:pPr>
      <w:r>
        <w:t>ПРОГРАММЫ СВЕРДЛОВСКОЙ ОБЛАСТИ "ПОВЫШЕНИЕ ИНВЕСТИЦИОННОЙ</w:t>
      </w:r>
    </w:p>
    <w:p w:rsidR="00300945" w:rsidRDefault="00300945">
      <w:pPr>
        <w:pStyle w:val="ConsPlusNormal"/>
        <w:jc w:val="center"/>
      </w:pPr>
      <w:r>
        <w:t>ПРИВЛЕКАТЕЛЬНОСТИ СВЕРДЛОВСКОЙ ОБЛАСТИ ДО 2020 ГОДА"</w:t>
      </w:r>
    </w:p>
    <w:p w:rsidR="00300945" w:rsidRDefault="00300945">
      <w:pPr>
        <w:pStyle w:val="ConsPlusNormal"/>
        <w:jc w:val="both"/>
      </w:pPr>
    </w:p>
    <w:p w:rsidR="00300945" w:rsidRDefault="00300945">
      <w:pPr>
        <w:pStyle w:val="ConsPlusNormal"/>
        <w:ind w:firstLine="540"/>
        <w:jc w:val="both"/>
      </w:pPr>
      <w:hyperlink w:anchor="P730" w:history="1">
        <w:r>
          <w:rPr>
            <w:color w:val="0000FF"/>
          </w:rPr>
          <w:t>5.1.1.1</w:t>
        </w:r>
      </w:hyperlink>
      <w:r>
        <w:t>. Наличие актуализированной принятой Инвестиционной стратегии Свердловской области, утвержденной Губернатором Свердловской области.</w:t>
      </w:r>
    </w:p>
    <w:p w:rsidR="00300945" w:rsidRDefault="00300945">
      <w:pPr>
        <w:pStyle w:val="ConsPlusNormal"/>
        <w:ind w:firstLine="540"/>
        <w:jc w:val="both"/>
      </w:pPr>
      <w:r>
        <w:t xml:space="preserve">Принята Инвестиционная </w:t>
      </w:r>
      <w:hyperlink r:id="rId135" w:history="1">
        <w:r>
          <w:rPr>
            <w:color w:val="0000FF"/>
          </w:rPr>
          <w:t>стратегия</w:t>
        </w:r>
      </w:hyperlink>
      <w:r>
        <w:t xml:space="preserve"> Свердловской области, утвержденная Указом Губернатора Свердловской области от 14.11.2012 N 862-УГ "Об утверждении Инвестиционной стратегии Свердловской области на период до 2020 года". Вместе с тем в соответствии с Планом мероприятий ("дорожной картой") мониторинга результатов внедрения Стандарта деятельности органов исполнительной власти Свердловской области по обеспечению благоприятного инвестиционного климата в Свердловской области в 2014 году, утвержденным Председателем Правительства Свердловской области Д.В. Паслером 01 июля 2014 года, в 2014 году планируется разработка актуализированной Инвестиционной </w:t>
      </w:r>
      <w:hyperlink r:id="rId136" w:history="1">
        <w:r>
          <w:rPr>
            <w:color w:val="0000FF"/>
          </w:rPr>
          <w:t>стратегии</w:t>
        </w:r>
      </w:hyperlink>
      <w:r>
        <w:t xml:space="preserve"> Свердловской области, принятие документа - в 2015 году, в 2018 году - принятие изменений и дополнений в Инвестиционную </w:t>
      </w:r>
      <w:hyperlink r:id="rId137" w:history="1">
        <w:r>
          <w:rPr>
            <w:color w:val="0000FF"/>
          </w:rPr>
          <w:t>стратегию</w:t>
        </w:r>
      </w:hyperlink>
      <w:r>
        <w:t xml:space="preserve"> Свердловской области.</w:t>
      </w:r>
    </w:p>
    <w:p w:rsidR="00300945" w:rsidRDefault="00300945">
      <w:pPr>
        <w:pStyle w:val="ConsPlusNormal"/>
        <w:ind w:firstLine="540"/>
        <w:jc w:val="both"/>
      </w:pPr>
      <w:r>
        <w:t>Принятие указанного документа позволит осуществлять формирование и проведение на территории Свердловской области региональной инвестиционной политики.</w:t>
      </w:r>
    </w:p>
    <w:p w:rsidR="00300945" w:rsidRDefault="00300945">
      <w:pPr>
        <w:pStyle w:val="ConsPlusNormal"/>
        <w:ind w:firstLine="540"/>
        <w:jc w:val="both"/>
      </w:pPr>
      <w:hyperlink w:anchor="P741" w:history="1">
        <w:r>
          <w:rPr>
            <w:color w:val="0000FF"/>
          </w:rPr>
          <w:t>5.1.1.2</w:t>
        </w:r>
      </w:hyperlink>
      <w:r>
        <w:t>. Наличие актуализированной принятой Инвестиционной декларации Свердловской области.</w:t>
      </w:r>
    </w:p>
    <w:p w:rsidR="00300945" w:rsidRDefault="00300945">
      <w:pPr>
        <w:pStyle w:val="ConsPlusNormal"/>
        <w:ind w:firstLine="540"/>
        <w:jc w:val="both"/>
      </w:pPr>
      <w:r>
        <w:t xml:space="preserve">Принята Инвестиционная </w:t>
      </w:r>
      <w:hyperlink r:id="rId138" w:history="1">
        <w:r>
          <w:rPr>
            <w:color w:val="0000FF"/>
          </w:rPr>
          <w:t>декларация</w:t>
        </w:r>
      </w:hyperlink>
      <w:r>
        <w:t xml:space="preserve"> Свердловской области, одобренная Распоряжением Губернатора Свердловской области от 30.11.2012 N 480-РГ "Об одобрении Инвестиционной декларации Свердловской области". Вместе с тем в соответствии с Планом мероприятий ("дорожной картой") мониторинга результатов внедрения Стандарта деятельности органов исполнительной власти Свердловской области по обеспечению благоприятного инвестиционного климата в Свердловской области в 2014 году, утвержденным Председателем Правительства Свердловской области Д.В. Паслером 01 июля 2014 года, в 2014 году планируется разработка актуализированной Инвестиционной декларации Свердловской области. Принятие документа - в 2015 году, в 2018 году - принятие изменений и дополнений в Инвестиционную декларацию Свердловской области.</w:t>
      </w:r>
    </w:p>
    <w:p w:rsidR="00300945" w:rsidRDefault="00300945">
      <w:pPr>
        <w:pStyle w:val="ConsPlusNormal"/>
        <w:ind w:firstLine="540"/>
        <w:jc w:val="both"/>
      </w:pPr>
      <w:r>
        <w:t>Принятие указанного документа позволит осуществлять формирование и проведение на территории Свердловской области региональной инвестиционной политики.</w:t>
      </w:r>
    </w:p>
    <w:p w:rsidR="00300945" w:rsidRDefault="00300945">
      <w:pPr>
        <w:pStyle w:val="ConsPlusNormal"/>
        <w:ind w:firstLine="540"/>
        <w:jc w:val="both"/>
      </w:pPr>
      <w:hyperlink w:anchor="P752" w:history="1">
        <w:r>
          <w:rPr>
            <w:color w:val="0000FF"/>
          </w:rPr>
          <w:t>5.1.1.3</w:t>
        </w:r>
      </w:hyperlink>
      <w:r>
        <w:t>. Количество муниципальных образований, в которых соблюдаются условия по обеспечению благоприятного инвестиционного климата и (или) отмеченных в качестве лучших практик.</w:t>
      </w:r>
    </w:p>
    <w:p w:rsidR="00300945" w:rsidRDefault="00300945">
      <w:pPr>
        <w:pStyle w:val="ConsPlusNormal"/>
        <w:ind w:firstLine="540"/>
        <w:jc w:val="both"/>
      </w:pPr>
      <w:r>
        <w:t xml:space="preserve">В соответствии с </w:t>
      </w:r>
      <w:hyperlink r:id="rId139" w:history="1">
        <w:r>
          <w:rPr>
            <w:color w:val="0000FF"/>
          </w:rPr>
          <w:t>Распоряжением</w:t>
        </w:r>
      </w:hyperlink>
      <w:r>
        <w:t xml:space="preserve"> Правительства Российской Федерации от 10.04.2014 N 570-р проводится оценка эффективности деятельности высших должностных лиц (руководителей </w:t>
      </w:r>
      <w:r>
        <w:lastRenderedPageBreak/>
        <w:t>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Вместе с тем меры по созданию благоприятных условий ведения предпринимательской деятельности реализуются не только на уровне субъектов Российской Федерации, но и на муниципальном уровне.</w:t>
      </w:r>
    </w:p>
    <w:p w:rsidR="00300945" w:rsidRDefault="00300945">
      <w:pPr>
        <w:pStyle w:val="ConsPlusNormal"/>
        <w:ind w:firstLine="540"/>
        <w:jc w:val="both"/>
      </w:pPr>
      <w:r>
        <w:t>В Свердловской области принято Распоряжение Правительства Свердловской области от 03.10.2014 N 1233-РП "О создании координационной комиссии по разработке методологии оценки состояния инвестиционного климата в муниципальных образованиях, расположенных на территории Свердловской области", в соответствии с которым будет организована работа, начиная с 2015 года.</w:t>
      </w:r>
    </w:p>
    <w:p w:rsidR="00300945" w:rsidRDefault="00300945">
      <w:pPr>
        <w:pStyle w:val="ConsPlusNormal"/>
        <w:ind w:firstLine="540"/>
        <w:jc w:val="both"/>
      </w:pPr>
      <w:r>
        <w:t>Учитывая, что в Свердловской области имеется опыт формирования инвестиционных паспортов муниципальных образований и формирования рейтинга инвестиционной привлекательности муниципальных образований (опубликован на Инвестиционном портале Свердловской области, адрес в сети Интернет: http://invest.midural.ru/), по итогам 2013 года 14 муниципальных образований, расположенных на территории Свердловской области, являются "точками роста", к 2015 году планируется значение показателя - "25", поскольку еще 13 муниципальных образований относятся к территориям "стабильного развития". Далее в период 2016 - 2020 годов динамика прироста показателя прогнозируется на уровне 2 - 3 муниципальных образования в год.</w:t>
      </w:r>
    </w:p>
    <w:p w:rsidR="00300945" w:rsidRDefault="00300945">
      <w:pPr>
        <w:pStyle w:val="ConsPlusNormal"/>
        <w:ind w:firstLine="540"/>
        <w:jc w:val="both"/>
      </w:pPr>
      <w:hyperlink w:anchor="P764" w:history="1">
        <w:r>
          <w:rPr>
            <w:color w:val="0000FF"/>
          </w:rPr>
          <w:t>5.1.1.4</w:t>
        </w:r>
      </w:hyperlink>
      <w:r>
        <w:t>. Оценка предпринимательским сообществом общих условий ведения предпринимательской деятельности в Свердловской области.</w:t>
      </w:r>
    </w:p>
    <w:p w:rsidR="00300945" w:rsidRDefault="00300945">
      <w:pPr>
        <w:pStyle w:val="ConsPlusNormal"/>
        <w:ind w:firstLine="540"/>
        <w:jc w:val="both"/>
      </w:pPr>
      <w:r>
        <w:t xml:space="preserve">Расчет значений указанного показателя в Свердловской области не проводился, 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в соответствии с </w:t>
      </w:r>
      <w:hyperlink r:id="rId140"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Значение указанного показателя в Свердловской области будет определено методом исследования (в частности, методом опроса), в том числе в рамках мероприятия "Проведение исследования комплексной оценки состояния инвестиционного климата и выявления лучших практик в муниципальных образованиях, расположенных на территории Свердловской области".</w:t>
      </w:r>
    </w:p>
    <w:p w:rsidR="00300945" w:rsidRDefault="00300945">
      <w:pPr>
        <w:pStyle w:val="ConsPlusNormal"/>
        <w:ind w:firstLine="540"/>
        <w:jc w:val="both"/>
      </w:pPr>
      <w:hyperlink w:anchor="P775" w:history="1">
        <w:r>
          <w:rPr>
            <w:color w:val="0000FF"/>
          </w:rPr>
          <w:t>5.1.1.5</w:t>
        </w:r>
      </w:hyperlink>
      <w:r>
        <w:t>. Количество реализованных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Свердловской области.</w:t>
      </w:r>
    </w:p>
    <w:p w:rsidR="00300945" w:rsidRDefault="00300945">
      <w:pPr>
        <w:pStyle w:val="ConsPlusNormal"/>
        <w:ind w:firstLine="540"/>
        <w:jc w:val="both"/>
      </w:pPr>
      <w:r>
        <w:t xml:space="preserve">Расчет значений указанного показателя в Свердловской области не проводился, 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в соответствии с </w:t>
      </w:r>
      <w:hyperlink r:id="rId141"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Значение указанного показателя будет определено на основании протокола заседания Экспертной группы Агентства стратегических инициатив по продвижению новых проектов, в котором будут отражены итоги голосования по вопросу "Количество реализованных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Свердловской области".</w:t>
      </w:r>
    </w:p>
    <w:p w:rsidR="00300945" w:rsidRDefault="00300945">
      <w:pPr>
        <w:pStyle w:val="ConsPlusNormal"/>
        <w:ind w:firstLine="540"/>
        <w:jc w:val="both"/>
      </w:pPr>
      <w:hyperlink w:anchor="P786" w:history="1">
        <w:r>
          <w:rPr>
            <w:color w:val="0000FF"/>
          </w:rPr>
          <w:t>5.1.1.6</w:t>
        </w:r>
      </w:hyperlink>
      <w:r>
        <w:t>.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Свердловской области.</w:t>
      </w:r>
    </w:p>
    <w:p w:rsidR="00300945" w:rsidRDefault="00300945">
      <w:pPr>
        <w:pStyle w:val="ConsPlusNormal"/>
        <w:ind w:firstLine="540"/>
        <w:jc w:val="both"/>
      </w:pPr>
      <w:r>
        <w:t xml:space="preserve">Расчет значений указанного показателя в Свердловской области не проводился, в рамках государственной программы Свердловской области "Повышение инвестиционной привлекательности Свердловской области до 2020 года" используются значения, установленные в соответствии с </w:t>
      </w:r>
      <w:hyperlink r:id="rId142" w:history="1">
        <w:r>
          <w:rPr>
            <w:color w:val="0000FF"/>
          </w:rPr>
          <w:t>Распоряжением</w:t>
        </w:r>
      </w:hyperlink>
      <w:r>
        <w:t xml:space="preserve"> Правительства Российской Федерации от 10.04.2014 N 570-р.</w:t>
      </w:r>
    </w:p>
    <w:p w:rsidR="00300945" w:rsidRDefault="00300945">
      <w:pPr>
        <w:pStyle w:val="ConsPlusNormal"/>
        <w:ind w:firstLine="540"/>
        <w:jc w:val="both"/>
      </w:pPr>
      <w:r>
        <w:t>Значение указанного показателя в Свердловской области будет определено методом исследования (в частности, методом опроса), в том числе в рамках мероприятия "Проведение исследования комплексной оценки состояния инвестиционного климата и выявления лучших практик в муниципальных образованиях, расположенных на территории Свердловской области".</w:t>
      </w:r>
    </w:p>
    <w:p w:rsidR="00300945" w:rsidRDefault="00300945">
      <w:pPr>
        <w:pStyle w:val="ConsPlusNormal"/>
        <w:ind w:firstLine="540"/>
        <w:jc w:val="both"/>
      </w:pPr>
      <w:hyperlink w:anchor="P797" w:history="1">
        <w:r>
          <w:rPr>
            <w:color w:val="0000FF"/>
          </w:rPr>
          <w:t>5.1.1.7</w:t>
        </w:r>
      </w:hyperlink>
      <w:r>
        <w:t>. Место Свердловской области в Национальном рейтинге состояния инвестиционного климата в субъектах Российской Федерации.</w:t>
      </w:r>
    </w:p>
    <w:p w:rsidR="00300945" w:rsidRDefault="00300945">
      <w:pPr>
        <w:pStyle w:val="ConsPlusNormal"/>
        <w:ind w:firstLine="540"/>
        <w:jc w:val="both"/>
      </w:pPr>
      <w:r>
        <w:lastRenderedPageBreak/>
        <w:t xml:space="preserve">В соответствии с </w:t>
      </w:r>
      <w:hyperlink r:id="rId143"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w:t>
      </w:r>
      <w:hyperlink r:id="rId144" w:history="1">
        <w:r>
          <w:rPr>
            <w:color w:val="0000FF"/>
          </w:rPr>
          <w:t>Распоряжением</w:t>
        </w:r>
      </w:hyperlink>
      <w:r>
        <w:t xml:space="preserve"> Правительства Российской Федерации от 10.04.2014 N 570-р проводится оценка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300945" w:rsidRDefault="00300945">
      <w:pPr>
        <w:pStyle w:val="ConsPlusNormal"/>
        <w:ind w:firstLine="540"/>
        <w:jc w:val="both"/>
      </w:pPr>
      <w:r>
        <w:t>Показатель определяется на основании данных ежегодного Национального рейтинга состояния инвестиционного климата в субъектах Российской Федерации в соответствии с методологией.</w:t>
      </w:r>
    </w:p>
    <w:p w:rsidR="00300945" w:rsidRDefault="00300945">
      <w:pPr>
        <w:pStyle w:val="ConsPlusNormal"/>
        <w:ind w:firstLine="540"/>
        <w:jc w:val="both"/>
      </w:pPr>
      <w:r>
        <w:t>В 2015 году методологией рейтинга определены 5 групп регионов, по оценке показателей инвестиционного развития Свердловская область отнесена к 3 группе регионов.</w:t>
      </w:r>
    </w:p>
    <w:p w:rsidR="00300945" w:rsidRDefault="00300945">
      <w:pPr>
        <w:pStyle w:val="ConsPlusNormal"/>
        <w:ind w:firstLine="540"/>
        <w:jc w:val="both"/>
      </w:pPr>
      <w:r>
        <w:t>К 2019 году планируется вхождение Свердловской области в первую группу регионов: "Регионы-Лидеры".</w:t>
      </w:r>
    </w:p>
    <w:p w:rsidR="00300945" w:rsidRDefault="00300945">
      <w:pPr>
        <w:pStyle w:val="ConsPlusNormal"/>
        <w:jc w:val="both"/>
      </w:pPr>
      <w:r>
        <w:t xml:space="preserve">(п. 5.1.1.7 в ред. </w:t>
      </w:r>
      <w:hyperlink r:id="rId145" w:history="1">
        <w:r>
          <w:rPr>
            <w:color w:val="0000FF"/>
          </w:rPr>
          <w:t>Постановления</w:t>
        </w:r>
      </w:hyperlink>
      <w:r>
        <w:t xml:space="preserve"> Правительства Свердловской области от 22.10.2015 N 961-ПП)</w:t>
      </w:r>
    </w:p>
    <w:p w:rsidR="00300945" w:rsidRDefault="00300945">
      <w:pPr>
        <w:pStyle w:val="ConsPlusNormal"/>
        <w:ind w:firstLine="540"/>
        <w:jc w:val="both"/>
      </w:pPr>
      <w:hyperlink w:anchor="P809" w:history="1">
        <w:r>
          <w:rPr>
            <w:color w:val="0000FF"/>
          </w:rPr>
          <w:t>5.1.1.8</w:t>
        </w:r>
      </w:hyperlink>
      <w:r>
        <w:t xml:space="preserve">. Количество субъектов инвестиционной деятельности, которым предоставлены отдельные меры государственной поддержки, установленные </w:t>
      </w:r>
      <w:hyperlink r:id="rId146" w:history="1">
        <w:r>
          <w:rPr>
            <w:color w:val="0000FF"/>
          </w:rPr>
          <w:t>Законом</w:t>
        </w:r>
      </w:hyperlink>
      <w:r>
        <w:t xml:space="preserve"> Свердловской области от 30 июня 2006 года N 43-ОЗ "О государственной поддержке субъектов инвестиционной деятельности в Свердловской области", сведения о которых включены в реестр.</w:t>
      </w:r>
    </w:p>
    <w:p w:rsidR="00300945" w:rsidRDefault="00300945">
      <w:pPr>
        <w:pStyle w:val="ConsPlusNormal"/>
        <w:ind w:firstLine="540"/>
        <w:jc w:val="both"/>
      </w:pPr>
      <w:r>
        <w:t xml:space="preserve">В соответствии с </w:t>
      </w:r>
      <w:hyperlink r:id="rId147" w:history="1">
        <w:r>
          <w:rPr>
            <w:color w:val="0000FF"/>
          </w:rPr>
          <w:t>Законом</w:t>
        </w:r>
      </w:hyperlink>
      <w:r>
        <w:t xml:space="preserve"> Свердловской области от 30 июня 2006 года N 43-ОЗ "О государственной поддержке субъектов инвестиционной деятельности в Свердловской области" ведется реестр субъектов инвестиционной деятельности, которым предоставлены отдельные меры государственной поддержки.</w:t>
      </w:r>
    </w:p>
    <w:p w:rsidR="00300945" w:rsidRDefault="00300945">
      <w:pPr>
        <w:pStyle w:val="ConsPlusNormal"/>
        <w:ind w:firstLine="540"/>
        <w:jc w:val="both"/>
      </w:pPr>
      <w:r>
        <w:t xml:space="preserve">Расчет значений показателя произведен на основе количества субъектов инвестиционной деятельности, которым предоставлены отдельные меры государственной поддержки, установленные </w:t>
      </w:r>
      <w:hyperlink r:id="rId148" w:history="1">
        <w:r>
          <w:rPr>
            <w:color w:val="0000FF"/>
          </w:rPr>
          <w:t>Законом</w:t>
        </w:r>
      </w:hyperlink>
      <w:r>
        <w:t xml:space="preserve"> Свердловской области от 30 июня 2006 года N 43-ОЗ "О государственной поддержке субъектов инвестиционной деятельности в Свердловской области", сведения о которых включены в реестр, по состоянию на 01 октября 2014 года.</w:t>
      </w:r>
    </w:p>
    <w:p w:rsidR="00300945" w:rsidRDefault="00300945">
      <w:pPr>
        <w:pStyle w:val="ConsPlusNormal"/>
        <w:ind w:firstLine="540"/>
        <w:jc w:val="both"/>
      </w:pPr>
      <w:r>
        <w:t>К 2020 году прогнозируется включение в указанный реестр не менее 80 субъектов инвестиционной деятельности.</w:t>
      </w:r>
    </w:p>
    <w:p w:rsidR="00300945" w:rsidRDefault="00300945">
      <w:pPr>
        <w:pStyle w:val="ConsPlusNormal"/>
        <w:ind w:firstLine="540"/>
        <w:jc w:val="both"/>
      </w:pPr>
      <w:hyperlink w:anchor="P820" w:history="1">
        <w:r>
          <w:rPr>
            <w:color w:val="0000FF"/>
          </w:rPr>
          <w:t>5.1.1.9</w:t>
        </w:r>
      </w:hyperlink>
      <w:r>
        <w:t>. Мониторинг социально-экономического положения в моногородах.</w:t>
      </w:r>
    </w:p>
    <w:p w:rsidR="00300945" w:rsidRDefault="00300945">
      <w:pPr>
        <w:pStyle w:val="ConsPlusNormal"/>
        <w:ind w:firstLine="540"/>
        <w:jc w:val="both"/>
      </w:pPr>
      <w:r>
        <w:t>Расчет значений показателя произведен в соответствии с требованиями Министерства экономического развития Российской Федерации о проведении ежеквартального мониторинга социально-экономического положения в моногородах.</w:t>
      </w:r>
    </w:p>
    <w:p w:rsidR="00300945" w:rsidRDefault="00300945">
      <w:pPr>
        <w:sectPr w:rsidR="00300945">
          <w:pgSz w:w="11905" w:h="16838"/>
          <w:pgMar w:top="1134" w:right="850" w:bottom="1134" w:left="1701"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2</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jc w:val="both"/>
      </w:pPr>
    </w:p>
    <w:p w:rsidR="00300945" w:rsidRDefault="00300945">
      <w:pPr>
        <w:pStyle w:val="ConsPlusNormal"/>
        <w:jc w:val="center"/>
      </w:pPr>
      <w:bookmarkStart w:id="47" w:name="P985"/>
      <w:bookmarkEnd w:id="47"/>
      <w:r>
        <w:t>ПЛАН</w:t>
      </w:r>
    </w:p>
    <w:p w:rsidR="00300945" w:rsidRDefault="00300945">
      <w:pPr>
        <w:pStyle w:val="ConsPlusNormal"/>
        <w:jc w:val="center"/>
      </w:pPr>
      <w:r>
        <w:t>МЕРОПРИЯТИЙ ПО ВЫПОЛНЕНИЮ ГОСУДАРСТВЕННОЙ ПРОГРАММЫ</w:t>
      </w:r>
    </w:p>
    <w:p w:rsidR="00300945" w:rsidRDefault="00300945">
      <w:pPr>
        <w:pStyle w:val="ConsPlusNormal"/>
        <w:jc w:val="center"/>
      </w:pPr>
      <w:r>
        <w:t>СВЕРДЛОВСКОЙ ОБЛАСТИ "ПОВЫШЕНИЕ ИНВЕСТИЦИОННОЙ</w:t>
      </w:r>
    </w:p>
    <w:p w:rsidR="00300945" w:rsidRDefault="00300945">
      <w:pPr>
        <w:pStyle w:val="ConsPlusNormal"/>
        <w:jc w:val="center"/>
      </w:pPr>
      <w:r>
        <w:t>ПРИВЛЕКАТЕЛЬНОСТИ СВЕРДЛОВСКОЙ ОБЛАСТИ ДО 2020 ГОДА"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 ред. </w:t>
      </w:r>
      <w:hyperlink r:id="rId149"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24.12.2015 N 1151-ПП)</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118"/>
        <w:gridCol w:w="1417"/>
        <w:gridCol w:w="1304"/>
        <w:gridCol w:w="1304"/>
        <w:gridCol w:w="1304"/>
        <w:gridCol w:w="1304"/>
        <w:gridCol w:w="1304"/>
        <w:gridCol w:w="1304"/>
        <w:gridCol w:w="1531"/>
      </w:tblGrid>
      <w:tr w:rsidR="00300945">
        <w:tc>
          <w:tcPr>
            <w:tcW w:w="850" w:type="dxa"/>
            <w:vMerge w:val="restart"/>
          </w:tcPr>
          <w:p w:rsidR="00300945" w:rsidRDefault="00300945">
            <w:pPr>
              <w:pStyle w:val="ConsPlusNormal"/>
              <w:jc w:val="center"/>
            </w:pPr>
            <w:r>
              <w:t>N строки</w:t>
            </w:r>
          </w:p>
        </w:tc>
        <w:tc>
          <w:tcPr>
            <w:tcW w:w="3118" w:type="dxa"/>
            <w:vMerge w:val="restart"/>
          </w:tcPr>
          <w:p w:rsidR="00300945" w:rsidRDefault="00300945">
            <w:pPr>
              <w:pStyle w:val="ConsPlusNormal"/>
              <w:jc w:val="center"/>
            </w:pPr>
            <w:r>
              <w:t>Наименование мероприятий</w:t>
            </w:r>
          </w:p>
        </w:tc>
        <w:tc>
          <w:tcPr>
            <w:tcW w:w="9241" w:type="dxa"/>
            <w:gridSpan w:val="7"/>
          </w:tcPr>
          <w:p w:rsidR="00300945" w:rsidRDefault="00300945">
            <w:pPr>
              <w:pStyle w:val="ConsPlusNormal"/>
              <w:jc w:val="center"/>
            </w:pPr>
            <w:r>
              <w:t>Объем расходов на выполнение мероприятий за счет всех источников ресурсного обеспечения (тыс. рублей)</w:t>
            </w:r>
          </w:p>
        </w:tc>
        <w:tc>
          <w:tcPr>
            <w:tcW w:w="1531" w:type="dxa"/>
            <w:vMerge w:val="restart"/>
          </w:tcPr>
          <w:p w:rsidR="00300945" w:rsidRDefault="00300945">
            <w:pPr>
              <w:pStyle w:val="ConsPlusNormal"/>
              <w:jc w:val="center"/>
            </w:pPr>
            <w:r>
              <w:t>Номер строки целевых показателей, на достижение которых направлены мероприятия</w:t>
            </w:r>
          </w:p>
        </w:tc>
      </w:tr>
      <w:tr w:rsidR="00300945">
        <w:tc>
          <w:tcPr>
            <w:tcW w:w="850" w:type="dxa"/>
            <w:vMerge/>
          </w:tcPr>
          <w:p w:rsidR="00300945" w:rsidRDefault="00300945"/>
        </w:tc>
        <w:tc>
          <w:tcPr>
            <w:tcW w:w="3118" w:type="dxa"/>
            <w:vMerge/>
          </w:tcPr>
          <w:p w:rsidR="00300945" w:rsidRDefault="00300945"/>
        </w:tc>
        <w:tc>
          <w:tcPr>
            <w:tcW w:w="1417" w:type="dxa"/>
          </w:tcPr>
          <w:p w:rsidR="00300945" w:rsidRDefault="00300945">
            <w:pPr>
              <w:pStyle w:val="ConsPlusNormal"/>
              <w:jc w:val="center"/>
            </w:pPr>
            <w:r>
              <w:t>всего</w:t>
            </w:r>
          </w:p>
        </w:tc>
        <w:tc>
          <w:tcPr>
            <w:tcW w:w="1304" w:type="dxa"/>
          </w:tcPr>
          <w:p w:rsidR="00300945" w:rsidRDefault="00300945">
            <w:pPr>
              <w:pStyle w:val="ConsPlusNormal"/>
              <w:jc w:val="center"/>
            </w:pPr>
            <w:r>
              <w:t>2015 год</w:t>
            </w:r>
          </w:p>
        </w:tc>
        <w:tc>
          <w:tcPr>
            <w:tcW w:w="1304" w:type="dxa"/>
          </w:tcPr>
          <w:p w:rsidR="00300945" w:rsidRDefault="00300945">
            <w:pPr>
              <w:pStyle w:val="ConsPlusNormal"/>
              <w:jc w:val="center"/>
            </w:pPr>
            <w:r>
              <w:t>2016 год</w:t>
            </w:r>
          </w:p>
        </w:tc>
        <w:tc>
          <w:tcPr>
            <w:tcW w:w="1304" w:type="dxa"/>
          </w:tcPr>
          <w:p w:rsidR="00300945" w:rsidRDefault="00300945">
            <w:pPr>
              <w:pStyle w:val="ConsPlusNormal"/>
              <w:jc w:val="center"/>
            </w:pPr>
            <w:r>
              <w:t>2017 год</w:t>
            </w:r>
          </w:p>
        </w:tc>
        <w:tc>
          <w:tcPr>
            <w:tcW w:w="1304" w:type="dxa"/>
          </w:tcPr>
          <w:p w:rsidR="00300945" w:rsidRDefault="00300945">
            <w:pPr>
              <w:pStyle w:val="ConsPlusNormal"/>
              <w:jc w:val="center"/>
            </w:pPr>
            <w:r>
              <w:t>2018 год</w:t>
            </w:r>
          </w:p>
        </w:tc>
        <w:tc>
          <w:tcPr>
            <w:tcW w:w="1304" w:type="dxa"/>
          </w:tcPr>
          <w:p w:rsidR="00300945" w:rsidRDefault="00300945">
            <w:pPr>
              <w:pStyle w:val="ConsPlusNormal"/>
              <w:jc w:val="center"/>
            </w:pPr>
            <w:r>
              <w:t>2019 год</w:t>
            </w:r>
          </w:p>
        </w:tc>
        <w:tc>
          <w:tcPr>
            <w:tcW w:w="1304" w:type="dxa"/>
          </w:tcPr>
          <w:p w:rsidR="00300945" w:rsidRDefault="00300945">
            <w:pPr>
              <w:pStyle w:val="ConsPlusNormal"/>
              <w:jc w:val="center"/>
            </w:pPr>
            <w:r>
              <w:t>2020 год</w:t>
            </w:r>
          </w:p>
        </w:tc>
        <w:tc>
          <w:tcPr>
            <w:tcW w:w="1531" w:type="dxa"/>
            <w:vMerge/>
          </w:tcPr>
          <w:p w:rsidR="00300945" w:rsidRDefault="00300945"/>
        </w:tc>
      </w:tr>
      <w:tr w:rsidR="00300945">
        <w:tc>
          <w:tcPr>
            <w:tcW w:w="850" w:type="dxa"/>
          </w:tcPr>
          <w:p w:rsidR="00300945" w:rsidRDefault="00300945">
            <w:pPr>
              <w:pStyle w:val="ConsPlusNormal"/>
              <w:jc w:val="center"/>
            </w:pPr>
            <w:r>
              <w:t>1</w:t>
            </w:r>
          </w:p>
        </w:tc>
        <w:tc>
          <w:tcPr>
            <w:tcW w:w="3118" w:type="dxa"/>
          </w:tcPr>
          <w:p w:rsidR="00300945" w:rsidRDefault="00300945">
            <w:pPr>
              <w:pStyle w:val="ConsPlusNormal"/>
              <w:jc w:val="center"/>
            </w:pPr>
            <w:r>
              <w:t>2</w:t>
            </w:r>
          </w:p>
        </w:tc>
        <w:tc>
          <w:tcPr>
            <w:tcW w:w="1417" w:type="dxa"/>
          </w:tcPr>
          <w:p w:rsidR="00300945" w:rsidRDefault="00300945">
            <w:pPr>
              <w:pStyle w:val="ConsPlusNormal"/>
              <w:jc w:val="center"/>
            </w:pPr>
            <w:r>
              <w:t>3</w:t>
            </w:r>
          </w:p>
        </w:tc>
        <w:tc>
          <w:tcPr>
            <w:tcW w:w="1304" w:type="dxa"/>
          </w:tcPr>
          <w:p w:rsidR="00300945" w:rsidRDefault="00300945">
            <w:pPr>
              <w:pStyle w:val="ConsPlusNormal"/>
              <w:jc w:val="center"/>
            </w:pPr>
            <w:r>
              <w:t>4</w:t>
            </w:r>
          </w:p>
        </w:tc>
        <w:tc>
          <w:tcPr>
            <w:tcW w:w="1304" w:type="dxa"/>
          </w:tcPr>
          <w:p w:rsidR="00300945" w:rsidRDefault="00300945">
            <w:pPr>
              <w:pStyle w:val="ConsPlusNormal"/>
              <w:jc w:val="center"/>
            </w:pPr>
            <w:r>
              <w:t>5</w:t>
            </w:r>
          </w:p>
        </w:tc>
        <w:tc>
          <w:tcPr>
            <w:tcW w:w="1304" w:type="dxa"/>
          </w:tcPr>
          <w:p w:rsidR="00300945" w:rsidRDefault="00300945">
            <w:pPr>
              <w:pStyle w:val="ConsPlusNormal"/>
              <w:jc w:val="center"/>
            </w:pPr>
            <w:r>
              <w:t>6</w:t>
            </w:r>
          </w:p>
        </w:tc>
        <w:tc>
          <w:tcPr>
            <w:tcW w:w="1304" w:type="dxa"/>
          </w:tcPr>
          <w:p w:rsidR="00300945" w:rsidRDefault="00300945">
            <w:pPr>
              <w:pStyle w:val="ConsPlusNormal"/>
              <w:jc w:val="center"/>
            </w:pPr>
            <w:r>
              <w:t>7</w:t>
            </w:r>
          </w:p>
        </w:tc>
        <w:tc>
          <w:tcPr>
            <w:tcW w:w="1304" w:type="dxa"/>
          </w:tcPr>
          <w:p w:rsidR="00300945" w:rsidRDefault="00300945">
            <w:pPr>
              <w:pStyle w:val="ConsPlusNormal"/>
              <w:jc w:val="center"/>
            </w:pPr>
            <w:r>
              <w:t>8</w:t>
            </w:r>
          </w:p>
        </w:tc>
        <w:tc>
          <w:tcPr>
            <w:tcW w:w="1304" w:type="dxa"/>
          </w:tcPr>
          <w:p w:rsidR="00300945" w:rsidRDefault="00300945">
            <w:pPr>
              <w:pStyle w:val="ConsPlusNormal"/>
              <w:jc w:val="center"/>
            </w:pPr>
            <w:r>
              <w:t>9</w:t>
            </w:r>
          </w:p>
        </w:tc>
        <w:tc>
          <w:tcPr>
            <w:tcW w:w="1531" w:type="dxa"/>
          </w:tcPr>
          <w:p w:rsidR="00300945" w:rsidRDefault="00300945">
            <w:pPr>
              <w:pStyle w:val="ConsPlusNormal"/>
              <w:jc w:val="center"/>
            </w:pPr>
            <w:r>
              <w:t>10</w:t>
            </w:r>
          </w:p>
        </w:tc>
      </w:tr>
      <w:tr w:rsidR="00300945">
        <w:tc>
          <w:tcPr>
            <w:tcW w:w="850" w:type="dxa"/>
          </w:tcPr>
          <w:p w:rsidR="00300945" w:rsidRDefault="00300945">
            <w:pPr>
              <w:pStyle w:val="ConsPlusNormal"/>
              <w:jc w:val="center"/>
            </w:pPr>
            <w:r>
              <w:t>1.</w:t>
            </w:r>
          </w:p>
        </w:tc>
        <w:tc>
          <w:tcPr>
            <w:tcW w:w="3118" w:type="dxa"/>
          </w:tcPr>
          <w:p w:rsidR="00300945" w:rsidRDefault="00300945">
            <w:pPr>
              <w:pStyle w:val="ConsPlusNormal"/>
            </w:pPr>
            <w:r>
              <w:t>ВСЕГО ПО ГОСУДАРСТВЕННОЙ ПРОГРАММЕ,</w:t>
            </w:r>
          </w:p>
          <w:p w:rsidR="00300945" w:rsidRDefault="00300945">
            <w:pPr>
              <w:pStyle w:val="ConsPlusNormal"/>
            </w:pPr>
            <w:r>
              <w:t>В ТОМ ЧИСЛЕ:</w:t>
            </w:r>
          </w:p>
        </w:tc>
        <w:tc>
          <w:tcPr>
            <w:tcW w:w="1417" w:type="dxa"/>
          </w:tcPr>
          <w:p w:rsidR="00300945" w:rsidRDefault="00300945">
            <w:pPr>
              <w:pStyle w:val="ConsPlusNormal"/>
              <w:jc w:val="center"/>
            </w:pPr>
            <w:r>
              <w:t>16405007,1</w:t>
            </w:r>
          </w:p>
        </w:tc>
        <w:tc>
          <w:tcPr>
            <w:tcW w:w="1304" w:type="dxa"/>
          </w:tcPr>
          <w:p w:rsidR="00300945" w:rsidRDefault="00300945">
            <w:pPr>
              <w:pStyle w:val="ConsPlusNormal"/>
              <w:jc w:val="center"/>
            </w:pPr>
            <w:r>
              <w:t>3792721,5</w:t>
            </w:r>
          </w:p>
        </w:tc>
        <w:tc>
          <w:tcPr>
            <w:tcW w:w="1304" w:type="dxa"/>
          </w:tcPr>
          <w:p w:rsidR="00300945" w:rsidRDefault="00300945">
            <w:pPr>
              <w:pStyle w:val="ConsPlusNormal"/>
              <w:jc w:val="center"/>
            </w:pPr>
            <w:r>
              <w:t>3762312,7</w:t>
            </w:r>
          </w:p>
        </w:tc>
        <w:tc>
          <w:tcPr>
            <w:tcW w:w="1304" w:type="dxa"/>
          </w:tcPr>
          <w:p w:rsidR="00300945" w:rsidRDefault="00300945">
            <w:pPr>
              <w:pStyle w:val="ConsPlusNormal"/>
              <w:jc w:val="center"/>
            </w:pPr>
            <w:r>
              <w:t>3826824,3</w:t>
            </w:r>
          </w:p>
        </w:tc>
        <w:tc>
          <w:tcPr>
            <w:tcW w:w="1304" w:type="dxa"/>
          </w:tcPr>
          <w:p w:rsidR="00300945" w:rsidRDefault="00300945">
            <w:pPr>
              <w:pStyle w:val="ConsPlusNormal"/>
              <w:jc w:val="center"/>
            </w:pPr>
            <w:r>
              <w:t>2494996,2</w:t>
            </w:r>
          </w:p>
        </w:tc>
        <w:tc>
          <w:tcPr>
            <w:tcW w:w="1304" w:type="dxa"/>
          </w:tcPr>
          <w:p w:rsidR="00300945" w:rsidRDefault="00300945">
            <w:pPr>
              <w:pStyle w:val="ConsPlusNormal"/>
              <w:jc w:val="center"/>
            </w:pPr>
            <w:r>
              <w:t>1264676,2</w:t>
            </w:r>
          </w:p>
        </w:tc>
        <w:tc>
          <w:tcPr>
            <w:tcW w:w="1304" w:type="dxa"/>
          </w:tcPr>
          <w:p w:rsidR="00300945" w:rsidRDefault="00300945">
            <w:pPr>
              <w:pStyle w:val="ConsPlusNormal"/>
              <w:jc w:val="center"/>
            </w:pPr>
            <w:r>
              <w:t>1263476,2</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lastRenderedPageBreak/>
              <w:t>2.</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2038746,7</w:t>
            </w:r>
          </w:p>
        </w:tc>
        <w:tc>
          <w:tcPr>
            <w:tcW w:w="1304" w:type="dxa"/>
          </w:tcPr>
          <w:p w:rsidR="00300945" w:rsidRDefault="00300945">
            <w:pPr>
              <w:pStyle w:val="ConsPlusNormal"/>
              <w:jc w:val="center"/>
            </w:pPr>
            <w:r>
              <w:t>634291,7</w:t>
            </w:r>
          </w:p>
        </w:tc>
        <w:tc>
          <w:tcPr>
            <w:tcW w:w="1304" w:type="dxa"/>
          </w:tcPr>
          <w:p w:rsidR="00300945" w:rsidRDefault="00300945">
            <w:pPr>
              <w:pStyle w:val="ConsPlusNormal"/>
              <w:jc w:val="center"/>
            </w:pPr>
            <w:r>
              <w:t>1010988,6</w:t>
            </w:r>
          </w:p>
        </w:tc>
        <w:tc>
          <w:tcPr>
            <w:tcW w:w="1304" w:type="dxa"/>
          </w:tcPr>
          <w:p w:rsidR="00300945" w:rsidRDefault="00300945">
            <w:pPr>
              <w:pStyle w:val="ConsPlusNormal"/>
              <w:jc w:val="center"/>
            </w:pPr>
            <w:r>
              <w:t>103166,6</w:t>
            </w:r>
          </w:p>
        </w:tc>
        <w:tc>
          <w:tcPr>
            <w:tcW w:w="1304" w:type="dxa"/>
          </w:tcPr>
          <w:p w:rsidR="00300945" w:rsidRDefault="00300945">
            <w:pPr>
              <w:pStyle w:val="ConsPlusNormal"/>
              <w:jc w:val="center"/>
            </w:pPr>
            <w:r>
              <w:t>96366,6</w:t>
            </w:r>
          </w:p>
        </w:tc>
        <w:tc>
          <w:tcPr>
            <w:tcW w:w="1304" w:type="dxa"/>
          </w:tcPr>
          <w:p w:rsidR="00300945" w:rsidRDefault="00300945">
            <w:pPr>
              <w:pStyle w:val="ConsPlusNormal"/>
              <w:jc w:val="center"/>
            </w:pPr>
            <w:r>
              <w:t>97566,6</w:t>
            </w:r>
          </w:p>
        </w:tc>
        <w:tc>
          <w:tcPr>
            <w:tcW w:w="1304" w:type="dxa"/>
          </w:tcPr>
          <w:p w:rsidR="00300945" w:rsidRDefault="00300945">
            <w:pPr>
              <w:pStyle w:val="ConsPlusNormal"/>
              <w:jc w:val="center"/>
            </w:pPr>
            <w:r>
              <w:t>96366,6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4.</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2966626,5</w:t>
            </w:r>
          </w:p>
        </w:tc>
        <w:tc>
          <w:tcPr>
            <w:tcW w:w="1304" w:type="dxa"/>
          </w:tcPr>
          <w:p w:rsidR="00300945" w:rsidRDefault="00300945">
            <w:pPr>
              <w:pStyle w:val="ConsPlusNormal"/>
              <w:jc w:val="center"/>
            </w:pPr>
            <w:r>
              <w:t>1187699,8</w:t>
            </w:r>
          </w:p>
        </w:tc>
        <w:tc>
          <w:tcPr>
            <w:tcW w:w="1304" w:type="dxa"/>
          </w:tcPr>
          <w:p w:rsidR="00300945" w:rsidRDefault="00300945">
            <w:pPr>
              <w:pStyle w:val="ConsPlusNormal"/>
              <w:jc w:val="center"/>
            </w:pPr>
            <w:r>
              <w:t>1122010,2</w:t>
            </w:r>
          </w:p>
        </w:tc>
        <w:tc>
          <w:tcPr>
            <w:tcW w:w="1304" w:type="dxa"/>
          </w:tcPr>
          <w:p w:rsidR="00300945" w:rsidRDefault="00300945">
            <w:pPr>
              <w:pStyle w:val="ConsPlusNormal"/>
              <w:jc w:val="center"/>
            </w:pPr>
            <w:r>
              <w:t>155587,7</w:t>
            </w:r>
          </w:p>
        </w:tc>
        <w:tc>
          <w:tcPr>
            <w:tcW w:w="1304" w:type="dxa"/>
          </w:tcPr>
          <w:p w:rsidR="00300945" w:rsidRDefault="00300945">
            <w:pPr>
              <w:pStyle w:val="ConsPlusNormal"/>
              <w:jc w:val="center"/>
            </w:pPr>
            <w:r>
              <w:t>167109,6</w:t>
            </w:r>
          </w:p>
        </w:tc>
        <w:tc>
          <w:tcPr>
            <w:tcW w:w="1304" w:type="dxa"/>
          </w:tcPr>
          <w:p w:rsidR="00300945" w:rsidRDefault="00300945">
            <w:pPr>
              <w:pStyle w:val="ConsPlusNormal"/>
              <w:jc w:val="center"/>
            </w:pPr>
            <w:r>
              <w:t>167109,6</w:t>
            </w:r>
          </w:p>
        </w:tc>
        <w:tc>
          <w:tcPr>
            <w:tcW w:w="1304" w:type="dxa"/>
          </w:tcPr>
          <w:p w:rsidR="00300945" w:rsidRDefault="00300945">
            <w:pPr>
              <w:pStyle w:val="ConsPlusNormal"/>
              <w:jc w:val="center"/>
            </w:pPr>
            <w:r>
              <w:t>167109,6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166590,0</w:t>
            </w:r>
          </w:p>
        </w:tc>
        <w:tc>
          <w:tcPr>
            <w:tcW w:w="1304" w:type="dxa"/>
          </w:tcPr>
          <w:p w:rsidR="00300945" w:rsidRDefault="00300945">
            <w:pPr>
              <w:pStyle w:val="ConsPlusNormal"/>
              <w:jc w:val="center"/>
            </w:pPr>
            <w:r>
              <w:t>75100,0</w:t>
            </w:r>
          </w:p>
        </w:tc>
        <w:tc>
          <w:tcPr>
            <w:tcW w:w="1304" w:type="dxa"/>
          </w:tcPr>
          <w:p w:rsidR="00300945" w:rsidRDefault="00300945">
            <w:pPr>
              <w:pStyle w:val="ConsPlusNormal"/>
              <w:jc w:val="center"/>
            </w:pPr>
            <w:r>
              <w:t>91490,0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255626,4</w:t>
            </w:r>
          </w:p>
        </w:tc>
        <w:tc>
          <w:tcPr>
            <w:tcW w:w="1304" w:type="dxa"/>
          </w:tcPr>
          <w:p w:rsidR="00300945" w:rsidRDefault="00300945">
            <w:pPr>
              <w:pStyle w:val="ConsPlusNormal"/>
              <w:jc w:val="center"/>
            </w:pPr>
            <w:r>
              <w:t>128425,0</w:t>
            </w:r>
          </w:p>
        </w:tc>
        <w:tc>
          <w:tcPr>
            <w:tcW w:w="1304" w:type="dxa"/>
          </w:tcPr>
          <w:p w:rsidR="00300945" w:rsidRDefault="00300945">
            <w:pPr>
              <w:pStyle w:val="ConsPlusNormal"/>
              <w:jc w:val="center"/>
            </w:pPr>
            <w:r>
              <w:t>127201,4</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11144007,5</w:t>
            </w:r>
          </w:p>
        </w:tc>
        <w:tc>
          <w:tcPr>
            <w:tcW w:w="1304" w:type="dxa"/>
          </w:tcPr>
          <w:p w:rsidR="00300945" w:rsidRDefault="00300945">
            <w:pPr>
              <w:pStyle w:val="ConsPlusNormal"/>
              <w:jc w:val="center"/>
            </w:pPr>
            <w:r>
              <w:t>1842305,0</w:t>
            </w:r>
          </w:p>
        </w:tc>
        <w:tc>
          <w:tcPr>
            <w:tcW w:w="1304" w:type="dxa"/>
          </w:tcPr>
          <w:p w:rsidR="00300945" w:rsidRDefault="00300945">
            <w:pPr>
              <w:pStyle w:val="ConsPlusNormal"/>
              <w:jc w:val="center"/>
            </w:pPr>
            <w:r>
              <w:t>1502112,5</w:t>
            </w:r>
          </w:p>
        </w:tc>
        <w:tc>
          <w:tcPr>
            <w:tcW w:w="1304" w:type="dxa"/>
          </w:tcPr>
          <w:p w:rsidR="00300945" w:rsidRDefault="00300945">
            <w:pPr>
              <w:pStyle w:val="ConsPlusNormal"/>
              <w:jc w:val="center"/>
            </w:pPr>
            <w:r>
              <w:t>3568070,0</w:t>
            </w:r>
          </w:p>
        </w:tc>
        <w:tc>
          <w:tcPr>
            <w:tcW w:w="1304" w:type="dxa"/>
          </w:tcPr>
          <w:p w:rsidR="00300945" w:rsidRDefault="00300945">
            <w:pPr>
              <w:pStyle w:val="ConsPlusNormal"/>
              <w:jc w:val="center"/>
            </w:pPr>
            <w:r>
              <w:t>2231520,0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w:t>
            </w:r>
          </w:p>
        </w:tc>
        <w:tc>
          <w:tcPr>
            <w:tcW w:w="13890" w:type="dxa"/>
            <w:gridSpan w:val="9"/>
          </w:tcPr>
          <w:p w:rsidR="00300945" w:rsidRDefault="00300945">
            <w:pPr>
              <w:pStyle w:val="ConsPlusNormal"/>
              <w:jc w:val="center"/>
            </w:pPr>
            <w:r>
              <w:t>1. Капитальные вложения</w:t>
            </w:r>
          </w:p>
        </w:tc>
      </w:tr>
      <w:tr w:rsidR="00300945">
        <w:tc>
          <w:tcPr>
            <w:tcW w:w="850" w:type="dxa"/>
          </w:tcPr>
          <w:p w:rsidR="00300945" w:rsidRDefault="00300945">
            <w:pPr>
              <w:pStyle w:val="ConsPlusNormal"/>
              <w:jc w:val="center"/>
            </w:pPr>
            <w:r>
              <w:t>9.</w:t>
            </w:r>
          </w:p>
        </w:tc>
        <w:tc>
          <w:tcPr>
            <w:tcW w:w="3118" w:type="dxa"/>
          </w:tcPr>
          <w:p w:rsidR="00300945" w:rsidRDefault="00300945">
            <w:pPr>
              <w:pStyle w:val="ConsPlusNormal"/>
            </w:pPr>
            <w:r>
              <w:t>Всего по направлению "Капитальные вложения",</w:t>
            </w:r>
          </w:p>
          <w:p w:rsidR="00300945" w:rsidRDefault="00300945">
            <w:pPr>
              <w:pStyle w:val="ConsPlusNormal"/>
            </w:pPr>
            <w:r>
              <w:t>в том числе:</w:t>
            </w:r>
          </w:p>
        </w:tc>
        <w:tc>
          <w:tcPr>
            <w:tcW w:w="1417" w:type="dxa"/>
          </w:tcPr>
          <w:p w:rsidR="00300945" w:rsidRDefault="00300945">
            <w:pPr>
              <w:pStyle w:val="ConsPlusNormal"/>
              <w:jc w:val="center"/>
            </w:pPr>
            <w:r>
              <w:t>2475703,9</w:t>
            </w:r>
          </w:p>
        </w:tc>
        <w:tc>
          <w:tcPr>
            <w:tcW w:w="1304" w:type="dxa"/>
          </w:tcPr>
          <w:p w:rsidR="00300945" w:rsidRDefault="00300945">
            <w:pPr>
              <w:pStyle w:val="ConsPlusNormal"/>
              <w:jc w:val="center"/>
            </w:pPr>
            <w:r>
              <w:t>806200,0</w:t>
            </w:r>
          </w:p>
        </w:tc>
        <w:tc>
          <w:tcPr>
            <w:tcW w:w="1304" w:type="dxa"/>
          </w:tcPr>
          <w:p w:rsidR="00300945" w:rsidRDefault="00300945">
            <w:pPr>
              <w:pStyle w:val="ConsPlusNormal"/>
              <w:jc w:val="center"/>
            </w:pPr>
            <w:r>
              <w:t>1669503,9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466400,0</w:t>
            </w:r>
          </w:p>
        </w:tc>
        <w:tc>
          <w:tcPr>
            <w:tcW w:w="1304" w:type="dxa"/>
          </w:tcPr>
          <w:p w:rsidR="00300945" w:rsidRDefault="00300945">
            <w:pPr>
              <w:pStyle w:val="ConsPlusNormal"/>
              <w:jc w:val="center"/>
            </w:pPr>
            <w:r>
              <w:t>136400,0</w:t>
            </w:r>
          </w:p>
        </w:tc>
        <w:tc>
          <w:tcPr>
            <w:tcW w:w="1304" w:type="dxa"/>
          </w:tcPr>
          <w:p w:rsidR="00300945" w:rsidRDefault="00300945">
            <w:pPr>
              <w:pStyle w:val="ConsPlusNormal"/>
              <w:jc w:val="center"/>
            </w:pPr>
            <w:r>
              <w:t>330000,0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11.</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pPr>
          </w:p>
        </w:tc>
      </w:tr>
      <w:tr w:rsidR="00300945">
        <w:tc>
          <w:tcPr>
            <w:tcW w:w="850" w:type="dxa"/>
          </w:tcPr>
          <w:p w:rsidR="00300945" w:rsidRDefault="00300945">
            <w:pPr>
              <w:pStyle w:val="ConsPlusNormal"/>
              <w:jc w:val="center"/>
            </w:pPr>
            <w:r>
              <w:t>12.</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85390,0</w:t>
            </w:r>
          </w:p>
        </w:tc>
        <w:tc>
          <w:tcPr>
            <w:tcW w:w="1304" w:type="dxa"/>
          </w:tcPr>
          <w:p w:rsidR="00300945" w:rsidRDefault="00300945">
            <w:pPr>
              <w:pStyle w:val="ConsPlusNormal"/>
              <w:jc w:val="center"/>
            </w:pPr>
            <w:r>
              <w:t>48100,0</w:t>
            </w:r>
          </w:p>
        </w:tc>
        <w:tc>
          <w:tcPr>
            <w:tcW w:w="1304" w:type="dxa"/>
          </w:tcPr>
          <w:p w:rsidR="00300945" w:rsidRDefault="00300945">
            <w:pPr>
              <w:pStyle w:val="ConsPlusNormal"/>
              <w:jc w:val="center"/>
            </w:pPr>
            <w:r>
              <w:t>37290,0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13.</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85390,0</w:t>
            </w:r>
          </w:p>
        </w:tc>
        <w:tc>
          <w:tcPr>
            <w:tcW w:w="1304" w:type="dxa"/>
          </w:tcPr>
          <w:p w:rsidR="00300945" w:rsidRDefault="00300945">
            <w:pPr>
              <w:pStyle w:val="ConsPlusNormal"/>
              <w:jc w:val="center"/>
            </w:pPr>
            <w:r>
              <w:t>48100,0</w:t>
            </w:r>
          </w:p>
        </w:tc>
        <w:tc>
          <w:tcPr>
            <w:tcW w:w="1304" w:type="dxa"/>
          </w:tcPr>
          <w:p w:rsidR="00300945" w:rsidRDefault="00300945">
            <w:pPr>
              <w:pStyle w:val="ConsPlusNormal"/>
              <w:jc w:val="center"/>
            </w:pPr>
            <w:r>
              <w:t>37290,0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187526,4</w:t>
            </w:r>
          </w:p>
        </w:tc>
        <w:tc>
          <w:tcPr>
            <w:tcW w:w="1304" w:type="dxa"/>
          </w:tcPr>
          <w:p w:rsidR="00300945" w:rsidRDefault="00300945">
            <w:pPr>
              <w:pStyle w:val="ConsPlusNormal"/>
              <w:jc w:val="center"/>
            </w:pPr>
            <w:r>
              <w:t>87425,0</w:t>
            </w:r>
          </w:p>
        </w:tc>
        <w:tc>
          <w:tcPr>
            <w:tcW w:w="1304" w:type="dxa"/>
          </w:tcPr>
          <w:p w:rsidR="00300945" w:rsidRDefault="00300945">
            <w:pPr>
              <w:pStyle w:val="ConsPlusNormal"/>
              <w:jc w:val="center"/>
            </w:pPr>
            <w:r>
              <w:t>100101,4</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1736387,5</w:t>
            </w:r>
          </w:p>
        </w:tc>
        <w:tc>
          <w:tcPr>
            <w:tcW w:w="1304" w:type="dxa"/>
          </w:tcPr>
          <w:p w:rsidR="00300945" w:rsidRDefault="00300945">
            <w:pPr>
              <w:pStyle w:val="ConsPlusNormal"/>
              <w:jc w:val="center"/>
            </w:pPr>
            <w:r>
              <w:t>534275,0</w:t>
            </w:r>
          </w:p>
        </w:tc>
        <w:tc>
          <w:tcPr>
            <w:tcW w:w="1304" w:type="dxa"/>
          </w:tcPr>
          <w:p w:rsidR="00300945" w:rsidRDefault="00300945">
            <w:pPr>
              <w:pStyle w:val="ConsPlusNormal"/>
              <w:jc w:val="center"/>
            </w:pPr>
            <w:r>
              <w:t>1202112,5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w:t>
            </w:r>
          </w:p>
        </w:tc>
        <w:tc>
          <w:tcPr>
            <w:tcW w:w="13890" w:type="dxa"/>
            <w:gridSpan w:val="9"/>
          </w:tcPr>
          <w:p w:rsidR="00300945" w:rsidRDefault="00300945">
            <w:pPr>
              <w:pStyle w:val="ConsPlusNormal"/>
              <w:jc w:val="center"/>
            </w:pPr>
            <w:r>
              <w:t>2. Прочие нужды</w:t>
            </w:r>
          </w:p>
        </w:tc>
      </w:tr>
      <w:tr w:rsidR="00300945">
        <w:tc>
          <w:tcPr>
            <w:tcW w:w="850" w:type="dxa"/>
          </w:tcPr>
          <w:p w:rsidR="00300945" w:rsidRDefault="00300945">
            <w:pPr>
              <w:pStyle w:val="ConsPlusNormal"/>
              <w:jc w:val="center"/>
            </w:pPr>
            <w:r>
              <w:t>17.</w:t>
            </w:r>
          </w:p>
        </w:tc>
        <w:tc>
          <w:tcPr>
            <w:tcW w:w="3118" w:type="dxa"/>
          </w:tcPr>
          <w:p w:rsidR="00300945" w:rsidRDefault="00300945">
            <w:pPr>
              <w:pStyle w:val="ConsPlusNormal"/>
            </w:pPr>
            <w:r>
              <w:t xml:space="preserve">Всего по направлению "Прочие </w:t>
            </w:r>
            <w:r>
              <w:lastRenderedPageBreak/>
              <w:t>нужды",</w:t>
            </w:r>
          </w:p>
          <w:p w:rsidR="00300945" w:rsidRDefault="00300945">
            <w:pPr>
              <w:pStyle w:val="ConsPlusNormal"/>
            </w:pPr>
            <w:r>
              <w:t>в том числе:</w:t>
            </w:r>
          </w:p>
        </w:tc>
        <w:tc>
          <w:tcPr>
            <w:tcW w:w="1417" w:type="dxa"/>
          </w:tcPr>
          <w:p w:rsidR="00300945" w:rsidRDefault="00300945">
            <w:pPr>
              <w:pStyle w:val="ConsPlusNormal"/>
              <w:jc w:val="center"/>
            </w:pPr>
            <w:r>
              <w:lastRenderedPageBreak/>
              <w:t>13929303,2</w:t>
            </w:r>
          </w:p>
        </w:tc>
        <w:tc>
          <w:tcPr>
            <w:tcW w:w="1304" w:type="dxa"/>
          </w:tcPr>
          <w:p w:rsidR="00300945" w:rsidRDefault="00300945">
            <w:pPr>
              <w:pStyle w:val="ConsPlusNormal"/>
              <w:jc w:val="center"/>
            </w:pPr>
            <w:r>
              <w:t>2986521,5</w:t>
            </w:r>
          </w:p>
        </w:tc>
        <w:tc>
          <w:tcPr>
            <w:tcW w:w="1304" w:type="dxa"/>
          </w:tcPr>
          <w:p w:rsidR="00300945" w:rsidRDefault="00300945">
            <w:pPr>
              <w:pStyle w:val="ConsPlusNormal"/>
              <w:jc w:val="center"/>
            </w:pPr>
            <w:r>
              <w:t>2092808,8</w:t>
            </w:r>
          </w:p>
        </w:tc>
        <w:tc>
          <w:tcPr>
            <w:tcW w:w="1304" w:type="dxa"/>
          </w:tcPr>
          <w:p w:rsidR="00300945" w:rsidRDefault="00300945">
            <w:pPr>
              <w:pStyle w:val="ConsPlusNormal"/>
              <w:jc w:val="center"/>
            </w:pPr>
            <w:r>
              <w:t>3826824,3</w:t>
            </w:r>
          </w:p>
        </w:tc>
        <w:tc>
          <w:tcPr>
            <w:tcW w:w="1304" w:type="dxa"/>
          </w:tcPr>
          <w:p w:rsidR="00300945" w:rsidRDefault="00300945">
            <w:pPr>
              <w:pStyle w:val="ConsPlusNormal"/>
              <w:jc w:val="center"/>
            </w:pPr>
            <w:r>
              <w:t>2494996,2</w:t>
            </w:r>
          </w:p>
        </w:tc>
        <w:tc>
          <w:tcPr>
            <w:tcW w:w="1304" w:type="dxa"/>
          </w:tcPr>
          <w:p w:rsidR="00300945" w:rsidRDefault="00300945">
            <w:pPr>
              <w:pStyle w:val="ConsPlusNormal"/>
              <w:jc w:val="center"/>
            </w:pPr>
            <w:r>
              <w:t>1264676,2</w:t>
            </w:r>
          </w:p>
        </w:tc>
        <w:tc>
          <w:tcPr>
            <w:tcW w:w="1304" w:type="dxa"/>
          </w:tcPr>
          <w:p w:rsidR="00300945" w:rsidRDefault="00300945">
            <w:pPr>
              <w:pStyle w:val="ConsPlusNormal"/>
              <w:jc w:val="center"/>
            </w:pPr>
            <w:r>
              <w:t>1263476,2</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lastRenderedPageBreak/>
              <w:t>18.</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1572346,7</w:t>
            </w:r>
          </w:p>
        </w:tc>
        <w:tc>
          <w:tcPr>
            <w:tcW w:w="1304" w:type="dxa"/>
          </w:tcPr>
          <w:p w:rsidR="00300945" w:rsidRDefault="00300945">
            <w:pPr>
              <w:pStyle w:val="ConsPlusNormal"/>
              <w:jc w:val="center"/>
            </w:pPr>
            <w:r>
              <w:t>497891,7</w:t>
            </w:r>
          </w:p>
        </w:tc>
        <w:tc>
          <w:tcPr>
            <w:tcW w:w="1304" w:type="dxa"/>
          </w:tcPr>
          <w:p w:rsidR="00300945" w:rsidRDefault="00300945">
            <w:pPr>
              <w:pStyle w:val="ConsPlusNormal"/>
              <w:jc w:val="center"/>
            </w:pPr>
            <w:r>
              <w:t>680988,6</w:t>
            </w:r>
          </w:p>
        </w:tc>
        <w:tc>
          <w:tcPr>
            <w:tcW w:w="1304" w:type="dxa"/>
          </w:tcPr>
          <w:p w:rsidR="00300945" w:rsidRDefault="00300945">
            <w:pPr>
              <w:pStyle w:val="ConsPlusNormal"/>
              <w:jc w:val="center"/>
            </w:pPr>
            <w:r>
              <w:t>103166,6</w:t>
            </w:r>
          </w:p>
        </w:tc>
        <w:tc>
          <w:tcPr>
            <w:tcW w:w="1304" w:type="dxa"/>
          </w:tcPr>
          <w:p w:rsidR="00300945" w:rsidRDefault="00300945">
            <w:pPr>
              <w:pStyle w:val="ConsPlusNormal"/>
              <w:jc w:val="center"/>
            </w:pPr>
            <w:r>
              <w:t>96366,6</w:t>
            </w:r>
          </w:p>
        </w:tc>
        <w:tc>
          <w:tcPr>
            <w:tcW w:w="1304" w:type="dxa"/>
          </w:tcPr>
          <w:p w:rsidR="00300945" w:rsidRDefault="00300945">
            <w:pPr>
              <w:pStyle w:val="ConsPlusNormal"/>
              <w:jc w:val="center"/>
            </w:pPr>
            <w:r>
              <w:t>97566,6</w:t>
            </w:r>
          </w:p>
        </w:tc>
        <w:tc>
          <w:tcPr>
            <w:tcW w:w="1304" w:type="dxa"/>
          </w:tcPr>
          <w:p w:rsidR="00300945" w:rsidRDefault="00300945">
            <w:pPr>
              <w:pStyle w:val="ConsPlusNormal"/>
              <w:jc w:val="center"/>
            </w:pPr>
            <w:r>
              <w:t>96366,6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19.</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2881236,5</w:t>
            </w:r>
          </w:p>
        </w:tc>
        <w:tc>
          <w:tcPr>
            <w:tcW w:w="1304" w:type="dxa"/>
          </w:tcPr>
          <w:p w:rsidR="00300945" w:rsidRDefault="00300945">
            <w:pPr>
              <w:pStyle w:val="ConsPlusNormal"/>
              <w:jc w:val="center"/>
            </w:pPr>
            <w:r>
              <w:t>1139599,8</w:t>
            </w:r>
          </w:p>
        </w:tc>
        <w:tc>
          <w:tcPr>
            <w:tcW w:w="1304" w:type="dxa"/>
          </w:tcPr>
          <w:p w:rsidR="00300945" w:rsidRDefault="00300945">
            <w:pPr>
              <w:pStyle w:val="ConsPlusNormal"/>
              <w:jc w:val="center"/>
            </w:pPr>
            <w:r>
              <w:t>1084720,2</w:t>
            </w:r>
          </w:p>
        </w:tc>
        <w:tc>
          <w:tcPr>
            <w:tcW w:w="1304" w:type="dxa"/>
          </w:tcPr>
          <w:p w:rsidR="00300945" w:rsidRDefault="00300945">
            <w:pPr>
              <w:pStyle w:val="ConsPlusNormal"/>
              <w:jc w:val="center"/>
            </w:pPr>
            <w:r>
              <w:t>155587,7</w:t>
            </w:r>
          </w:p>
        </w:tc>
        <w:tc>
          <w:tcPr>
            <w:tcW w:w="1304" w:type="dxa"/>
          </w:tcPr>
          <w:p w:rsidR="00300945" w:rsidRDefault="00300945">
            <w:pPr>
              <w:pStyle w:val="ConsPlusNormal"/>
              <w:jc w:val="center"/>
            </w:pPr>
            <w:r>
              <w:t>167109,6</w:t>
            </w:r>
          </w:p>
        </w:tc>
        <w:tc>
          <w:tcPr>
            <w:tcW w:w="1304" w:type="dxa"/>
          </w:tcPr>
          <w:p w:rsidR="00300945" w:rsidRDefault="00300945">
            <w:pPr>
              <w:pStyle w:val="ConsPlusNormal"/>
              <w:jc w:val="center"/>
            </w:pPr>
            <w:r>
              <w:t>167109,6</w:t>
            </w:r>
          </w:p>
        </w:tc>
        <w:tc>
          <w:tcPr>
            <w:tcW w:w="1304" w:type="dxa"/>
          </w:tcPr>
          <w:p w:rsidR="00300945" w:rsidRDefault="00300945">
            <w:pPr>
              <w:pStyle w:val="ConsPlusNormal"/>
              <w:jc w:val="center"/>
            </w:pPr>
            <w:r>
              <w:t>167109,6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20.</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81200,0</w:t>
            </w:r>
          </w:p>
        </w:tc>
        <w:tc>
          <w:tcPr>
            <w:tcW w:w="1304" w:type="dxa"/>
          </w:tcPr>
          <w:p w:rsidR="00300945" w:rsidRDefault="00300945">
            <w:pPr>
              <w:pStyle w:val="ConsPlusNormal"/>
              <w:jc w:val="center"/>
            </w:pPr>
            <w:r>
              <w:t>27000,0</w:t>
            </w:r>
          </w:p>
        </w:tc>
        <w:tc>
          <w:tcPr>
            <w:tcW w:w="1304" w:type="dxa"/>
          </w:tcPr>
          <w:p w:rsidR="00300945" w:rsidRDefault="00300945">
            <w:pPr>
              <w:pStyle w:val="ConsPlusNormal"/>
              <w:jc w:val="center"/>
            </w:pPr>
            <w:r>
              <w:t>54200,0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21.</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68100,0</w:t>
            </w:r>
          </w:p>
        </w:tc>
        <w:tc>
          <w:tcPr>
            <w:tcW w:w="1304" w:type="dxa"/>
          </w:tcPr>
          <w:p w:rsidR="00300945" w:rsidRDefault="00300945">
            <w:pPr>
              <w:pStyle w:val="ConsPlusNormal"/>
              <w:jc w:val="center"/>
            </w:pPr>
            <w:r>
              <w:t>41000,0</w:t>
            </w:r>
          </w:p>
        </w:tc>
        <w:tc>
          <w:tcPr>
            <w:tcW w:w="1304" w:type="dxa"/>
          </w:tcPr>
          <w:p w:rsidR="00300945" w:rsidRDefault="00300945">
            <w:pPr>
              <w:pStyle w:val="ConsPlusNormal"/>
              <w:jc w:val="center"/>
            </w:pPr>
            <w:r>
              <w:t>27100,0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22.</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9407620,0</w:t>
            </w:r>
          </w:p>
        </w:tc>
        <w:tc>
          <w:tcPr>
            <w:tcW w:w="1304" w:type="dxa"/>
          </w:tcPr>
          <w:p w:rsidR="00300945" w:rsidRDefault="00300945">
            <w:pPr>
              <w:pStyle w:val="ConsPlusNormal"/>
              <w:jc w:val="center"/>
            </w:pPr>
            <w:r>
              <w:t>1308030,0</w:t>
            </w:r>
          </w:p>
        </w:tc>
        <w:tc>
          <w:tcPr>
            <w:tcW w:w="1304" w:type="dxa"/>
          </w:tcPr>
          <w:p w:rsidR="00300945" w:rsidRDefault="00300945">
            <w:pPr>
              <w:pStyle w:val="ConsPlusNormal"/>
              <w:jc w:val="center"/>
            </w:pPr>
            <w:r>
              <w:t>300000,0</w:t>
            </w:r>
          </w:p>
        </w:tc>
        <w:tc>
          <w:tcPr>
            <w:tcW w:w="1304" w:type="dxa"/>
          </w:tcPr>
          <w:p w:rsidR="00300945" w:rsidRDefault="00300945">
            <w:pPr>
              <w:pStyle w:val="ConsPlusNormal"/>
              <w:jc w:val="center"/>
            </w:pPr>
            <w:r>
              <w:t>3568070,0</w:t>
            </w:r>
          </w:p>
        </w:tc>
        <w:tc>
          <w:tcPr>
            <w:tcW w:w="1304" w:type="dxa"/>
          </w:tcPr>
          <w:p w:rsidR="00300945" w:rsidRDefault="00300945">
            <w:pPr>
              <w:pStyle w:val="ConsPlusNormal"/>
              <w:jc w:val="center"/>
            </w:pPr>
            <w:r>
              <w:t>2231520,0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23.</w:t>
            </w:r>
          </w:p>
        </w:tc>
        <w:tc>
          <w:tcPr>
            <w:tcW w:w="13890" w:type="dxa"/>
            <w:gridSpan w:val="9"/>
          </w:tcPr>
          <w:p w:rsidR="00300945" w:rsidRDefault="00300945">
            <w:pPr>
              <w:pStyle w:val="ConsPlusNormal"/>
              <w:jc w:val="center"/>
            </w:pPr>
            <w:r>
              <w:t>Подпрограмма 1 "Создание благоприятных условий для осуществления инвестиционной деятельности"</w:t>
            </w:r>
          </w:p>
        </w:tc>
      </w:tr>
      <w:tr w:rsidR="00300945">
        <w:tc>
          <w:tcPr>
            <w:tcW w:w="850" w:type="dxa"/>
          </w:tcPr>
          <w:p w:rsidR="00300945" w:rsidRDefault="00300945">
            <w:pPr>
              <w:pStyle w:val="ConsPlusNormal"/>
              <w:jc w:val="center"/>
            </w:pPr>
            <w:r>
              <w:t>24.</w:t>
            </w:r>
          </w:p>
        </w:tc>
        <w:tc>
          <w:tcPr>
            <w:tcW w:w="3118" w:type="dxa"/>
          </w:tcPr>
          <w:p w:rsidR="00300945" w:rsidRDefault="00300945">
            <w:pPr>
              <w:pStyle w:val="ConsPlusNormal"/>
            </w:pPr>
            <w:r>
              <w:t>ВСЕГО ПО ПОДПРОГРАММЕ 1,</w:t>
            </w:r>
          </w:p>
          <w:p w:rsidR="00300945" w:rsidRDefault="00300945">
            <w:pPr>
              <w:pStyle w:val="ConsPlusNormal"/>
            </w:pPr>
            <w:r>
              <w:t>В ТОМ ЧИСЛЕ:</w:t>
            </w:r>
          </w:p>
        </w:tc>
        <w:tc>
          <w:tcPr>
            <w:tcW w:w="1417" w:type="dxa"/>
          </w:tcPr>
          <w:p w:rsidR="00300945" w:rsidRDefault="00300945">
            <w:pPr>
              <w:pStyle w:val="ConsPlusNormal"/>
              <w:jc w:val="center"/>
            </w:pPr>
            <w:r>
              <w:t>8817390,7</w:t>
            </w:r>
          </w:p>
        </w:tc>
        <w:tc>
          <w:tcPr>
            <w:tcW w:w="1304" w:type="dxa"/>
          </w:tcPr>
          <w:p w:rsidR="00300945" w:rsidRDefault="00300945">
            <w:pPr>
              <w:pStyle w:val="ConsPlusNormal"/>
              <w:jc w:val="center"/>
            </w:pPr>
            <w:r>
              <w:t>1005600,7</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3568070,0</w:t>
            </w:r>
          </w:p>
        </w:tc>
        <w:tc>
          <w:tcPr>
            <w:tcW w:w="1304" w:type="dxa"/>
          </w:tcPr>
          <w:p w:rsidR="00300945" w:rsidRDefault="00300945">
            <w:pPr>
              <w:pStyle w:val="ConsPlusNormal"/>
              <w:jc w:val="center"/>
            </w:pPr>
            <w:r>
              <w:t>2236420,0</w:t>
            </w:r>
          </w:p>
        </w:tc>
        <w:tc>
          <w:tcPr>
            <w:tcW w:w="1304" w:type="dxa"/>
          </w:tcPr>
          <w:p w:rsidR="00300945" w:rsidRDefault="00300945">
            <w:pPr>
              <w:pStyle w:val="ConsPlusNormal"/>
              <w:jc w:val="center"/>
            </w:pPr>
            <w:r>
              <w:t>1002400,0</w:t>
            </w:r>
          </w:p>
        </w:tc>
        <w:tc>
          <w:tcPr>
            <w:tcW w:w="1304" w:type="dxa"/>
          </w:tcPr>
          <w:p w:rsidR="00300945" w:rsidRDefault="00300945">
            <w:pPr>
              <w:pStyle w:val="ConsPlusNormal"/>
              <w:jc w:val="center"/>
            </w:pPr>
            <w:r>
              <w:t>1004900,0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25.</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17800,7</w:t>
            </w:r>
          </w:p>
        </w:tc>
        <w:tc>
          <w:tcPr>
            <w:tcW w:w="1304" w:type="dxa"/>
          </w:tcPr>
          <w:p w:rsidR="00300945" w:rsidRDefault="00300945">
            <w:pPr>
              <w:pStyle w:val="ConsPlusNormal"/>
              <w:jc w:val="center"/>
            </w:pPr>
            <w:r>
              <w:t>5600,7</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4900,0</w:t>
            </w:r>
          </w:p>
        </w:tc>
        <w:tc>
          <w:tcPr>
            <w:tcW w:w="1304" w:type="dxa"/>
          </w:tcPr>
          <w:p w:rsidR="00300945" w:rsidRDefault="00300945">
            <w:pPr>
              <w:pStyle w:val="ConsPlusNormal"/>
              <w:jc w:val="center"/>
            </w:pPr>
            <w:r>
              <w:t>2400,0</w:t>
            </w:r>
          </w:p>
        </w:tc>
        <w:tc>
          <w:tcPr>
            <w:tcW w:w="1304" w:type="dxa"/>
          </w:tcPr>
          <w:p w:rsidR="00300945" w:rsidRDefault="00300945">
            <w:pPr>
              <w:pStyle w:val="ConsPlusNormal"/>
              <w:jc w:val="center"/>
            </w:pPr>
            <w:r>
              <w:t>4900,0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26.</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8799590,0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3568070,0</w:t>
            </w:r>
          </w:p>
        </w:tc>
        <w:tc>
          <w:tcPr>
            <w:tcW w:w="1304" w:type="dxa"/>
          </w:tcPr>
          <w:p w:rsidR="00300945" w:rsidRDefault="00300945">
            <w:pPr>
              <w:pStyle w:val="ConsPlusNormal"/>
              <w:jc w:val="center"/>
            </w:pPr>
            <w:r>
              <w:t>2231520,0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27.</w:t>
            </w:r>
          </w:p>
        </w:tc>
        <w:tc>
          <w:tcPr>
            <w:tcW w:w="13890" w:type="dxa"/>
            <w:gridSpan w:val="9"/>
          </w:tcPr>
          <w:p w:rsidR="00300945" w:rsidRDefault="00300945">
            <w:pPr>
              <w:pStyle w:val="ConsPlusNormal"/>
              <w:jc w:val="center"/>
            </w:pPr>
            <w:r>
              <w:t>2. Прочие нужды</w:t>
            </w:r>
          </w:p>
        </w:tc>
      </w:tr>
      <w:tr w:rsidR="00300945">
        <w:tc>
          <w:tcPr>
            <w:tcW w:w="850" w:type="dxa"/>
          </w:tcPr>
          <w:p w:rsidR="00300945" w:rsidRDefault="00300945">
            <w:pPr>
              <w:pStyle w:val="ConsPlusNormal"/>
              <w:jc w:val="center"/>
            </w:pPr>
            <w:r>
              <w:t>28.</w:t>
            </w:r>
          </w:p>
        </w:tc>
        <w:tc>
          <w:tcPr>
            <w:tcW w:w="3118" w:type="dxa"/>
          </w:tcPr>
          <w:p w:rsidR="00300945" w:rsidRDefault="00300945">
            <w:pPr>
              <w:pStyle w:val="ConsPlusNormal"/>
            </w:pPr>
            <w:r>
              <w:t>Всего по направлению "Прочие нужды",</w:t>
            </w:r>
          </w:p>
          <w:p w:rsidR="00300945" w:rsidRDefault="00300945">
            <w:pPr>
              <w:pStyle w:val="ConsPlusNormal"/>
            </w:pPr>
            <w:r>
              <w:t>в том числе:</w:t>
            </w:r>
          </w:p>
        </w:tc>
        <w:tc>
          <w:tcPr>
            <w:tcW w:w="1417" w:type="dxa"/>
          </w:tcPr>
          <w:p w:rsidR="00300945" w:rsidRDefault="00300945">
            <w:pPr>
              <w:pStyle w:val="ConsPlusNormal"/>
              <w:jc w:val="center"/>
            </w:pPr>
            <w:r>
              <w:t>8817390,7</w:t>
            </w:r>
          </w:p>
        </w:tc>
        <w:tc>
          <w:tcPr>
            <w:tcW w:w="1304" w:type="dxa"/>
          </w:tcPr>
          <w:p w:rsidR="00300945" w:rsidRDefault="00300945">
            <w:pPr>
              <w:pStyle w:val="ConsPlusNormal"/>
              <w:jc w:val="center"/>
            </w:pPr>
            <w:r>
              <w:t>1005600,7</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3568070,0</w:t>
            </w:r>
          </w:p>
        </w:tc>
        <w:tc>
          <w:tcPr>
            <w:tcW w:w="1304" w:type="dxa"/>
          </w:tcPr>
          <w:p w:rsidR="00300945" w:rsidRDefault="00300945">
            <w:pPr>
              <w:pStyle w:val="ConsPlusNormal"/>
              <w:jc w:val="center"/>
            </w:pPr>
            <w:r>
              <w:t>2236420,0</w:t>
            </w:r>
          </w:p>
        </w:tc>
        <w:tc>
          <w:tcPr>
            <w:tcW w:w="1304" w:type="dxa"/>
          </w:tcPr>
          <w:p w:rsidR="00300945" w:rsidRDefault="00300945">
            <w:pPr>
              <w:pStyle w:val="ConsPlusNormal"/>
              <w:jc w:val="center"/>
            </w:pPr>
            <w:r>
              <w:t>1002400,0</w:t>
            </w:r>
          </w:p>
        </w:tc>
        <w:tc>
          <w:tcPr>
            <w:tcW w:w="1304" w:type="dxa"/>
          </w:tcPr>
          <w:p w:rsidR="00300945" w:rsidRDefault="00300945">
            <w:pPr>
              <w:pStyle w:val="ConsPlusNormal"/>
              <w:jc w:val="center"/>
            </w:pPr>
            <w:r>
              <w:t>1004900,0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29.</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17800,7</w:t>
            </w:r>
          </w:p>
        </w:tc>
        <w:tc>
          <w:tcPr>
            <w:tcW w:w="1304" w:type="dxa"/>
          </w:tcPr>
          <w:p w:rsidR="00300945" w:rsidRDefault="00300945">
            <w:pPr>
              <w:pStyle w:val="ConsPlusNormal"/>
              <w:jc w:val="center"/>
            </w:pPr>
            <w:r>
              <w:t>5600,7</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4900,0</w:t>
            </w:r>
          </w:p>
        </w:tc>
        <w:tc>
          <w:tcPr>
            <w:tcW w:w="1304" w:type="dxa"/>
          </w:tcPr>
          <w:p w:rsidR="00300945" w:rsidRDefault="00300945">
            <w:pPr>
              <w:pStyle w:val="ConsPlusNormal"/>
              <w:jc w:val="center"/>
            </w:pPr>
            <w:r>
              <w:t>2400,0</w:t>
            </w:r>
          </w:p>
        </w:tc>
        <w:tc>
          <w:tcPr>
            <w:tcW w:w="1304" w:type="dxa"/>
          </w:tcPr>
          <w:p w:rsidR="00300945" w:rsidRDefault="00300945">
            <w:pPr>
              <w:pStyle w:val="ConsPlusNormal"/>
              <w:jc w:val="center"/>
            </w:pPr>
            <w:r>
              <w:t>4900,0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30.</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8799590,0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3568070,0</w:t>
            </w:r>
          </w:p>
        </w:tc>
        <w:tc>
          <w:tcPr>
            <w:tcW w:w="1304" w:type="dxa"/>
          </w:tcPr>
          <w:p w:rsidR="00300945" w:rsidRDefault="00300945">
            <w:pPr>
              <w:pStyle w:val="ConsPlusNormal"/>
              <w:jc w:val="center"/>
            </w:pPr>
            <w:r>
              <w:t>2231520,0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31.</w:t>
            </w:r>
          </w:p>
        </w:tc>
        <w:tc>
          <w:tcPr>
            <w:tcW w:w="3118" w:type="dxa"/>
          </w:tcPr>
          <w:p w:rsidR="00300945" w:rsidRDefault="00300945">
            <w:pPr>
              <w:pStyle w:val="ConsPlusNormal"/>
            </w:pPr>
            <w:r>
              <w:t xml:space="preserve">Мероприятие 1. Развитие особой экономической зоны на территории Верхнесалдинского </w:t>
            </w:r>
            <w:r>
              <w:lastRenderedPageBreak/>
              <w:t>городского округа Свердловской области</w:t>
            </w:r>
          </w:p>
        </w:tc>
        <w:tc>
          <w:tcPr>
            <w:tcW w:w="1417" w:type="dxa"/>
          </w:tcPr>
          <w:p w:rsidR="00300945" w:rsidRDefault="00300945">
            <w:pPr>
              <w:pStyle w:val="ConsPlusNormal"/>
              <w:jc w:val="center"/>
            </w:pPr>
            <w:r>
              <w:lastRenderedPageBreak/>
              <w:t>4799590,0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2568070,0</w:t>
            </w:r>
          </w:p>
        </w:tc>
        <w:tc>
          <w:tcPr>
            <w:tcW w:w="1304" w:type="dxa"/>
          </w:tcPr>
          <w:p w:rsidR="00300945" w:rsidRDefault="00300945">
            <w:pPr>
              <w:pStyle w:val="ConsPlusNormal"/>
              <w:jc w:val="center"/>
            </w:pPr>
            <w:r>
              <w:t>1231520,0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50" w:history="1">
              <w:r>
                <w:rPr>
                  <w:color w:val="0000FF"/>
                </w:rPr>
                <w:t>1.1.2.3</w:t>
              </w:r>
            </w:hyperlink>
          </w:p>
        </w:tc>
      </w:tr>
      <w:tr w:rsidR="00300945">
        <w:tc>
          <w:tcPr>
            <w:tcW w:w="850" w:type="dxa"/>
          </w:tcPr>
          <w:p w:rsidR="00300945" w:rsidRDefault="00300945">
            <w:pPr>
              <w:pStyle w:val="ConsPlusNormal"/>
              <w:jc w:val="center"/>
            </w:pPr>
            <w:r>
              <w:lastRenderedPageBreak/>
              <w:t>32.</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4799590,0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2568070,0</w:t>
            </w:r>
          </w:p>
        </w:tc>
        <w:tc>
          <w:tcPr>
            <w:tcW w:w="1304" w:type="dxa"/>
          </w:tcPr>
          <w:p w:rsidR="00300945" w:rsidRDefault="00300945">
            <w:pPr>
              <w:pStyle w:val="ConsPlusNormal"/>
              <w:jc w:val="center"/>
            </w:pPr>
            <w:r>
              <w:t>1231520,0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33.</w:t>
            </w:r>
          </w:p>
        </w:tc>
        <w:tc>
          <w:tcPr>
            <w:tcW w:w="3118" w:type="dxa"/>
          </w:tcPr>
          <w:p w:rsidR="00300945" w:rsidRDefault="00300945">
            <w:pPr>
              <w:pStyle w:val="ConsPlusNormal"/>
            </w:pPr>
            <w:r>
              <w:t>Мероприятие 2. Предоставление субъектам инвестиционной деятельности государственных гарантий Свердловской области в качестве обеспечения по привлекаемым ими кредитам и облигационным займам на цели реализации инвестиционных проектов в соответствии с законом об областном бюджете на соответствующий год и плановый период</w:t>
            </w:r>
          </w:p>
        </w:tc>
        <w:tc>
          <w:tcPr>
            <w:tcW w:w="1417" w:type="dxa"/>
          </w:tcPr>
          <w:p w:rsidR="00300945" w:rsidRDefault="00300945">
            <w:pPr>
              <w:pStyle w:val="ConsPlusNormal"/>
              <w:jc w:val="center"/>
            </w:pPr>
            <w:r>
              <w:t>4000000,0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531" w:type="dxa"/>
          </w:tcPr>
          <w:p w:rsidR="00300945" w:rsidRDefault="00300945">
            <w:pPr>
              <w:pStyle w:val="ConsPlusNormal"/>
              <w:jc w:val="center"/>
            </w:pPr>
            <w:hyperlink w:anchor="P775" w:history="1">
              <w:r>
                <w:rPr>
                  <w:color w:val="0000FF"/>
                </w:rPr>
                <w:t>5.1.1.5</w:t>
              </w:r>
            </w:hyperlink>
            <w:r>
              <w:t xml:space="preserve">, </w:t>
            </w:r>
            <w:hyperlink w:anchor="P809" w:history="1">
              <w:r>
                <w:rPr>
                  <w:color w:val="0000FF"/>
                </w:rPr>
                <w:t>5.1.1.8</w:t>
              </w:r>
            </w:hyperlink>
          </w:p>
        </w:tc>
      </w:tr>
      <w:tr w:rsidR="00300945">
        <w:tc>
          <w:tcPr>
            <w:tcW w:w="850" w:type="dxa"/>
          </w:tcPr>
          <w:p w:rsidR="00300945" w:rsidRDefault="00300945">
            <w:pPr>
              <w:pStyle w:val="ConsPlusNormal"/>
              <w:jc w:val="center"/>
            </w:pPr>
            <w:r>
              <w:t>34.</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4000000,0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304" w:type="dxa"/>
          </w:tcPr>
          <w:p w:rsidR="00300945" w:rsidRDefault="00300945">
            <w:pPr>
              <w:pStyle w:val="ConsPlusNormal"/>
              <w:jc w:val="center"/>
            </w:pPr>
            <w:r>
              <w:t>1000000,0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35.</w:t>
            </w:r>
          </w:p>
        </w:tc>
        <w:tc>
          <w:tcPr>
            <w:tcW w:w="3118" w:type="dxa"/>
          </w:tcPr>
          <w:p w:rsidR="00300945" w:rsidRDefault="00300945">
            <w:pPr>
              <w:pStyle w:val="ConsPlusNormal"/>
            </w:pPr>
            <w:r>
              <w:t>Мероприятие 3. Развитие и сопровождение инвестиционного портала Свердловской области</w:t>
            </w:r>
          </w:p>
        </w:tc>
        <w:tc>
          <w:tcPr>
            <w:tcW w:w="1417" w:type="dxa"/>
          </w:tcPr>
          <w:p w:rsidR="00300945" w:rsidRDefault="00300945">
            <w:pPr>
              <w:pStyle w:val="ConsPlusNormal"/>
              <w:jc w:val="center"/>
            </w:pPr>
            <w:r>
              <w:t>3468,6</w:t>
            </w:r>
          </w:p>
        </w:tc>
        <w:tc>
          <w:tcPr>
            <w:tcW w:w="1304" w:type="dxa"/>
          </w:tcPr>
          <w:p w:rsidR="00300945" w:rsidRDefault="00300945">
            <w:pPr>
              <w:pStyle w:val="ConsPlusNormal"/>
              <w:jc w:val="center"/>
            </w:pPr>
            <w:r>
              <w:t>768,6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900,0</w:t>
            </w:r>
          </w:p>
        </w:tc>
        <w:tc>
          <w:tcPr>
            <w:tcW w:w="1304" w:type="dxa"/>
          </w:tcPr>
          <w:p w:rsidR="00300945" w:rsidRDefault="00300945">
            <w:pPr>
              <w:pStyle w:val="ConsPlusNormal"/>
              <w:jc w:val="center"/>
            </w:pPr>
            <w:r>
              <w:t>900,0</w:t>
            </w:r>
          </w:p>
        </w:tc>
        <w:tc>
          <w:tcPr>
            <w:tcW w:w="1304" w:type="dxa"/>
          </w:tcPr>
          <w:p w:rsidR="00300945" w:rsidRDefault="00300945">
            <w:pPr>
              <w:pStyle w:val="ConsPlusNormal"/>
              <w:jc w:val="center"/>
            </w:pPr>
            <w:r>
              <w:t>900,0</w:t>
            </w:r>
          </w:p>
        </w:tc>
        <w:tc>
          <w:tcPr>
            <w:tcW w:w="1531" w:type="dxa"/>
          </w:tcPr>
          <w:p w:rsidR="00300945" w:rsidRDefault="00300945">
            <w:pPr>
              <w:pStyle w:val="ConsPlusNormal"/>
              <w:jc w:val="center"/>
            </w:pPr>
            <w:hyperlink w:anchor="P389" w:history="1">
              <w:r>
                <w:rPr>
                  <w:color w:val="0000FF"/>
                </w:rPr>
                <w:t>1.1.1.3</w:t>
              </w:r>
            </w:hyperlink>
            <w:r>
              <w:t xml:space="preserve">, </w:t>
            </w:r>
            <w:hyperlink w:anchor="P797" w:history="1">
              <w:r>
                <w:rPr>
                  <w:color w:val="0000FF"/>
                </w:rPr>
                <w:t>5.1.1.7</w:t>
              </w:r>
            </w:hyperlink>
          </w:p>
        </w:tc>
      </w:tr>
      <w:tr w:rsidR="00300945">
        <w:tc>
          <w:tcPr>
            <w:tcW w:w="850" w:type="dxa"/>
          </w:tcPr>
          <w:p w:rsidR="00300945" w:rsidRDefault="00300945">
            <w:pPr>
              <w:pStyle w:val="ConsPlusNormal"/>
              <w:jc w:val="center"/>
            </w:pPr>
            <w:r>
              <w:t>36.</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3468,6</w:t>
            </w:r>
          </w:p>
        </w:tc>
        <w:tc>
          <w:tcPr>
            <w:tcW w:w="1304" w:type="dxa"/>
          </w:tcPr>
          <w:p w:rsidR="00300945" w:rsidRDefault="00300945">
            <w:pPr>
              <w:pStyle w:val="ConsPlusNormal"/>
              <w:jc w:val="center"/>
            </w:pPr>
            <w:r>
              <w:t>768,6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900,0</w:t>
            </w:r>
          </w:p>
        </w:tc>
        <w:tc>
          <w:tcPr>
            <w:tcW w:w="1304" w:type="dxa"/>
          </w:tcPr>
          <w:p w:rsidR="00300945" w:rsidRDefault="00300945">
            <w:pPr>
              <w:pStyle w:val="ConsPlusNormal"/>
              <w:jc w:val="center"/>
            </w:pPr>
            <w:r>
              <w:t>900,0</w:t>
            </w:r>
          </w:p>
        </w:tc>
        <w:tc>
          <w:tcPr>
            <w:tcW w:w="1304" w:type="dxa"/>
          </w:tcPr>
          <w:p w:rsidR="00300945" w:rsidRDefault="00300945">
            <w:pPr>
              <w:pStyle w:val="ConsPlusNormal"/>
              <w:jc w:val="center"/>
            </w:pPr>
            <w:r>
              <w:t>900,0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37.</w:t>
            </w:r>
          </w:p>
        </w:tc>
        <w:tc>
          <w:tcPr>
            <w:tcW w:w="3118" w:type="dxa"/>
          </w:tcPr>
          <w:p w:rsidR="00300945" w:rsidRDefault="00300945">
            <w:pPr>
              <w:pStyle w:val="ConsPlusNormal"/>
            </w:pPr>
            <w:r>
              <w:t xml:space="preserve">Мероприятие 4. Проведение исследования комплексной оценки состояния инвестиционного климата и выявление лучших практик в муниципальных образованиях, </w:t>
            </w:r>
            <w:r>
              <w:lastRenderedPageBreak/>
              <w:t>расположенных на территории Свердловской области</w:t>
            </w:r>
          </w:p>
        </w:tc>
        <w:tc>
          <w:tcPr>
            <w:tcW w:w="1417" w:type="dxa"/>
          </w:tcPr>
          <w:p w:rsidR="00300945" w:rsidRDefault="00300945">
            <w:pPr>
              <w:pStyle w:val="ConsPlusNormal"/>
              <w:jc w:val="center"/>
            </w:pPr>
            <w:r>
              <w:lastRenderedPageBreak/>
              <w:t>6678,7</w:t>
            </w:r>
          </w:p>
        </w:tc>
        <w:tc>
          <w:tcPr>
            <w:tcW w:w="1304" w:type="dxa"/>
          </w:tcPr>
          <w:p w:rsidR="00300945" w:rsidRDefault="00300945">
            <w:pPr>
              <w:pStyle w:val="ConsPlusNormal"/>
              <w:jc w:val="center"/>
            </w:pPr>
            <w:r>
              <w:t>1678,7</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2500,0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2500,0</w:t>
            </w:r>
          </w:p>
        </w:tc>
        <w:tc>
          <w:tcPr>
            <w:tcW w:w="1531" w:type="dxa"/>
          </w:tcPr>
          <w:p w:rsidR="00300945" w:rsidRDefault="00300945">
            <w:pPr>
              <w:pStyle w:val="ConsPlusNormal"/>
              <w:jc w:val="center"/>
            </w:pPr>
            <w:hyperlink w:anchor="P389" w:history="1">
              <w:r>
                <w:rPr>
                  <w:color w:val="0000FF"/>
                </w:rPr>
                <w:t>1.1.1.3</w:t>
              </w:r>
            </w:hyperlink>
            <w:r>
              <w:t xml:space="preserve">, </w:t>
            </w:r>
            <w:hyperlink w:anchor="P797" w:history="1">
              <w:r>
                <w:rPr>
                  <w:color w:val="0000FF"/>
                </w:rPr>
                <w:t>5.1.1.7</w:t>
              </w:r>
            </w:hyperlink>
          </w:p>
        </w:tc>
      </w:tr>
      <w:tr w:rsidR="00300945">
        <w:tc>
          <w:tcPr>
            <w:tcW w:w="850" w:type="dxa"/>
          </w:tcPr>
          <w:p w:rsidR="00300945" w:rsidRDefault="00300945">
            <w:pPr>
              <w:pStyle w:val="ConsPlusNormal"/>
              <w:jc w:val="center"/>
            </w:pPr>
            <w:r>
              <w:lastRenderedPageBreak/>
              <w:t>38.</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6678,7</w:t>
            </w:r>
          </w:p>
        </w:tc>
        <w:tc>
          <w:tcPr>
            <w:tcW w:w="1304" w:type="dxa"/>
          </w:tcPr>
          <w:p w:rsidR="00300945" w:rsidRDefault="00300945">
            <w:pPr>
              <w:pStyle w:val="ConsPlusNormal"/>
              <w:jc w:val="center"/>
            </w:pPr>
            <w:r>
              <w:t>1678,7</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2500,0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2500,0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39.</w:t>
            </w:r>
          </w:p>
        </w:tc>
        <w:tc>
          <w:tcPr>
            <w:tcW w:w="3118" w:type="dxa"/>
          </w:tcPr>
          <w:p w:rsidR="00300945" w:rsidRDefault="00300945">
            <w:pPr>
              <w:pStyle w:val="ConsPlusNormal"/>
            </w:pPr>
            <w:r>
              <w:t>Мероприятие 5. Мероприятия по внедрению проектного управления</w:t>
            </w:r>
          </w:p>
        </w:tc>
        <w:tc>
          <w:tcPr>
            <w:tcW w:w="1417" w:type="dxa"/>
          </w:tcPr>
          <w:p w:rsidR="00300945" w:rsidRDefault="00300945">
            <w:pPr>
              <w:pStyle w:val="ConsPlusNormal"/>
              <w:jc w:val="center"/>
            </w:pPr>
            <w:r>
              <w:t>7653,4</w:t>
            </w:r>
          </w:p>
        </w:tc>
        <w:tc>
          <w:tcPr>
            <w:tcW w:w="1304" w:type="dxa"/>
          </w:tcPr>
          <w:p w:rsidR="00300945" w:rsidRDefault="00300945">
            <w:pPr>
              <w:pStyle w:val="ConsPlusNormal"/>
              <w:jc w:val="center"/>
            </w:pPr>
            <w:r>
              <w:t>3153,4</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1500</w:t>
            </w:r>
          </w:p>
        </w:tc>
        <w:tc>
          <w:tcPr>
            <w:tcW w:w="1304" w:type="dxa"/>
          </w:tcPr>
          <w:p w:rsidR="00300945" w:rsidRDefault="00300945">
            <w:pPr>
              <w:pStyle w:val="ConsPlusNormal"/>
              <w:jc w:val="center"/>
            </w:pPr>
            <w:r>
              <w:t>1500</w:t>
            </w:r>
          </w:p>
        </w:tc>
        <w:tc>
          <w:tcPr>
            <w:tcW w:w="1304" w:type="dxa"/>
          </w:tcPr>
          <w:p w:rsidR="00300945" w:rsidRDefault="00300945">
            <w:pPr>
              <w:pStyle w:val="ConsPlusNormal"/>
              <w:jc w:val="center"/>
            </w:pPr>
            <w:r>
              <w:t>1500</w:t>
            </w:r>
          </w:p>
        </w:tc>
        <w:tc>
          <w:tcPr>
            <w:tcW w:w="1531" w:type="dxa"/>
          </w:tcPr>
          <w:p w:rsidR="00300945" w:rsidRDefault="00300945">
            <w:pPr>
              <w:pStyle w:val="ConsPlusNormal"/>
              <w:jc w:val="center"/>
            </w:pPr>
            <w:hyperlink w:anchor="P400" w:history="1">
              <w:r>
                <w:rPr>
                  <w:color w:val="0000FF"/>
                </w:rPr>
                <w:t>5.1.1.4</w:t>
              </w:r>
            </w:hyperlink>
            <w:r>
              <w:t xml:space="preserve">, </w:t>
            </w:r>
            <w:hyperlink w:anchor="P797" w:history="1">
              <w:r>
                <w:rPr>
                  <w:color w:val="0000FF"/>
                </w:rPr>
                <w:t>5.1.1.7</w:t>
              </w:r>
            </w:hyperlink>
          </w:p>
        </w:tc>
      </w:tr>
      <w:tr w:rsidR="00300945">
        <w:tc>
          <w:tcPr>
            <w:tcW w:w="850" w:type="dxa"/>
          </w:tcPr>
          <w:p w:rsidR="00300945" w:rsidRDefault="00300945">
            <w:pPr>
              <w:pStyle w:val="ConsPlusNormal"/>
              <w:jc w:val="center"/>
            </w:pPr>
            <w:r>
              <w:t>40.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7653,4</w:t>
            </w:r>
          </w:p>
        </w:tc>
        <w:tc>
          <w:tcPr>
            <w:tcW w:w="1304" w:type="dxa"/>
          </w:tcPr>
          <w:p w:rsidR="00300945" w:rsidRDefault="00300945">
            <w:pPr>
              <w:pStyle w:val="ConsPlusNormal"/>
              <w:jc w:val="center"/>
            </w:pPr>
            <w:r>
              <w:t>3153,4</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1500</w:t>
            </w:r>
          </w:p>
        </w:tc>
        <w:tc>
          <w:tcPr>
            <w:tcW w:w="1304" w:type="dxa"/>
          </w:tcPr>
          <w:p w:rsidR="00300945" w:rsidRDefault="00300945">
            <w:pPr>
              <w:pStyle w:val="ConsPlusNormal"/>
              <w:jc w:val="center"/>
            </w:pPr>
            <w:r>
              <w:t>1500</w:t>
            </w:r>
          </w:p>
        </w:tc>
        <w:tc>
          <w:tcPr>
            <w:tcW w:w="1304" w:type="dxa"/>
          </w:tcPr>
          <w:p w:rsidR="00300945" w:rsidRDefault="00300945">
            <w:pPr>
              <w:pStyle w:val="ConsPlusNormal"/>
              <w:jc w:val="center"/>
            </w:pPr>
            <w:r>
              <w:t>1500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41.</w:t>
            </w:r>
          </w:p>
        </w:tc>
        <w:tc>
          <w:tcPr>
            <w:tcW w:w="3118" w:type="dxa"/>
          </w:tcPr>
          <w:p w:rsidR="00300945" w:rsidRDefault="00300945">
            <w:pPr>
              <w:pStyle w:val="ConsPlusNormal"/>
            </w:pPr>
            <w:r>
              <w:t>Мероприятие 6. Сопровождение реализуемых или планируемых к реализации инвестиционных проектов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365" w:history="1">
              <w:r>
                <w:rPr>
                  <w:color w:val="0000FF"/>
                </w:rPr>
                <w:t>1.1.1.1</w:t>
              </w:r>
            </w:hyperlink>
            <w:r>
              <w:t xml:space="preserve">, </w:t>
            </w:r>
            <w:hyperlink w:anchor="P377" w:history="1">
              <w:r>
                <w:rPr>
                  <w:color w:val="0000FF"/>
                </w:rPr>
                <w:t>1.1.1.2</w:t>
              </w:r>
            </w:hyperlink>
            <w:r>
              <w:t xml:space="preserve">, </w:t>
            </w:r>
            <w:hyperlink w:anchor="P809" w:history="1">
              <w:r>
                <w:rPr>
                  <w:color w:val="0000FF"/>
                </w:rPr>
                <w:t>5.1.1.8</w:t>
              </w:r>
            </w:hyperlink>
          </w:p>
        </w:tc>
      </w:tr>
      <w:tr w:rsidR="00300945">
        <w:tc>
          <w:tcPr>
            <w:tcW w:w="850" w:type="dxa"/>
          </w:tcPr>
          <w:p w:rsidR="00300945" w:rsidRDefault="00300945">
            <w:pPr>
              <w:pStyle w:val="ConsPlusNormal"/>
              <w:jc w:val="center"/>
            </w:pPr>
            <w:r>
              <w:t>42.</w:t>
            </w:r>
          </w:p>
        </w:tc>
        <w:tc>
          <w:tcPr>
            <w:tcW w:w="3118" w:type="dxa"/>
          </w:tcPr>
          <w:p w:rsidR="00300945" w:rsidRDefault="00300945">
            <w:pPr>
              <w:pStyle w:val="ConsPlusNormal"/>
            </w:pPr>
            <w:r>
              <w:t>Мероприятие 7. Осуществление комплексной оценки инвестиционной привлекательности муниципальных образований, расположенных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52" w:history="1">
              <w:r>
                <w:rPr>
                  <w:color w:val="0000FF"/>
                </w:rPr>
                <w:t>5.1.1.3</w:t>
              </w:r>
            </w:hyperlink>
          </w:p>
        </w:tc>
      </w:tr>
      <w:tr w:rsidR="00300945">
        <w:tc>
          <w:tcPr>
            <w:tcW w:w="850" w:type="dxa"/>
          </w:tcPr>
          <w:p w:rsidR="00300945" w:rsidRDefault="00300945">
            <w:pPr>
              <w:pStyle w:val="ConsPlusNormal"/>
              <w:jc w:val="center"/>
            </w:pPr>
            <w:r>
              <w:t>43.</w:t>
            </w:r>
          </w:p>
        </w:tc>
        <w:tc>
          <w:tcPr>
            <w:tcW w:w="3118" w:type="dxa"/>
          </w:tcPr>
          <w:p w:rsidR="00300945" w:rsidRDefault="00300945">
            <w:pPr>
              <w:pStyle w:val="ConsPlusNormal"/>
            </w:pPr>
            <w:r>
              <w:t>Мероприятие 8. Формирование базы данных об инвестиционных площадках в муниципальных образованиях, расположенных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52" w:history="1">
              <w:r>
                <w:rPr>
                  <w:color w:val="0000FF"/>
                </w:rPr>
                <w:t>5.1.1.3</w:t>
              </w:r>
            </w:hyperlink>
          </w:p>
        </w:tc>
      </w:tr>
      <w:tr w:rsidR="00300945">
        <w:tc>
          <w:tcPr>
            <w:tcW w:w="850" w:type="dxa"/>
          </w:tcPr>
          <w:p w:rsidR="00300945" w:rsidRDefault="00300945">
            <w:pPr>
              <w:pStyle w:val="ConsPlusNormal"/>
              <w:jc w:val="center"/>
            </w:pPr>
            <w:r>
              <w:t>44.</w:t>
            </w:r>
          </w:p>
        </w:tc>
        <w:tc>
          <w:tcPr>
            <w:tcW w:w="13890" w:type="dxa"/>
            <w:gridSpan w:val="9"/>
          </w:tcPr>
          <w:p w:rsidR="00300945" w:rsidRDefault="00300945">
            <w:pPr>
              <w:pStyle w:val="ConsPlusNormal"/>
              <w:jc w:val="center"/>
            </w:pPr>
            <w:r>
              <w:t>Подпрограмма 2 "Развитие малого и среднего предпринимательства"</w:t>
            </w:r>
          </w:p>
        </w:tc>
      </w:tr>
      <w:tr w:rsidR="00300945">
        <w:tc>
          <w:tcPr>
            <w:tcW w:w="850" w:type="dxa"/>
          </w:tcPr>
          <w:p w:rsidR="00300945" w:rsidRDefault="00300945">
            <w:pPr>
              <w:pStyle w:val="ConsPlusNormal"/>
              <w:jc w:val="center"/>
            </w:pPr>
            <w:r>
              <w:lastRenderedPageBreak/>
              <w:t>45.</w:t>
            </w:r>
          </w:p>
        </w:tc>
        <w:tc>
          <w:tcPr>
            <w:tcW w:w="3118" w:type="dxa"/>
          </w:tcPr>
          <w:p w:rsidR="00300945" w:rsidRDefault="00300945">
            <w:pPr>
              <w:pStyle w:val="ConsPlusNormal"/>
            </w:pPr>
            <w:r>
              <w:t>ВСЕГО ПО ПОДПРОГРАММЕ 2,</w:t>
            </w:r>
          </w:p>
          <w:p w:rsidR="00300945" w:rsidRDefault="00300945">
            <w:pPr>
              <w:pStyle w:val="ConsPlusNormal"/>
            </w:pPr>
            <w:r>
              <w:t>В ТОМ ЧИСЛЕ:</w:t>
            </w:r>
          </w:p>
        </w:tc>
        <w:tc>
          <w:tcPr>
            <w:tcW w:w="1417" w:type="dxa"/>
          </w:tcPr>
          <w:p w:rsidR="00300945" w:rsidRDefault="00300945">
            <w:pPr>
              <w:pStyle w:val="ConsPlusNormal"/>
              <w:jc w:val="center"/>
            </w:pPr>
            <w:r>
              <w:t>2849052,2</w:t>
            </w:r>
          </w:p>
        </w:tc>
        <w:tc>
          <w:tcPr>
            <w:tcW w:w="1304" w:type="dxa"/>
          </w:tcPr>
          <w:p w:rsidR="00300945" w:rsidRDefault="00300945">
            <w:pPr>
              <w:pStyle w:val="ConsPlusNormal"/>
              <w:jc w:val="center"/>
            </w:pPr>
            <w:r>
              <w:t>1019749,7</w:t>
            </w:r>
          </w:p>
        </w:tc>
        <w:tc>
          <w:tcPr>
            <w:tcW w:w="1304" w:type="dxa"/>
          </w:tcPr>
          <w:p w:rsidR="00300945" w:rsidRDefault="00300945">
            <w:pPr>
              <w:pStyle w:val="ConsPlusNormal"/>
              <w:jc w:val="center"/>
            </w:pPr>
            <w:r>
              <w:t>1244075,5</w:t>
            </w:r>
          </w:p>
        </w:tc>
        <w:tc>
          <w:tcPr>
            <w:tcW w:w="1304" w:type="dxa"/>
          </w:tcPr>
          <w:p w:rsidR="00300945" w:rsidRDefault="00300945">
            <w:pPr>
              <w:pStyle w:val="ConsPlusNormal"/>
              <w:jc w:val="center"/>
            </w:pPr>
            <w:r>
              <w:t>150234,4</w:t>
            </w:r>
          </w:p>
        </w:tc>
        <w:tc>
          <w:tcPr>
            <w:tcW w:w="1304" w:type="dxa"/>
          </w:tcPr>
          <w:p w:rsidR="00300945" w:rsidRDefault="00300945">
            <w:pPr>
              <w:pStyle w:val="ConsPlusNormal"/>
              <w:jc w:val="center"/>
            </w:pPr>
            <w:r>
              <w:t>143764,2</w:t>
            </w:r>
          </w:p>
        </w:tc>
        <w:tc>
          <w:tcPr>
            <w:tcW w:w="1304" w:type="dxa"/>
          </w:tcPr>
          <w:p w:rsidR="00300945" w:rsidRDefault="00300945">
            <w:pPr>
              <w:pStyle w:val="ConsPlusNormal"/>
              <w:jc w:val="center"/>
            </w:pPr>
            <w:r>
              <w:t>147464,2</w:t>
            </w:r>
          </w:p>
        </w:tc>
        <w:tc>
          <w:tcPr>
            <w:tcW w:w="1304" w:type="dxa"/>
          </w:tcPr>
          <w:p w:rsidR="00300945" w:rsidRDefault="00300945">
            <w:pPr>
              <w:pStyle w:val="ConsPlusNormal"/>
              <w:jc w:val="center"/>
            </w:pPr>
            <w:r>
              <w:t>143764,2</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46.</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1758746,7</w:t>
            </w:r>
          </w:p>
        </w:tc>
        <w:tc>
          <w:tcPr>
            <w:tcW w:w="1304" w:type="dxa"/>
          </w:tcPr>
          <w:p w:rsidR="00300945" w:rsidRDefault="00300945">
            <w:pPr>
              <w:pStyle w:val="ConsPlusNormal"/>
              <w:jc w:val="center"/>
            </w:pPr>
            <w:r>
              <w:t>564291,7</w:t>
            </w:r>
          </w:p>
        </w:tc>
        <w:tc>
          <w:tcPr>
            <w:tcW w:w="1304" w:type="dxa"/>
          </w:tcPr>
          <w:p w:rsidR="00300945" w:rsidRDefault="00300945">
            <w:pPr>
              <w:pStyle w:val="ConsPlusNormal"/>
              <w:jc w:val="center"/>
            </w:pPr>
            <w:r>
              <w:t>800988,6</w:t>
            </w:r>
          </w:p>
        </w:tc>
        <w:tc>
          <w:tcPr>
            <w:tcW w:w="1304" w:type="dxa"/>
          </w:tcPr>
          <w:p w:rsidR="00300945" w:rsidRDefault="00300945">
            <w:pPr>
              <w:pStyle w:val="ConsPlusNormal"/>
              <w:jc w:val="center"/>
            </w:pPr>
            <w:r>
              <w:t>103166,6</w:t>
            </w:r>
          </w:p>
        </w:tc>
        <w:tc>
          <w:tcPr>
            <w:tcW w:w="1304" w:type="dxa"/>
          </w:tcPr>
          <w:p w:rsidR="00300945" w:rsidRDefault="00300945">
            <w:pPr>
              <w:pStyle w:val="ConsPlusNormal"/>
              <w:jc w:val="center"/>
            </w:pPr>
            <w:r>
              <w:t>96366,6</w:t>
            </w:r>
          </w:p>
        </w:tc>
        <w:tc>
          <w:tcPr>
            <w:tcW w:w="1304" w:type="dxa"/>
          </w:tcPr>
          <w:p w:rsidR="00300945" w:rsidRDefault="00300945">
            <w:pPr>
              <w:pStyle w:val="ConsPlusNormal"/>
              <w:jc w:val="center"/>
            </w:pPr>
            <w:r>
              <w:t>97566,6</w:t>
            </w:r>
          </w:p>
        </w:tc>
        <w:tc>
          <w:tcPr>
            <w:tcW w:w="1304" w:type="dxa"/>
          </w:tcPr>
          <w:p w:rsidR="00300945" w:rsidRDefault="00300945">
            <w:pPr>
              <w:pStyle w:val="ConsPlusNormal"/>
              <w:jc w:val="center"/>
            </w:pPr>
            <w:r>
              <w:t>96366,6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47.</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1020576,6</w:t>
            </w:r>
          </w:p>
        </w:tc>
        <w:tc>
          <w:tcPr>
            <w:tcW w:w="1304" w:type="dxa"/>
          </w:tcPr>
          <w:p w:rsidR="00300945" w:rsidRDefault="00300945">
            <w:pPr>
              <w:pStyle w:val="ConsPlusNormal"/>
              <w:jc w:val="center"/>
            </w:pPr>
            <w:r>
              <w:t>414408,0</w:t>
            </w:r>
          </w:p>
        </w:tc>
        <w:tc>
          <w:tcPr>
            <w:tcW w:w="1304" w:type="dxa"/>
          </w:tcPr>
          <w:p w:rsidR="00300945" w:rsidRDefault="00300945">
            <w:pPr>
              <w:pStyle w:val="ConsPlusNormal"/>
              <w:jc w:val="center"/>
            </w:pPr>
            <w:r>
              <w:t>414408,0</w:t>
            </w:r>
          </w:p>
        </w:tc>
        <w:tc>
          <w:tcPr>
            <w:tcW w:w="1304" w:type="dxa"/>
          </w:tcPr>
          <w:p w:rsidR="00300945" w:rsidRDefault="00300945">
            <w:pPr>
              <w:pStyle w:val="ConsPlusNormal"/>
              <w:jc w:val="center"/>
            </w:pPr>
            <w:r>
              <w:t>47067,8</w:t>
            </w:r>
          </w:p>
        </w:tc>
        <w:tc>
          <w:tcPr>
            <w:tcW w:w="1304" w:type="dxa"/>
          </w:tcPr>
          <w:p w:rsidR="00300945" w:rsidRDefault="00300945">
            <w:pPr>
              <w:pStyle w:val="ConsPlusNormal"/>
              <w:jc w:val="center"/>
            </w:pPr>
            <w:r>
              <w:t>47397,6</w:t>
            </w:r>
          </w:p>
        </w:tc>
        <w:tc>
          <w:tcPr>
            <w:tcW w:w="1304" w:type="dxa"/>
          </w:tcPr>
          <w:p w:rsidR="00300945" w:rsidRDefault="00300945">
            <w:pPr>
              <w:pStyle w:val="ConsPlusNormal"/>
              <w:jc w:val="center"/>
            </w:pPr>
            <w:r>
              <w:t>49897,6</w:t>
            </w:r>
          </w:p>
        </w:tc>
        <w:tc>
          <w:tcPr>
            <w:tcW w:w="1304" w:type="dxa"/>
          </w:tcPr>
          <w:p w:rsidR="00300945" w:rsidRDefault="00300945">
            <w:pPr>
              <w:pStyle w:val="ConsPlusNormal"/>
              <w:jc w:val="center"/>
            </w:pPr>
            <w:r>
              <w:t>47397,6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48.</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127800,0</w:t>
            </w:r>
          </w:p>
        </w:tc>
        <w:tc>
          <w:tcPr>
            <w:tcW w:w="1304" w:type="dxa"/>
          </w:tcPr>
          <w:p w:rsidR="00300945" w:rsidRDefault="00300945">
            <w:pPr>
              <w:pStyle w:val="ConsPlusNormal"/>
              <w:jc w:val="center"/>
            </w:pPr>
            <w:r>
              <w:t>43600,0</w:t>
            </w:r>
          </w:p>
        </w:tc>
        <w:tc>
          <w:tcPr>
            <w:tcW w:w="1304" w:type="dxa"/>
          </w:tcPr>
          <w:p w:rsidR="00300945" w:rsidRDefault="00300945">
            <w:pPr>
              <w:pStyle w:val="ConsPlusNormal"/>
              <w:jc w:val="center"/>
            </w:pPr>
            <w:r>
              <w:t>84200,0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49.</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69728,9</w:t>
            </w:r>
          </w:p>
        </w:tc>
        <w:tc>
          <w:tcPr>
            <w:tcW w:w="1304" w:type="dxa"/>
          </w:tcPr>
          <w:p w:rsidR="00300945" w:rsidRDefault="00300945">
            <w:pPr>
              <w:pStyle w:val="ConsPlusNormal"/>
              <w:jc w:val="center"/>
            </w:pPr>
            <w:r>
              <w:t>41050,0</w:t>
            </w:r>
          </w:p>
        </w:tc>
        <w:tc>
          <w:tcPr>
            <w:tcW w:w="1304" w:type="dxa"/>
          </w:tcPr>
          <w:p w:rsidR="00300945" w:rsidRDefault="00300945">
            <w:pPr>
              <w:pStyle w:val="ConsPlusNormal"/>
              <w:jc w:val="center"/>
            </w:pPr>
            <w:r>
              <w:t>28678,9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50.</w:t>
            </w:r>
          </w:p>
        </w:tc>
        <w:tc>
          <w:tcPr>
            <w:tcW w:w="13890" w:type="dxa"/>
            <w:gridSpan w:val="9"/>
          </w:tcPr>
          <w:p w:rsidR="00300945" w:rsidRDefault="00300945">
            <w:pPr>
              <w:pStyle w:val="ConsPlusNormal"/>
              <w:jc w:val="center"/>
            </w:pPr>
            <w:r>
              <w:t>1. Капитальные вложения</w:t>
            </w:r>
          </w:p>
        </w:tc>
      </w:tr>
      <w:tr w:rsidR="00300945">
        <w:tc>
          <w:tcPr>
            <w:tcW w:w="850" w:type="dxa"/>
          </w:tcPr>
          <w:p w:rsidR="00300945" w:rsidRDefault="00300945">
            <w:pPr>
              <w:pStyle w:val="ConsPlusNormal"/>
              <w:jc w:val="center"/>
            </w:pPr>
            <w:r>
              <w:t>51.</w:t>
            </w:r>
          </w:p>
        </w:tc>
        <w:tc>
          <w:tcPr>
            <w:tcW w:w="3118" w:type="dxa"/>
          </w:tcPr>
          <w:p w:rsidR="00300945" w:rsidRDefault="00300945">
            <w:pPr>
              <w:pStyle w:val="ConsPlusNormal"/>
            </w:pPr>
            <w:r>
              <w:t>Всего по направлению "Капитальные вложения",</w:t>
            </w:r>
          </w:p>
          <w:p w:rsidR="00300945" w:rsidRDefault="00300945">
            <w:pPr>
              <w:pStyle w:val="ConsPlusNormal"/>
            </w:pPr>
            <w:r>
              <w:t>в том числе:</w:t>
            </w:r>
          </w:p>
        </w:tc>
        <w:tc>
          <w:tcPr>
            <w:tcW w:w="1417" w:type="dxa"/>
          </w:tcPr>
          <w:p w:rsidR="00300945" w:rsidRDefault="00300945">
            <w:pPr>
              <w:pStyle w:val="ConsPlusNormal"/>
              <w:jc w:val="center"/>
            </w:pPr>
            <w:r>
              <w:t>235628,9</w:t>
            </w:r>
          </w:p>
        </w:tc>
        <w:tc>
          <w:tcPr>
            <w:tcW w:w="1304" w:type="dxa"/>
          </w:tcPr>
          <w:p w:rsidR="00300945" w:rsidRDefault="00300945">
            <w:pPr>
              <w:pStyle w:val="ConsPlusNormal"/>
              <w:jc w:val="center"/>
            </w:pPr>
            <w:r>
              <w:t>84050,0</w:t>
            </w:r>
          </w:p>
        </w:tc>
        <w:tc>
          <w:tcPr>
            <w:tcW w:w="1304" w:type="dxa"/>
          </w:tcPr>
          <w:p w:rsidR="00300945" w:rsidRDefault="00300945">
            <w:pPr>
              <w:pStyle w:val="ConsPlusNormal"/>
              <w:jc w:val="center"/>
            </w:pPr>
            <w:r>
              <w:t>151578,9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52.</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186400,0</w:t>
            </w:r>
          </w:p>
        </w:tc>
        <w:tc>
          <w:tcPr>
            <w:tcW w:w="1304" w:type="dxa"/>
          </w:tcPr>
          <w:p w:rsidR="00300945" w:rsidRDefault="00300945">
            <w:pPr>
              <w:pStyle w:val="ConsPlusNormal"/>
              <w:jc w:val="center"/>
            </w:pPr>
            <w:r>
              <w:t>66400,0</w:t>
            </w:r>
          </w:p>
        </w:tc>
        <w:tc>
          <w:tcPr>
            <w:tcW w:w="1304" w:type="dxa"/>
          </w:tcPr>
          <w:p w:rsidR="00300945" w:rsidRDefault="00300945">
            <w:pPr>
              <w:pStyle w:val="ConsPlusNormal"/>
              <w:jc w:val="center"/>
            </w:pPr>
            <w:r>
              <w:t>120000,0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53.</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46600,0</w:t>
            </w:r>
          </w:p>
        </w:tc>
        <w:tc>
          <w:tcPr>
            <w:tcW w:w="1304" w:type="dxa"/>
          </w:tcPr>
          <w:p w:rsidR="00300945" w:rsidRDefault="00300945">
            <w:pPr>
              <w:pStyle w:val="ConsPlusNormal"/>
              <w:jc w:val="center"/>
            </w:pPr>
            <w:r>
              <w:t>16600,0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54.</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46600,0</w:t>
            </w:r>
          </w:p>
        </w:tc>
        <w:tc>
          <w:tcPr>
            <w:tcW w:w="1304" w:type="dxa"/>
          </w:tcPr>
          <w:p w:rsidR="00300945" w:rsidRDefault="00300945">
            <w:pPr>
              <w:pStyle w:val="ConsPlusNormal"/>
              <w:jc w:val="center"/>
            </w:pPr>
            <w:r>
              <w:t>16600,0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55.</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2628,9</w:t>
            </w:r>
          </w:p>
        </w:tc>
        <w:tc>
          <w:tcPr>
            <w:tcW w:w="1304" w:type="dxa"/>
          </w:tcPr>
          <w:p w:rsidR="00300945" w:rsidRDefault="00300945">
            <w:pPr>
              <w:pStyle w:val="ConsPlusNormal"/>
              <w:jc w:val="center"/>
            </w:pPr>
            <w:r>
              <w:t>1050,0</w:t>
            </w:r>
          </w:p>
        </w:tc>
        <w:tc>
          <w:tcPr>
            <w:tcW w:w="1304" w:type="dxa"/>
          </w:tcPr>
          <w:p w:rsidR="00300945" w:rsidRDefault="00300945">
            <w:pPr>
              <w:pStyle w:val="ConsPlusNormal"/>
              <w:jc w:val="center"/>
            </w:pPr>
            <w:r>
              <w:t>1578,9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56.</w:t>
            </w:r>
          </w:p>
        </w:tc>
        <w:tc>
          <w:tcPr>
            <w:tcW w:w="13890" w:type="dxa"/>
            <w:gridSpan w:val="9"/>
          </w:tcPr>
          <w:p w:rsidR="00300945" w:rsidRDefault="00300945">
            <w:pPr>
              <w:pStyle w:val="ConsPlusNormal"/>
              <w:jc w:val="center"/>
            </w:pPr>
            <w:r>
              <w:t>1.1. Капитальное строительство</w:t>
            </w:r>
          </w:p>
        </w:tc>
      </w:tr>
      <w:tr w:rsidR="00300945">
        <w:tc>
          <w:tcPr>
            <w:tcW w:w="850" w:type="dxa"/>
          </w:tcPr>
          <w:p w:rsidR="00300945" w:rsidRDefault="00300945">
            <w:pPr>
              <w:pStyle w:val="ConsPlusNormal"/>
              <w:jc w:val="center"/>
            </w:pPr>
            <w:r>
              <w:t>57.</w:t>
            </w:r>
          </w:p>
        </w:tc>
        <w:tc>
          <w:tcPr>
            <w:tcW w:w="3118" w:type="dxa"/>
          </w:tcPr>
          <w:p w:rsidR="00300945" w:rsidRDefault="00300945">
            <w:pPr>
              <w:pStyle w:val="ConsPlusNormal"/>
            </w:pPr>
            <w:r>
              <w:t>Всего по направлению "Капитальное строительство",</w:t>
            </w:r>
          </w:p>
          <w:p w:rsidR="00300945" w:rsidRDefault="00300945">
            <w:pPr>
              <w:pStyle w:val="ConsPlusNormal"/>
            </w:pPr>
            <w:r>
              <w:t>в том числе:</w:t>
            </w:r>
          </w:p>
        </w:tc>
        <w:tc>
          <w:tcPr>
            <w:tcW w:w="1417" w:type="dxa"/>
          </w:tcPr>
          <w:p w:rsidR="00300945" w:rsidRDefault="00300945">
            <w:pPr>
              <w:pStyle w:val="ConsPlusNormal"/>
              <w:jc w:val="center"/>
            </w:pPr>
            <w:r>
              <w:t>235628,9</w:t>
            </w:r>
          </w:p>
        </w:tc>
        <w:tc>
          <w:tcPr>
            <w:tcW w:w="1304" w:type="dxa"/>
          </w:tcPr>
          <w:p w:rsidR="00300945" w:rsidRDefault="00300945">
            <w:pPr>
              <w:pStyle w:val="ConsPlusNormal"/>
              <w:jc w:val="center"/>
            </w:pPr>
            <w:r>
              <w:t>84050,0</w:t>
            </w:r>
          </w:p>
        </w:tc>
        <w:tc>
          <w:tcPr>
            <w:tcW w:w="1304" w:type="dxa"/>
          </w:tcPr>
          <w:p w:rsidR="00300945" w:rsidRDefault="00300945">
            <w:pPr>
              <w:pStyle w:val="ConsPlusNormal"/>
              <w:jc w:val="center"/>
            </w:pPr>
            <w:r>
              <w:t>151578,9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58.</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186400,0</w:t>
            </w:r>
          </w:p>
        </w:tc>
        <w:tc>
          <w:tcPr>
            <w:tcW w:w="1304" w:type="dxa"/>
          </w:tcPr>
          <w:p w:rsidR="00300945" w:rsidRDefault="00300945">
            <w:pPr>
              <w:pStyle w:val="ConsPlusNormal"/>
              <w:jc w:val="center"/>
            </w:pPr>
            <w:r>
              <w:t>66400,0</w:t>
            </w:r>
          </w:p>
        </w:tc>
        <w:tc>
          <w:tcPr>
            <w:tcW w:w="1304" w:type="dxa"/>
          </w:tcPr>
          <w:p w:rsidR="00300945" w:rsidRDefault="00300945">
            <w:pPr>
              <w:pStyle w:val="ConsPlusNormal"/>
              <w:jc w:val="center"/>
            </w:pPr>
            <w:r>
              <w:t>120000,0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59.</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46600,0</w:t>
            </w:r>
          </w:p>
        </w:tc>
        <w:tc>
          <w:tcPr>
            <w:tcW w:w="1304" w:type="dxa"/>
          </w:tcPr>
          <w:p w:rsidR="00300945" w:rsidRDefault="00300945">
            <w:pPr>
              <w:pStyle w:val="ConsPlusNormal"/>
              <w:jc w:val="center"/>
            </w:pPr>
            <w:r>
              <w:t>16600,0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lastRenderedPageBreak/>
              <w:t>60.</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46600,0</w:t>
            </w:r>
          </w:p>
        </w:tc>
        <w:tc>
          <w:tcPr>
            <w:tcW w:w="1304" w:type="dxa"/>
          </w:tcPr>
          <w:p w:rsidR="00300945" w:rsidRDefault="00300945">
            <w:pPr>
              <w:pStyle w:val="ConsPlusNormal"/>
              <w:jc w:val="center"/>
            </w:pPr>
            <w:r>
              <w:t>16600,0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61.</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2628,9</w:t>
            </w:r>
          </w:p>
        </w:tc>
        <w:tc>
          <w:tcPr>
            <w:tcW w:w="1304" w:type="dxa"/>
          </w:tcPr>
          <w:p w:rsidR="00300945" w:rsidRDefault="00300945">
            <w:pPr>
              <w:pStyle w:val="ConsPlusNormal"/>
              <w:jc w:val="center"/>
            </w:pPr>
            <w:r>
              <w:t>1050,0</w:t>
            </w:r>
          </w:p>
        </w:tc>
        <w:tc>
          <w:tcPr>
            <w:tcW w:w="1304" w:type="dxa"/>
          </w:tcPr>
          <w:p w:rsidR="00300945" w:rsidRDefault="00300945">
            <w:pPr>
              <w:pStyle w:val="ConsPlusNormal"/>
              <w:jc w:val="center"/>
            </w:pPr>
            <w:r>
              <w:t>1578,9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62.</w:t>
            </w:r>
          </w:p>
        </w:tc>
        <w:tc>
          <w:tcPr>
            <w:tcW w:w="3118" w:type="dxa"/>
          </w:tcPr>
          <w:p w:rsidR="00300945" w:rsidRDefault="00300945">
            <w:pPr>
              <w:pStyle w:val="ConsPlusNormal"/>
            </w:pPr>
            <w:r>
              <w:t>Мероприятие 9. Создание государственных (или муниципальных) промышленных парков (технопарков) для субъектов малого и среднего предпринимательства, всего</w:t>
            </w:r>
          </w:p>
          <w:p w:rsidR="00300945" w:rsidRDefault="00300945">
            <w:pPr>
              <w:pStyle w:val="ConsPlusNormal"/>
            </w:pPr>
            <w:r>
              <w:t>из них:</w:t>
            </w:r>
          </w:p>
        </w:tc>
        <w:tc>
          <w:tcPr>
            <w:tcW w:w="1417" w:type="dxa"/>
          </w:tcPr>
          <w:p w:rsidR="00300945" w:rsidRDefault="00300945">
            <w:pPr>
              <w:pStyle w:val="ConsPlusNormal"/>
              <w:jc w:val="center"/>
            </w:pPr>
            <w:r>
              <w:t>235628,9</w:t>
            </w:r>
          </w:p>
        </w:tc>
        <w:tc>
          <w:tcPr>
            <w:tcW w:w="1304" w:type="dxa"/>
          </w:tcPr>
          <w:p w:rsidR="00300945" w:rsidRDefault="00300945">
            <w:pPr>
              <w:pStyle w:val="ConsPlusNormal"/>
              <w:jc w:val="center"/>
            </w:pPr>
            <w:r>
              <w:t>84050,0</w:t>
            </w:r>
          </w:p>
        </w:tc>
        <w:tc>
          <w:tcPr>
            <w:tcW w:w="1304" w:type="dxa"/>
          </w:tcPr>
          <w:p w:rsidR="00300945" w:rsidRDefault="00300945">
            <w:pPr>
              <w:pStyle w:val="ConsPlusNormal"/>
              <w:jc w:val="center"/>
            </w:pPr>
            <w:r>
              <w:t>151578,9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26" w:history="1">
              <w:r>
                <w:rPr>
                  <w:color w:val="0000FF"/>
                </w:rPr>
                <w:t>1.1.2.1</w:t>
              </w:r>
            </w:hyperlink>
            <w:r>
              <w:t xml:space="preserve">, </w:t>
            </w:r>
            <w:hyperlink w:anchor="P438" w:history="1">
              <w:r>
                <w:rPr>
                  <w:color w:val="0000FF"/>
                </w:rPr>
                <w:t>1.1.2.2</w:t>
              </w:r>
            </w:hyperlink>
          </w:p>
        </w:tc>
      </w:tr>
      <w:tr w:rsidR="00300945">
        <w:tc>
          <w:tcPr>
            <w:tcW w:w="850" w:type="dxa"/>
          </w:tcPr>
          <w:p w:rsidR="00300945" w:rsidRDefault="00300945">
            <w:pPr>
              <w:pStyle w:val="ConsPlusNormal"/>
              <w:jc w:val="center"/>
            </w:pPr>
            <w:r>
              <w:t>63.</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186400,0</w:t>
            </w:r>
          </w:p>
        </w:tc>
        <w:tc>
          <w:tcPr>
            <w:tcW w:w="1304" w:type="dxa"/>
          </w:tcPr>
          <w:p w:rsidR="00300945" w:rsidRDefault="00300945">
            <w:pPr>
              <w:pStyle w:val="ConsPlusNormal"/>
              <w:jc w:val="center"/>
            </w:pPr>
            <w:r>
              <w:t>66400,0</w:t>
            </w:r>
          </w:p>
        </w:tc>
        <w:tc>
          <w:tcPr>
            <w:tcW w:w="1304" w:type="dxa"/>
          </w:tcPr>
          <w:p w:rsidR="00300945" w:rsidRDefault="00300945">
            <w:pPr>
              <w:pStyle w:val="ConsPlusNormal"/>
              <w:jc w:val="center"/>
            </w:pPr>
            <w:r>
              <w:t>120000,0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64.</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46600,0</w:t>
            </w:r>
          </w:p>
        </w:tc>
        <w:tc>
          <w:tcPr>
            <w:tcW w:w="1304" w:type="dxa"/>
          </w:tcPr>
          <w:p w:rsidR="00300945" w:rsidRDefault="00300945">
            <w:pPr>
              <w:pStyle w:val="ConsPlusNormal"/>
              <w:jc w:val="center"/>
            </w:pPr>
            <w:r>
              <w:t>16600,0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65.</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46600,0</w:t>
            </w:r>
          </w:p>
        </w:tc>
        <w:tc>
          <w:tcPr>
            <w:tcW w:w="1304" w:type="dxa"/>
          </w:tcPr>
          <w:p w:rsidR="00300945" w:rsidRDefault="00300945">
            <w:pPr>
              <w:pStyle w:val="ConsPlusNormal"/>
              <w:jc w:val="center"/>
            </w:pPr>
            <w:r>
              <w:t>16600,0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66.</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2628,9</w:t>
            </w:r>
          </w:p>
        </w:tc>
        <w:tc>
          <w:tcPr>
            <w:tcW w:w="1304" w:type="dxa"/>
          </w:tcPr>
          <w:p w:rsidR="00300945" w:rsidRDefault="00300945">
            <w:pPr>
              <w:pStyle w:val="ConsPlusNormal"/>
              <w:jc w:val="center"/>
            </w:pPr>
            <w:r>
              <w:t>1050,0</w:t>
            </w:r>
          </w:p>
        </w:tc>
        <w:tc>
          <w:tcPr>
            <w:tcW w:w="1304" w:type="dxa"/>
          </w:tcPr>
          <w:p w:rsidR="00300945" w:rsidRDefault="00300945">
            <w:pPr>
              <w:pStyle w:val="ConsPlusNormal"/>
              <w:jc w:val="center"/>
            </w:pPr>
            <w:r>
              <w:t>1578,9</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67.</w:t>
            </w:r>
          </w:p>
        </w:tc>
        <w:tc>
          <w:tcPr>
            <w:tcW w:w="13890" w:type="dxa"/>
            <w:gridSpan w:val="9"/>
          </w:tcPr>
          <w:p w:rsidR="00300945" w:rsidRDefault="00300945">
            <w:pPr>
              <w:pStyle w:val="ConsPlusNormal"/>
              <w:jc w:val="center"/>
            </w:pPr>
            <w:r>
              <w:t>2. Прочие нужды</w:t>
            </w:r>
          </w:p>
        </w:tc>
      </w:tr>
      <w:tr w:rsidR="00300945">
        <w:tc>
          <w:tcPr>
            <w:tcW w:w="850" w:type="dxa"/>
          </w:tcPr>
          <w:p w:rsidR="00300945" w:rsidRDefault="00300945">
            <w:pPr>
              <w:pStyle w:val="ConsPlusNormal"/>
              <w:jc w:val="center"/>
            </w:pPr>
            <w:r>
              <w:t>68.</w:t>
            </w:r>
          </w:p>
        </w:tc>
        <w:tc>
          <w:tcPr>
            <w:tcW w:w="3118" w:type="dxa"/>
          </w:tcPr>
          <w:p w:rsidR="00300945" w:rsidRDefault="00300945">
            <w:pPr>
              <w:pStyle w:val="ConsPlusNormal"/>
            </w:pPr>
            <w:r>
              <w:t>Всего по направлению "Прочие нужды",</w:t>
            </w:r>
          </w:p>
          <w:p w:rsidR="00300945" w:rsidRDefault="00300945">
            <w:pPr>
              <w:pStyle w:val="ConsPlusNormal"/>
            </w:pPr>
            <w:r>
              <w:t>в том числе:</w:t>
            </w:r>
          </w:p>
        </w:tc>
        <w:tc>
          <w:tcPr>
            <w:tcW w:w="1417" w:type="dxa"/>
          </w:tcPr>
          <w:p w:rsidR="00300945" w:rsidRDefault="00300945">
            <w:pPr>
              <w:pStyle w:val="ConsPlusNormal"/>
              <w:jc w:val="center"/>
            </w:pPr>
            <w:r>
              <w:t>2613423,3</w:t>
            </w:r>
          </w:p>
        </w:tc>
        <w:tc>
          <w:tcPr>
            <w:tcW w:w="1304" w:type="dxa"/>
          </w:tcPr>
          <w:p w:rsidR="00300945" w:rsidRDefault="00300945">
            <w:pPr>
              <w:pStyle w:val="ConsPlusNormal"/>
              <w:jc w:val="center"/>
            </w:pPr>
            <w:r>
              <w:t>935699,7</w:t>
            </w:r>
          </w:p>
        </w:tc>
        <w:tc>
          <w:tcPr>
            <w:tcW w:w="1304" w:type="dxa"/>
          </w:tcPr>
          <w:p w:rsidR="00300945" w:rsidRDefault="00300945">
            <w:pPr>
              <w:pStyle w:val="ConsPlusNormal"/>
              <w:jc w:val="center"/>
            </w:pPr>
            <w:r>
              <w:t>1092496,6</w:t>
            </w:r>
          </w:p>
        </w:tc>
        <w:tc>
          <w:tcPr>
            <w:tcW w:w="1304" w:type="dxa"/>
          </w:tcPr>
          <w:p w:rsidR="00300945" w:rsidRDefault="00300945">
            <w:pPr>
              <w:pStyle w:val="ConsPlusNormal"/>
              <w:jc w:val="center"/>
            </w:pPr>
            <w:r>
              <w:t>150234,4</w:t>
            </w:r>
          </w:p>
        </w:tc>
        <w:tc>
          <w:tcPr>
            <w:tcW w:w="1304" w:type="dxa"/>
          </w:tcPr>
          <w:p w:rsidR="00300945" w:rsidRDefault="00300945">
            <w:pPr>
              <w:pStyle w:val="ConsPlusNormal"/>
              <w:jc w:val="center"/>
            </w:pPr>
            <w:r>
              <w:t>143764,2</w:t>
            </w:r>
          </w:p>
        </w:tc>
        <w:tc>
          <w:tcPr>
            <w:tcW w:w="1304" w:type="dxa"/>
          </w:tcPr>
          <w:p w:rsidR="00300945" w:rsidRDefault="00300945">
            <w:pPr>
              <w:pStyle w:val="ConsPlusNormal"/>
              <w:jc w:val="center"/>
            </w:pPr>
            <w:r>
              <w:t>147464,2</w:t>
            </w:r>
          </w:p>
        </w:tc>
        <w:tc>
          <w:tcPr>
            <w:tcW w:w="1304" w:type="dxa"/>
          </w:tcPr>
          <w:p w:rsidR="00300945" w:rsidRDefault="00300945">
            <w:pPr>
              <w:pStyle w:val="ConsPlusNormal"/>
              <w:jc w:val="center"/>
            </w:pPr>
            <w:r>
              <w:t>143764,2</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69.</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1572346,7</w:t>
            </w:r>
          </w:p>
        </w:tc>
        <w:tc>
          <w:tcPr>
            <w:tcW w:w="1304" w:type="dxa"/>
          </w:tcPr>
          <w:p w:rsidR="00300945" w:rsidRDefault="00300945">
            <w:pPr>
              <w:pStyle w:val="ConsPlusNormal"/>
              <w:jc w:val="center"/>
            </w:pPr>
            <w:r>
              <w:t>497891,7</w:t>
            </w:r>
          </w:p>
        </w:tc>
        <w:tc>
          <w:tcPr>
            <w:tcW w:w="1304" w:type="dxa"/>
          </w:tcPr>
          <w:p w:rsidR="00300945" w:rsidRDefault="00300945">
            <w:pPr>
              <w:pStyle w:val="ConsPlusNormal"/>
              <w:jc w:val="center"/>
            </w:pPr>
            <w:r>
              <w:t>680988,6</w:t>
            </w:r>
          </w:p>
        </w:tc>
        <w:tc>
          <w:tcPr>
            <w:tcW w:w="1304" w:type="dxa"/>
          </w:tcPr>
          <w:p w:rsidR="00300945" w:rsidRDefault="00300945">
            <w:pPr>
              <w:pStyle w:val="ConsPlusNormal"/>
              <w:jc w:val="center"/>
            </w:pPr>
            <w:r>
              <w:t>103166,6</w:t>
            </w:r>
          </w:p>
        </w:tc>
        <w:tc>
          <w:tcPr>
            <w:tcW w:w="1304" w:type="dxa"/>
          </w:tcPr>
          <w:p w:rsidR="00300945" w:rsidRDefault="00300945">
            <w:pPr>
              <w:pStyle w:val="ConsPlusNormal"/>
              <w:jc w:val="center"/>
            </w:pPr>
            <w:r>
              <w:t>96366,6</w:t>
            </w:r>
          </w:p>
        </w:tc>
        <w:tc>
          <w:tcPr>
            <w:tcW w:w="1304" w:type="dxa"/>
          </w:tcPr>
          <w:p w:rsidR="00300945" w:rsidRDefault="00300945">
            <w:pPr>
              <w:pStyle w:val="ConsPlusNormal"/>
              <w:jc w:val="center"/>
            </w:pPr>
            <w:r>
              <w:t>97566,6</w:t>
            </w:r>
          </w:p>
        </w:tc>
        <w:tc>
          <w:tcPr>
            <w:tcW w:w="1304" w:type="dxa"/>
          </w:tcPr>
          <w:p w:rsidR="00300945" w:rsidRDefault="00300945">
            <w:pPr>
              <w:pStyle w:val="ConsPlusNormal"/>
              <w:jc w:val="center"/>
            </w:pPr>
            <w:r>
              <w:t>96366,6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973976,6</w:t>
            </w:r>
          </w:p>
        </w:tc>
        <w:tc>
          <w:tcPr>
            <w:tcW w:w="1304" w:type="dxa"/>
          </w:tcPr>
          <w:p w:rsidR="00300945" w:rsidRDefault="00300945">
            <w:pPr>
              <w:pStyle w:val="ConsPlusNormal"/>
              <w:jc w:val="center"/>
            </w:pPr>
            <w:r>
              <w:t>397808,0</w:t>
            </w:r>
          </w:p>
        </w:tc>
        <w:tc>
          <w:tcPr>
            <w:tcW w:w="1304" w:type="dxa"/>
          </w:tcPr>
          <w:p w:rsidR="00300945" w:rsidRDefault="00300945">
            <w:pPr>
              <w:pStyle w:val="ConsPlusNormal"/>
              <w:jc w:val="center"/>
            </w:pPr>
            <w:r>
              <w:t>384408,0</w:t>
            </w:r>
          </w:p>
        </w:tc>
        <w:tc>
          <w:tcPr>
            <w:tcW w:w="1304" w:type="dxa"/>
          </w:tcPr>
          <w:p w:rsidR="00300945" w:rsidRDefault="00300945">
            <w:pPr>
              <w:pStyle w:val="ConsPlusNormal"/>
              <w:jc w:val="center"/>
            </w:pPr>
            <w:r>
              <w:t>47067,8</w:t>
            </w:r>
          </w:p>
        </w:tc>
        <w:tc>
          <w:tcPr>
            <w:tcW w:w="1304" w:type="dxa"/>
          </w:tcPr>
          <w:p w:rsidR="00300945" w:rsidRDefault="00300945">
            <w:pPr>
              <w:pStyle w:val="ConsPlusNormal"/>
              <w:jc w:val="center"/>
            </w:pPr>
            <w:r>
              <w:t>47397,6</w:t>
            </w:r>
          </w:p>
        </w:tc>
        <w:tc>
          <w:tcPr>
            <w:tcW w:w="1304" w:type="dxa"/>
          </w:tcPr>
          <w:p w:rsidR="00300945" w:rsidRDefault="00300945">
            <w:pPr>
              <w:pStyle w:val="ConsPlusNormal"/>
              <w:jc w:val="center"/>
            </w:pPr>
            <w:r>
              <w:t>49897,6</w:t>
            </w:r>
          </w:p>
        </w:tc>
        <w:tc>
          <w:tcPr>
            <w:tcW w:w="1304" w:type="dxa"/>
          </w:tcPr>
          <w:p w:rsidR="00300945" w:rsidRDefault="00300945">
            <w:pPr>
              <w:pStyle w:val="ConsPlusNormal"/>
              <w:jc w:val="center"/>
            </w:pPr>
            <w:r>
              <w:t>47397,6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71.</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81200,0</w:t>
            </w:r>
          </w:p>
        </w:tc>
        <w:tc>
          <w:tcPr>
            <w:tcW w:w="1304" w:type="dxa"/>
          </w:tcPr>
          <w:p w:rsidR="00300945" w:rsidRDefault="00300945">
            <w:pPr>
              <w:pStyle w:val="ConsPlusNormal"/>
              <w:jc w:val="center"/>
            </w:pPr>
            <w:r>
              <w:t>27000,0</w:t>
            </w:r>
          </w:p>
        </w:tc>
        <w:tc>
          <w:tcPr>
            <w:tcW w:w="1304" w:type="dxa"/>
          </w:tcPr>
          <w:p w:rsidR="00300945" w:rsidRDefault="00300945">
            <w:pPr>
              <w:pStyle w:val="ConsPlusNormal"/>
              <w:jc w:val="center"/>
            </w:pPr>
            <w:r>
              <w:t>54200,0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lastRenderedPageBreak/>
              <w:t>72.</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67100,0</w:t>
            </w:r>
          </w:p>
        </w:tc>
        <w:tc>
          <w:tcPr>
            <w:tcW w:w="1304" w:type="dxa"/>
          </w:tcPr>
          <w:p w:rsidR="00300945" w:rsidRDefault="00300945">
            <w:pPr>
              <w:pStyle w:val="ConsPlusNormal"/>
              <w:jc w:val="center"/>
            </w:pPr>
            <w:r>
              <w:t>40000,0</w:t>
            </w:r>
          </w:p>
        </w:tc>
        <w:tc>
          <w:tcPr>
            <w:tcW w:w="1304" w:type="dxa"/>
          </w:tcPr>
          <w:p w:rsidR="00300945" w:rsidRDefault="00300945">
            <w:pPr>
              <w:pStyle w:val="ConsPlusNormal"/>
              <w:jc w:val="center"/>
            </w:pPr>
            <w:r>
              <w:t>27100,0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73.</w:t>
            </w:r>
          </w:p>
        </w:tc>
        <w:tc>
          <w:tcPr>
            <w:tcW w:w="3118" w:type="dxa"/>
          </w:tcPr>
          <w:p w:rsidR="00300945" w:rsidRDefault="00300945">
            <w:pPr>
              <w:pStyle w:val="ConsPlusNormal"/>
            </w:pPr>
            <w:r>
              <w:t>Мероприятие 10. Мониторинг деятельности и методическое обеспечение органов местного самоуправления по развитию малого и среднего предпринимательства в муниципальных образованиях, расположенных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74.</w:t>
            </w:r>
          </w:p>
        </w:tc>
        <w:tc>
          <w:tcPr>
            <w:tcW w:w="3118" w:type="dxa"/>
          </w:tcPr>
          <w:p w:rsidR="00300945" w:rsidRDefault="00300945">
            <w:pPr>
              <w:pStyle w:val="ConsPlusNormal"/>
            </w:pPr>
            <w:r>
              <w:t>Мероприятие 11. Развитие системы поддержки малого и среднего предпринимательства на территориях муниципальных образований, расположенных в Свердловской области, всего</w:t>
            </w:r>
          </w:p>
          <w:p w:rsidR="00300945" w:rsidRDefault="00300945">
            <w:pPr>
              <w:pStyle w:val="ConsPlusNormal"/>
            </w:pPr>
            <w:r>
              <w:t>из них:</w:t>
            </w:r>
          </w:p>
        </w:tc>
        <w:tc>
          <w:tcPr>
            <w:tcW w:w="1417" w:type="dxa"/>
          </w:tcPr>
          <w:p w:rsidR="00300945" w:rsidRDefault="00300945">
            <w:pPr>
              <w:pStyle w:val="ConsPlusNormal"/>
              <w:jc w:val="center"/>
            </w:pPr>
            <w:r>
              <w:t>148300,0</w:t>
            </w:r>
          </w:p>
        </w:tc>
        <w:tc>
          <w:tcPr>
            <w:tcW w:w="1304" w:type="dxa"/>
          </w:tcPr>
          <w:p w:rsidR="00300945" w:rsidRDefault="00300945">
            <w:pPr>
              <w:pStyle w:val="ConsPlusNormal"/>
              <w:jc w:val="center"/>
            </w:pPr>
            <w:r>
              <w:t>67000,0</w:t>
            </w:r>
          </w:p>
        </w:tc>
        <w:tc>
          <w:tcPr>
            <w:tcW w:w="1304" w:type="dxa"/>
          </w:tcPr>
          <w:p w:rsidR="00300945" w:rsidRDefault="00300945">
            <w:pPr>
              <w:pStyle w:val="ConsPlusNormal"/>
              <w:jc w:val="center"/>
            </w:pPr>
            <w:r>
              <w:t>81300,0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92" w:history="1">
              <w:r>
                <w:rPr>
                  <w:color w:val="0000FF"/>
                </w:rPr>
                <w:t>2.1.1.3</w:t>
              </w:r>
            </w:hyperlink>
            <w:r>
              <w:t xml:space="preserve">, </w:t>
            </w:r>
            <w:hyperlink w:anchor="P504" w:history="1">
              <w:r>
                <w:rPr>
                  <w:color w:val="0000FF"/>
                </w:rPr>
                <w:t>2.1.1.4</w:t>
              </w:r>
            </w:hyperlink>
          </w:p>
        </w:tc>
      </w:tr>
      <w:tr w:rsidR="00300945">
        <w:tc>
          <w:tcPr>
            <w:tcW w:w="850" w:type="dxa"/>
          </w:tcPr>
          <w:p w:rsidR="00300945" w:rsidRDefault="00300945">
            <w:pPr>
              <w:pStyle w:val="ConsPlusNormal"/>
              <w:jc w:val="center"/>
            </w:pPr>
            <w:r>
              <w:t>75.</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81200,0</w:t>
            </w:r>
          </w:p>
        </w:tc>
        <w:tc>
          <w:tcPr>
            <w:tcW w:w="1304" w:type="dxa"/>
          </w:tcPr>
          <w:p w:rsidR="00300945" w:rsidRDefault="00300945">
            <w:pPr>
              <w:pStyle w:val="ConsPlusNormal"/>
              <w:jc w:val="center"/>
            </w:pPr>
            <w:r>
              <w:t>27000,0</w:t>
            </w:r>
          </w:p>
        </w:tc>
        <w:tc>
          <w:tcPr>
            <w:tcW w:w="1304" w:type="dxa"/>
          </w:tcPr>
          <w:p w:rsidR="00300945" w:rsidRDefault="00300945">
            <w:pPr>
              <w:pStyle w:val="ConsPlusNormal"/>
              <w:jc w:val="center"/>
            </w:pPr>
            <w:r>
              <w:t>54200,0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76.</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81200,0</w:t>
            </w:r>
          </w:p>
        </w:tc>
        <w:tc>
          <w:tcPr>
            <w:tcW w:w="1304" w:type="dxa"/>
          </w:tcPr>
          <w:p w:rsidR="00300945" w:rsidRDefault="00300945">
            <w:pPr>
              <w:pStyle w:val="ConsPlusNormal"/>
              <w:jc w:val="center"/>
            </w:pPr>
            <w:r>
              <w:t>27000,0</w:t>
            </w:r>
          </w:p>
        </w:tc>
        <w:tc>
          <w:tcPr>
            <w:tcW w:w="1304" w:type="dxa"/>
          </w:tcPr>
          <w:p w:rsidR="00300945" w:rsidRDefault="00300945">
            <w:pPr>
              <w:pStyle w:val="ConsPlusNormal"/>
              <w:jc w:val="center"/>
            </w:pPr>
            <w:r>
              <w:t>54200,0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77.</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67100,0</w:t>
            </w:r>
          </w:p>
        </w:tc>
        <w:tc>
          <w:tcPr>
            <w:tcW w:w="1304" w:type="dxa"/>
          </w:tcPr>
          <w:p w:rsidR="00300945" w:rsidRDefault="00300945">
            <w:pPr>
              <w:pStyle w:val="ConsPlusNormal"/>
              <w:jc w:val="center"/>
            </w:pPr>
            <w:r>
              <w:t>40000,0</w:t>
            </w:r>
          </w:p>
        </w:tc>
        <w:tc>
          <w:tcPr>
            <w:tcW w:w="1304" w:type="dxa"/>
          </w:tcPr>
          <w:p w:rsidR="00300945" w:rsidRDefault="00300945">
            <w:pPr>
              <w:pStyle w:val="ConsPlusNormal"/>
              <w:jc w:val="center"/>
            </w:pPr>
            <w:r>
              <w:t>27100,0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78.</w:t>
            </w:r>
          </w:p>
        </w:tc>
        <w:tc>
          <w:tcPr>
            <w:tcW w:w="3118" w:type="dxa"/>
          </w:tcPr>
          <w:p w:rsidR="00300945" w:rsidRDefault="00300945">
            <w:pPr>
              <w:pStyle w:val="ConsPlusNormal"/>
            </w:pPr>
            <w:r>
              <w:t>Мероприятие 12. Обеспечение и координация деятельности организаций инфраструктуры поддержки субъектов малого и среднего предпринимательства в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lastRenderedPageBreak/>
              <w:t>79.</w:t>
            </w:r>
          </w:p>
        </w:tc>
        <w:tc>
          <w:tcPr>
            <w:tcW w:w="3118" w:type="dxa"/>
          </w:tcPr>
          <w:p w:rsidR="00300945" w:rsidRDefault="00300945">
            <w:pPr>
              <w:pStyle w:val="ConsPlusNormal"/>
            </w:pPr>
            <w:r>
              <w:t>Мероприятие 13. Проведение комплексного исследования состояния сферы малого и среднего предпринимательства</w:t>
            </w:r>
          </w:p>
        </w:tc>
        <w:tc>
          <w:tcPr>
            <w:tcW w:w="1417" w:type="dxa"/>
          </w:tcPr>
          <w:p w:rsidR="00300945" w:rsidRDefault="00300945">
            <w:pPr>
              <w:pStyle w:val="ConsPlusNormal"/>
              <w:jc w:val="center"/>
            </w:pPr>
            <w:r>
              <w:t>2000,0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2000,0</w:t>
            </w:r>
          </w:p>
        </w:tc>
        <w:tc>
          <w:tcPr>
            <w:tcW w:w="1304" w:type="dxa"/>
          </w:tcPr>
          <w:p w:rsidR="00300945" w:rsidRDefault="00300945">
            <w:pPr>
              <w:pStyle w:val="ConsPlusNormal"/>
              <w:jc w:val="center"/>
            </w:pPr>
            <w:r>
              <w:t>0,0</w:t>
            </w:r>
          </w:p>
        </w:tc>
        <w:tc>
          <w:tcPr>
            <w:tcW w:w="1531" w:type="dxa"/>
          </w:tcPr>
          <w:p w:rsidR="00300945" w:rsidRDefault="00300945">
            <w:pPr>
              <w:pStyle w:val="ConsPlusNormal"/>
            </w:pPr>
          </w:p>
        </w:tc>
      </w:tr>
      <w:tr w:rsidR="00300945">
        <w:tc>
          <w:tcPr>
            <w:tcW w:w="850" w:type="dxa"/>
          </w:tcPr>
          <w:p w:rsidR="00300945" w:rsidRDefault="00300945">
            <w:pPr>
              <w:pStyle w:val="ConsPlusNormal"/>
              <w:jc w:val="center"/>
            </w:pPr>
            <w:r>
              <w:t>80.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2000,0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2000,0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81.</w:t>
            </w:r>
          </w:p>
        </w:tc>
        <w:tc>
          <w:tcPr>
            <w:tcW w:w="3118" w:type="dxa"/>
          </w:tcPr>
          <w:p w:rsidR="00300945" w:rsidRDefault="00300945">
            <w:pPr>
              <w:pStyle w:val="ConsPlusNormal"/>
            </w:pPr>
            <w:r>
              <w:t>Мероприятие 14. Содействие развитию частных промышленных парков для размещения субъектов малого и среднего предпринимательства Свердловской области, всего</w:t>
            </w:r>
          </w:p>
          <w:p w:rsidR="00300945" w:rsidRDefault="00300945">
            <w:pPr>
              <w:pStyle w:val="ConsPlusNormal"/>
            </w:pPr>
            <w:r>
              <w:t>из них:</w:t>
            </w:r>
          </w:p>
        </w:tc>
        <w:tc>
          <w:tcPr>
            <w:tcW w:w="1417" w:type="dxa"/>
          </w:tcPr>
          <w:p w:rsidR="00300945" w:rsidRDefault="00300945">
            <w:pPr>
              <w:pStyle w:val="ConsPlusNormal"/>
              <w:jc w:val="center"/>
            </w:pPr>
            <w:r>
              <w:t>50000,0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50000,0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26" w:history="1">
              <w:r>
                <w:rPr>
                  <w:color w:val="0000FF"/>
                </w:rPr>
                <w:t>1.1.2.1</w:t>
              </w:r>
            </w:hyperlink>
            <w:r>
              <w:t xml:space="preserve">, </w:t>
            </w:r>
            <w:hyperlink w:anchor="P438" w:history="1">
              <w:r>
                <w:rPr>
                  <w:color w:val="0000FF"/>
                </w:rPr>
                <w:t>1.1.2.2</w:t>
              </w:r>
            </w:hyperlink>
            <w:r>
              <w:t xml:space="preserve">, </w:t>
            </w: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82.</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40000,0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40000,0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83.</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84.</w:t>
            </w:r>
          </w:p>
        </w:tc>
        <w:tc>
          <w:tcPr>
            <w:tcW w:w="3118" w:type="dxa"/>
          </w:tcPr>
          <w:p w:rsidR="00300945" w:rsidRDefault="00300945">
            <w:pPr>
              <w:pStyle w:val="ConsPlusNormal"/>
            </w:pPr>
            <w:r>
              <w:t>Мероприятие 16. Мероприятия, реализуемые путем предоставления субсидий некоммерческой организации "Свердловский областной фонд поддержки предпринимательства", всего</w:t>
            </w:r>
          </w:p>
          <w:p w:rsidR="00300945" w:rsidRDefault="00300945">
            <w:pPr>
              <w:pStyle w:val="ConsPlusNormal"/>
            </w:pPr>
            <w:r>
              <w:t>из них:</w:t>
            </w:r>
          </w:p>
        </w:tc>
        <w:tc>
          <w:tcPr>
            <w:tcW w:w="1417" w:type="dxa"/>
          </w:tcPr>
          <w:p w:rsidR="00300945" w:rsidRDefault="00300945">
            <w:pPr>
              <w:pStyle w:val="ConsPlusNormal"/>
              <w:jc w:val="center"/>
            </w:pPr>
            <w:r>
              <w:t>2256123,3</w:t>
            </w:r>
          </w:p>
        </w:tc>
        <w:tc>
          <w:tcPr>
            <w:tcW w:w="1304" w:type="dxa"/>
          </w:tcPr>
          <w:p w:rsidR="00300945" w:rsidRDefault="00300945">
            <w:pPr>
              <w:pStyle w:val="ConsPlusNormal"/>
              <w:jc w:val="center"/>
            </w:pPr>
            <w:r>
              <w:t>868699,7</w:t>
            </w:r>
          </w:p>
        </w:tc>
        <w:tc>
          <w:tcPr>
            <w:tcW w:w="1304" w:type="dxa"/>
          </w:tcPr>
          <w:p w:rsidR="00300945" w:rsidRDefault="00300945">
            <w:pPr>
              <w:pStyle w:val="ConsPlusNormal"/>
              <w:jc w:val="center"/>
            </w:pPr>
            <w:r>
              <w:t>804196,6</w:t>
            </w:r>
          </w:p>
        </w:tc>
        <w:tc>
          <w:tcPr>
            <w:tcW w:w="1304" w:type="dxa"/>
          </w:tcPr>
          <w:p w:rsidR="00300945" w:rsidRDefault="00300945">
            <w:pPr>
              <w:pStyle w:val="ConsPlusNormal"/>
              <w:jc w:val="center"/>
            </w:pPr>
            <w:r>
              <w:t>150234,4</w:t>
            </w:r>
          </w:p>
        </w:tc>
        <w:tc>
          <w:tcPr>
            <w:tcW w:w="1304" w:type="dxa"/>
          </w:tcPr>
          <w:p w:rsidR="00300945" w:rsidRDefault="00300945">
            <w:pPr>
              <w:pStyle w:val="ConsPlusNormal"/>
              <w:jc w:val="center"/>
            </w:pPr>
            <w:r>
              <w:t>143764,2</w:t>
            </w:r>
          </w:p>
        </w:tc>
        <w:tc>
          <w:tcPr>
            <w:tcW w:w="1304" w:type="dxa"/>
          </w:tcPr>
          <w:p w:rsidR="00300945" w:rsidRDefault="00300945">
            <w:pPr>
              <w:pStyle w:val="ConsPlusNormal"/>
              <w:jc w:val="center"/>
            </w:pPr>
            <w:r>
              <w:t>145464,2</w:t>
            </w:r>
          </w:p>
        </w:tc>
        <w:tc>
          <w:tcPr>
            <w:tcW w:w="1304" w:type="dxa"/>
          </w:tcPr>
          <w:p w:rsidR="00300945" w:rsidRDefault="00300945">
            <w:pPr>
              <w:pStyle w:val="ConsPlusNormal"/>
              <w:jc w:val="center"/>
            </w:pPr>
            <w:r>
              <w:t>143764,2</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85.</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1406746,7</w:t>
            </w:r>
          </w:p>
        </w:tc>
        <w:tc>
          <w:tcPr>
            <w:tcW w:w="1304" w:type="dxa"/>
          </w:tcPr>
          <w:p w:rsidR="00300945" w:rsidRDefault="00300945">
            <w:pPr>
              <w:pStyle w:val="ConsPlusNormal"/>
              <w:jc w:val="center"/>
            </w:pPr>
            <w:r>
              <w:t>497891,7</w:t>
            </w:r>
          </w:p>
        </w:tc>
        <w:tc>
          <w:tcPr>
            <w:tcW w:w="1304" w:type="dxa"/>
          </w:tcPr>
          <w:p w:rsidR="00300945" w:rsidRDefault="00300945">
            <w:pPr>
              <w:pStyle w:val="ConsPlusNormal"/>
              <w:jc w:val="center"/>
            </w:pPr>
            <w:r>
              <w:t>515388,6</w:t>
            </w:r>
          </w:p>
        </w:tc>
        <w:tc>
          <w:tcPr>
            <w:tcW w:w="1304" w:type="dxa"/>
          </w:tcPr>
          <w:p w:rsidR="00300945" w:rsidRDefault="00300945">
            <w:pPr>
              <w:pStyle w:val="ConsPlusNormal"/>
              <w:jc w:val="center"/>
            </w:pPr>
            <w:r>
              <w:t>103166,600</w:t>
            </w:r>
          </w:p>
        </w:tc>
        <w:tc>
          <w:tcPr>
            <w:tcW w:w="1304" w:type="dxa"/>
          </w:tcPr>
          <w:p w:rsidR="00300945" w:rsidRDefault="00300945">
            <w:pPr>
              <w:pStyle w:val="ConsPlusNormal"/>
              <w:jc w:val="center"/>
            </w:pPr>
            <w:r>
              <w:t>96366,600</w:t>
            </w:r>
          </w:p>
        </w:tc>
        <w:tc>
          <w:tcPr>
            <w:tcW w:w="1304" w:type="dxa"/>
          </w:tcPr>
          <w:p w:rsidR="00300945" w:rsidRDefault="00300945">
            <w:pPr>
              <w:pStyle w:val="ConsPlusNormal"/>
              <w:jc w:val="center"/>
            </w:pPr>
            <w:r>
              <w:t>97566,600</w:t>
            </w:r>
          </w:p>
        </w:tc>
        <w:tc>
          <w:tcPr>
            <w:tcW w:w="1304" w:type="dxa"/>
          </w:tcPr>
          <w:p w:rsidR="00300945" w:rsidRDefault="00300945">
            <w:pPr>
              <w:pStyle w:val="ConsPlusNormal"/>
              <w:jc w:val="center"/>
            </w:pPr>
            <w:r>
              <w:t>96366,600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86.</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849376,6</w:t>
            </w:r>
          </w:p>
        </w:tc>
        <w:tc>
          <w:tcPr>
            <w:tcW w:w="1304" w:type="dxa"/>
          </w:tcPr>
          <w:p w:rsidR="00300945" w:rsidRDefault="00300945">
            <w:pPr>
              <w:pStyle w:val="ConsPlusNormal"/>
              <w:jc w:val="center"/>
            </w:pPr>
            <w:r>
              <w:t>370808,0</w:t>
            </w:r>
          </w:p>
        </w:tc>
        <w:tc>
          <w:tcPr>
            <w:tcW w:w="1304" w:type="dxa"/>
          </w:tcPr>
          <w:p w:rsidR="00300945" w:rsidRDefault="00300945">
            <w:pPr>
              <w:pStyle w:val="ConsPlusNormal"/>
              <w:jc w:val="center"/>
            </w:pPr>
            <w:r>
              <w:t>288808,0</w:t>
            </w:r>
          </w:p>
        </w:tc>
        <w:tc>
          <w:tcPr>
            <w:tcW w:w="1304" w:type="dxa"/>
          </w:tcPr>
          <w:p w:rsidR="00300945" w:rsidRDefault="00300945">
            <w:pPr>
              <w:pStyle w:val="ConsPlusNormal"/>
              <w:jc w:val="center"/>
            </w:pPr>
            <w:r>
              <w:t>47067,8</w:t>
            </w:r>
          </w:p>
        </w:tc>
        <w:tc>
          <w:tcPr>
            <w:tcW w:w="1304" w:type="dxa"/>
          </w:tcPr>
          <w:p w:rsidR="00300945" w:rsidRDefault="00300945">
            <w:pPr>
              <w:pStyle w:val="ConsPlusNormal"/>
              <w:jc w:val="center"/>
            </w:pPr>
            <w:r>
              <w:t>47397,6</w:t>
            </w:r>
          </w:p>
        </w:tc>
        <w:tc>
          <w:tcPr>
            <w:tcW w:w="1304" w:type="dxa"/>
          </w:tcPr>
          <w:p w:rsidR="00300945" w:rsidRDefault="00300945">
            <w:pPr>
              <w:pStyle w:val="ConsPlusNormal"/>
              <w:jc w:val="center"/>
            </w:pPr>
            <w:r>
              <w:t>47897,6</w:t>
            </w:r>
          </w:p>
        </w:tc>
        <w:tc>
          <w:tcPr>
            <w:tcW w:w="1304" w:type="dxa"/>
          </w:tcPr>
          <w:p w:rsidR="00300945" w:rsidRDefault="00300945">
            <w:pPr>
              <w:pStyle w:val="ConsPlusNormal"/>
              <w:jc w:val="center"/>
            </w:pPr>
            <w:r>
              <w:t>47397,6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87.</w:t>
            </w:r>
          </w:p>
        </w:tc>
        <w:tc>
          <w:tcPr>
            <w:tcW w:w="3118" w:type="dxa"/>
          </w:tcPr>
          <w:p w:rsidR="00300945" w:rsidRDefault="00300945">
            <w:pPr>
              <w:pStyle w:val="ConsPlusNormal"/>
            </w:pPr>
            <w:r>
              <w:t xml:space="preserve">Мероприятие 17. </w:t>
            </w:r>
            <w:hyperlink w:anchor="P3059" w:history="1">
              <w:r>
                <w:rPr>
                  <w:color w:val="0000FF"/>
                </w:rPr>
                <w:t>&lt;*&gt;</w:t>
              </w:r>
            </w:hyperlink>
            <w:r>
              <w:t xml:space="preserve"> </w:t>
            </w:r>
            <w:r>
              <w:lastRenderedPageBreak/>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всего</w:t>
            </w:r>
          </w:p>
          <w:p w:rsidR="00300945" w:rsidRDefault="00300945">
            <w:pPr>
              <w:pStyle w:val="ConsPlusNormal"/>
            </w:pPr>
            <w:r>
              <w:t>из них:</w:t>
            </w:r>
          </w:p>
        </w:tc>
        <w:tc>
          <w:tcPr>
            <w:tcW w:w="1417" w:type="dxa"/>
          </w:tcPr>
          <w:p w:rsidR="00300945" w:rsidRDefault="00300945">
            <w:pPr>
              <w:pStyle w:val="ConsPlusNormal"/>
              <w:jc w:val="center"/>
            </w:pPr>
            <w:r>
              <w:lastRenderedPageBreak/>
              <w:t>609303,1</w:t>
            </w:r>
          </w:p>
        </w:tc>
        <w:tc>
          <w:tcPr>
            <w:tcW w:w="1304" w:type="dxa"/>
          </w:tcPr>
          <w:p w:rsidR="00300945" w:rsidRDefault="00300945">
            <w:pPr>
              <w:pStyle w:val="ConsPlusNormal"/>
              <w:jc w:val="center"/>
            </w:pPr>
            <w:r>
              <w:t>304303,1</w:t>
            </w:r>
          </w:p>
        </w:tc>
        <w:tc>
          <w:tcPr>
            <w:tcW w:w="1304" w:type="dxa"/>
          </w:tcPr>
          <w:p w:rsidR="00300945" w:rsidRDefault="00300945">
            <w:pPr>
              <w:pStyle w:val="ConsPlusNormal"/>
              <w:jc w:val="center"/>
            </w:pPr>
            <w:r>
              <w:t>305000,0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lastRenderedPageBreak/>
              <w:t>88.</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487303,1</w:t>
            </w:r>
          </w:p>
        </w:tc>
        <w:tc>
          <w:tcPr>
            <w:tcW w:w="1304" w:type="dxa"/>
          </w:tcPr>
          <w:p w:rsidR="00300945" w:rsidRDefault="00300945">
            <w:pPr>
              <w:pStyle w:val="ConsPlusNormal"/>
              <w:jc w:val="center"/>
            </w:pPr>
            <w:r>
              <w:t>243303,1</w:t>
            </w:r>
          </w:p>
        </w:tc>
        <w:tc>
          <w:tcPr>
            <w:tcW w:w="1304" w:type="dxa"/>
          </w:tcPr>
          <w:p w:rsidR="00300945" w:rsidRDefault="00300945">
            <w:pPr>
              <w:pStyle w:val="ConsPlusNormal"/>
              <w:jc w:val="center"/>
            </w:pPr>
            <w:r>
              <w:t>244000,0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89.</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122000,0</w:t>
            </w:r>
          </w:p>
        </w:tc>
        <w:tc>
          <w:tcPr>
            <w:tcW w:w="1304" w:type="dxa"/>
          </w:tcPr>
          <w:p w:rsidR="00300945" w:rsidRDefault="00300945">
            <w:pPr>
              <w:pStyle w:val="ConsPlusNormal"/>
              <w:jc w:val="center"/>
            </w:pPr>
            <w:r>
              <w:t>61000,0</w:t>
            </w:r>
          </w:p>
        </w:tc>
        <w:tc>
          <w:tcPr>
            <w:tcW w:w="1304" w:type="dxa"/>
          </w:tcPr>
          <w:p w:rsidR="00300945" w:rsidRDefault="00300945">
            <w:pPr>
              <w:pStyle w:val="ConsPlusNormal"/>
              <w:jc w:val="center"/>
            </w:pPr>
            <w:r>
              <w:t>61000,0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90.</w:t>
            </w:r>
          </w:p>
        </w:tc>
        <w:tc>
          <w:tcPr>
            <w:tcW w:w="3118" w:type="dxa"/>
          </w:tcPr>
          <w:p w:rsidR="00300945" w:rsidRDefault="00300945">
            <w:pPr>
              <w:pStyle w:val="ConsPlusNormal"/>
            </w:pPr>
            <w:r>
              <w:t xml:space="preserve">Мероприятие 19. </w:t>
            </w:r>
            <w:hyperlink w:anchor="P3059" w:history="1">
              <w:r>
                <w:rPr>
                  <w:color w:val="0000FF"/>
                </w:rPr>
                <w:t>&lt;*&gt;</w:t>
              </w:r>
            </w:hyperlink>
            <w:r>
              <w:t xml:space="preserve"> Предоставление грантов начинающим субъектам малого предпринимательства (в том числе созданным гражданами из числа социально незащищенных групп населения: безработных, инвалидов, молодых граждан, военнослужащих, уволенных в запас в связи с сокращением Вооруженных Сил Российской Федерации, одиноких родителей, многодетных родителей, работников градообразующих предприятий, находящихся под угрозой массового увольнения), всего</w:t>
            </w:r>
          </w:p>
          <w:p w:rsidR="00300945" w:rsidRDefault="00300945">
            <w:pPr>
              <w:pStyle w:val="ConsPlusNormal"/>
            </w:pPr>
            <w:r>
              <w:t>из них:</w:t>
            </w:r>
          </w:p>
        </w:tc>
        <w:tc>
          <w:tcPr>
            <w:tcW w:w="1417" w:type="dxa"/>
          </w:tcPr>
          <w:p w:rsidR="00300945" w:rsidRDefault="00300945">
            <w:pPr>
              <w:pStyle w:val="ConsPlusNormal"/>
              <w:jc w:val="center"/>
            </w:pPr>
            <w:r>
              <w:t>145000,0</w:t>
            </w:r>
          </w:p>
        </w:tc>
        <w:tc>
          <w:tcPr>
            <w:tcW w:w="1304" w:type="dxa"/>
          </w:tcPr>
          <w:p w:rsidR="00300945" w:rsidRDefault="00300945">
            <w:pPr>
              <w:pStyle w:val="ConsPlusNormal"/>
              <w:jc w:val="center"/>
            </w:pPr>
            <w:r>
              <w:t>72500,0</w:t>
            </w:r>
          </w:p>
        </w:tc>
        <w:tc>
          <w:tcPr>
            <w:tcW w:w="1304" w:type="dxa"/>
          </w:tcPr>
          <w:p w:rsidR="00300945" w:rsidRDefault="00300945">
            <w:pPr>
              <w:pStyle w:val="ConsPlusNormal"/>
              <w:jc w:val="center"/>
            </w:pPr>
            <w:r>
              <w:t>72500,0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lastRenderedPageBreak/>
              <w:t>91.</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116000,0</w:t>
            </w:r>
          </w:p>
        </w:tc>
        <w:tc>
          <w:tcPr>
            <w:tcW w:w="1304" w:type="dxa"/>
          </w:tcPr>
          <w:p w:rsidR="00300945" w:rsidRDefault="00300945">
            <w:pPr>
              <w:pStyle w:val="ConsPlusNormal"/>
              <w:jc w:val="center"/>
            </w:pPr>
            <w:r>
              <w:t>58000,0</w:t>
            </w:r>
          </w:p>
        </w:tc>
        <w:tc>
          <w:tcPr>
            <w:tcW w:w="1304" w:type="dxa"/>
          </w:tcPr>
          <w:p w:rsidR="00300945" w:rsidRDefault="00300945">
            <w:pPr>
              <w:pStyle w:val="ConsPlusNormal"/>
              <w:jc w:val="center"/>
            </w:pPr>
            <w:r>
              <w:t>58000,0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92.</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29000,0</w:t>
            </w:r>
          </w:p>
        </w:tc>
        <w:tc>
          <w:tcPr>
            <w:tcW w:w="1304" w:type="dxa"/>
          </w:tcPr>
          <w:p w:rsidR="00300945" w:rsidRDefault="00300945">
            <w:pPr>
              <w:pStyle w:val="ConsPlusNormal"/>
              <w:jc w:val="center"/>
            </w:pPr>
            <w:r>
              <w:t>14500,0</w:t>
            </w:r>
          </w:p>
        </w:tc>
        <w:tc>
          <w:tcPr>
            <w:tcW w:w="1304" w:type="dxa"/>
          </w:tcPr>
          <w:p w:rsidR="00300945" w:rsidRDefault="00300945">
            <w:pPr>
              <w:pStyle w:val="ConsPlusNormal"/>
              <w:jc w:val="center"/>
            </w:pPr>
            <w:r>
              <w:t>14500,0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93.</w:t>
            </w:r>
          </w:p>
        </w:tc>
        <w:tc>
          <w:tcPr>
            <w:tcW w:w="3118" w:type="dxa"/>
          </w:tcPr>
          <w:p w:rsidR="00300945" w:rsidRDefault="00300945">
            <w:pPr>
              <w:pStyle w:val="ConsPlusNormal"/>
            </w:pPr>
            <w:r>
              <w:t xml:space="preserve">Мероприятие 21. </w:t>
            </w:r>
            <w:hyperlink w:anchor="P3059" w:history="1">
              <w:r>
                <w:rPr>
                  <w:color w:val="0000FF"/>
                </w:rPr>
                <w:t>&lt;*&gt;</w:t>
              </w:r>
            </w:hyperlink>
            <w:r>
              <w:t xml:space="preserve"> Обеспечение деятельности Свердловского областного фонда поддержки предпринимательства, всего</w:t>
            </w:r>
          </w:p>
          <w:p w:rsidR="00300945" w:rsidRDefault="00300945">
            <w:pPr>
              <w:pStyle w:val="ConsPlusNormal"/>
            </w:pPr>
            <w:r>
              <w:t>из них:</w:t>
            </w:r>
          </w:p>
        </w:tc>
        <w:tc>
          <w:tcPr>
            <w:tcW w:w="1417" w:type="dxa"/>
          </w:tcPr>
          <w:p w:rsidR="00300945" w:rsidRDefault="00300945">
            <w:pPr>
              <w:pStyle w:val="ConsPlusNormal"/>
              <w:jc w:val="center"/>
            </w:pPr>
            <w:r>
              <w:t>237181,8</w:t>
            </w:r>
          </w:p>
        </w:tc>
        <w:tc>
          <w:tcPr>
            <w:tcW w:w="1304" w:type="dxa"/>
          </w:tcPr>
          <w:p w:rsidR="00300945" w:rsidRDefault="00300945">
            <w:pPr>
              <w:pStyle w:val="ConsPlusNormal"/>
              <w:jc w:val="center"/>
            </w:pPr>
            <w:r>
              <w:t>52832,8</w:t>
            </w:r>
          </w:p>
        </w:tc>
        <w:tc>
          <w:tcPr>
            <w:tcW w:w="1304" w:type="dxa"/>
          </w:tcPr>
          <w:p w:rsidR="00300945" w:rsidRDefault="00300945">
            <w:pPr>
              <w:pStyle w:val="ConsPlusNormal"/>
              <w:jc w:val="center"/>
            </w:pPr>
            <w:r>
              <w:t>51149,0</w:t>
            </w:r>
          </w:p>
        </w:tc>
        <w:tc>
          <w:tcPr>
            <w:tcW w:w="1304" w:type="dxa"/>
          </w:tcPr>
          <w:p w:rsidR="00300945" w:rsidRDefault="00300945">
            <w:pPr>
              <w:pStyle w:val="ConsPlusNormal"/>
              <w:jc w:val="center"/>
            </w:pPr>
            <w:r>
              <w:t>33300,0</w:t>
            </w:r>
          </w:p>
        </w:tc>
        <w:tc>
          <w:tcPr>
            <w:tcW w:w="1304" w:type="dxa"/>
          </w:tcPr>
          <w:p w:rsidR="00300945" w:rsidRDefault="00300945">
            <w:pPr>
              <w:pStyle w:val="ConsPlusNormal"/>
              <w:jc w:val="center"/>
            </w:pPr>
            <w:r>
              <w:t>33300,0</w:t>
            </w:r>
          </w:p>
        </w:tc>
        <w:tc>
          <w:tcPr>
            <w:tcW w:w="1304" w:type="dxa"/>
          </w:tcPr>
          <w:p w:rsidR="00300945" w:rsidRDefault="00300945">
            <w:pPr>
              <w:pStyle w:val="ConsPlusNormal"/>
              <w:jc w:val="center"/>
            </w:pPr>
            <w:r>
              <w:t>33300,0</w:t>
            </w:r>
          </w:p>
        </w:tc>
        <w:tc>
          <w:tcPr>
            <w:tcW w:w="1304" w:type="dxa"/>
          </w:tcPr>
          <w:p w:rsidR="00300945" w:rsidRDefault="00300945">
            <w:pPr>
              <w:pStyle w:val="ConsPlusNormal"/>
              <w:jc w:val="center"/>
            </w:pPr>
            <w:r>
              <w:t>33300,0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94.</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165200,0</w:t>
            </w:r>
          </w:p>
        </w:tc>
        <w:tc>
          <w:tcPr>
            <w:tcW w:w="1304" w:type="dxa"/>
          </w:tcPr>
          <w:p w:rsidR="00300945" w:rsidRDefault="00300945">
            <w:pPr>
              <w:pStyle w:val="ConsPlusNormal"/>
              <w:jc w:val="center"/>
            </w:pPr>
            <w:r>
              <w:t>36000,0</w:t>
            </w:r>
          </w:p>
        </w:tc>
        <w:tc>
          <w:tcPr>
            <w:tcW w:w="1304" w:type="dxa"/>
          </w:tcPr>
          <w:p w:rsidR="00300945" w:rsidRDefault="00300945">
            <w:pPr>
              <w:pStyle w:val="ConsPlusNormal"/>
              <w:jc w:val="center"/>
            </w:pPr>
            <w:r>
              <w:t>36000,0</w:t>
            </w:r>
          </w:p>
        </w:tc>
        <w:tc>
          <w:tcPr>
            <w:tcW w:w="1304" w:type="dxa"/>
          </w:tcPr>
          <w:p w:rsidR="00300945" w:rsidRDefault="00300945">
            <w:pPr>
              <w:pStyle w:val="ConsPlusNormal"/>
              <w:jc w:val="center"/>
            </w:pPr>
            <w:r>
              <w:t>23300,0</w:t>
            </w:r>
          </w:p>
        </w:tc>
        <w:tc>
          <w:tcPr>
            <w:tcW w:w="1304" w:type="dxa"/>
          </w:tcPr>
          <w:p w:rsidR="00300945" w:rsidRDefault="00300945">
            <w:pPr>
              <w:pStyle w:val="ConsPlusNormal"/>
              <w:jc w:val="center"/>
            </w:pPr>
            <w:r>
              <w:t>23300,0</w:t>
            </w:r>
          </w:p>
        </w:tc>
        <w:tc>
          <w:tcPr>
            <w:tcW w:w="1304" w:type="dxa"/>
          </w:tcPr>
          <w:p w:rsidR="00300945" w:rsidRDefault="00300945">
            <w:pPr>
              <w:pStyle w:val="ConsPlusNormal"/>
              <w:jc w:val="center"/>
            </w:pPr>
            <w:r>
              <w:t>23300,0</w:t>
            </w:r>
          </w:p>
        </w:tc>
        <w:tc>
          <w:tcPr>
            <w:tcW w:w="1304" w:type="dxa"/>
          </w:tcPr>
          <w:p w:rsidR="00300945" w:rsidRDefault="00300945">
            <w:pPr>
              <w:pStyle w:val="ConsPlusNormal"/>
              <w:jc w:val="center"/>
            </w:pPr>
            <w:r>
              <w:t>23300,0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95.</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71981,8</w:t>
            </w:r>
          </w:p>
        </w:tc>
        <w:tc>
          <w:tcPr>
            <w:tcW w:w="1304" w:type="dxa"/>
          </w:tcPr>
          <w:p w:rsidR="00300945" w:rsidRDefault="00300945">
            <w:pPr>
              <w:pStyle w:val="ConsPlusNormal"/>
              <w:jc w:val="center"/>
            </w:pPr>
            <w:r>
              <w:t>16832,8</w:t>
            </w:r>
          </w:p>
        </w:tc>
        <w:tc>
          <w:tcPr>
            <w:tcW w:w="1304" w:type="dxa"/>
          </w:tcPr>
          <w:p w:rsidR="00300945" w:rsidRDefault="00300945">
            <w:pPr>
              <w:pStyle w:val="ConsPlusNormal"/>
              <w:jc w:val="center"/>
            </w:pPr>
            <w:r>
              <w:t>15149,0</w:t>
            </w:r>
          </w:p>
        </w:tc>
        <w:tc>
          <w:tcPr>
            <w:tcW w:w="1304" w:type="dxa"/>
          </w:tcPr>
          <w:p w:rsidR="00300945" w:rsidRDefault="00300945">
            <w:pPr>
              <w:pStyle w:val="ConsPlusNormal"/>
              <w:jc w:val="center"/>
            </w:pPr>
            <w:r>
              <w:t>10000,0</w:t>
            </w:r>
          </w:p>
        </w:tc>
        <w:tc>
          <w:tcPr>
            <w:tcW w:w="1304" w:type="dxa"/>
          </w:tcPr>
          <w:p w:rsidR="00300945" w:rsidRDefault="00300945">
            <w:pPr>
              <w:pStyle w:val="ConsPlusNormal"/>
              <w:jc w:val="center"/>
            </w:pPr>
            <w:r>
              <w:t>10000,0</w:t>
            </w:r>
          </w:p>
        </w:tc>
        <w:tc>
          <w:tcPr>
            <w:tcW w:w="1304" w:type="dxa"/>
          </w:tcPr>
          <w:p w:rsidR="00300945" w:rsidRDefault="00300945">
            <w:pPr>
              <w:pStyle w:val="ConsPlusNormal"/>
              <w:jc w:val="center"/>
            </w:pPr>
            <w:r>
              <w:t>10000,0</w:t>
            </w:r>
          </w:p>
        </w:tc>
        <w:tc>
          <w:tcPr>
            <w:tcW w:w="1304" w:type="dxa"/>
          </w:tcPr>
          <w:p w:rsidR="00300945" w:rsidRDefault="00300945">
            <w:pPr>
              <w:pStyle w:val="ConsPlusNormal"/>
              <w:jc w:val="center"/>
            </w:pPr>
            <w:r>
              <w:t>10000,0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96.</w:t>
            </w:r>
          </w:p>
        </w:tc>
        <w:tc>
          <w:tcPr>
            <w:tcW w:w="3118" w:type="dxa"/>
          </w:tcPr>
          <w:p w:rsidR="00300945" w:rsidRDefault="00300945">
            <w:pPr>
              <w:pStyle w:val="ConsPlusNormal"/>
            </w:pPr>
            <w:r>
              <w:t xml:space="preserve">Мероприятие 22. </w:t>
            </w:r>
            <w:hyperlink w:anchor="P3059" w:history="1">
              <w:r>
                <w:rPr>
                  <w:color w:val="0000FF"/>
                </w:rPr>
                <w:t>&lt;*&gt;</w:t>
              </w:r>
            </w:hyperlink>
            <w:r>
              <w:t xml:space="preserve"> Обеспечение деятельности Регионального интегрированного центра Свердловской области, всего</w:t>
            </w:r>
          </w:p>
          <w:p w:rsidR="00300945" w:rsidRDefault="00300945">
            <w:pPr>
              <w:pStyle w:val="ConsPlusNormal"/>
            </w:pPr>
            <w:r>
              <w:t>из них:</w:t>
            </w:r>
          </w:p>
        </w:tc>
        <w:tc>
          <w:tcPr>
            <w:tcW w:w="1417" w:type="dxa"/>
          </w:tcPr>
          <w:p w:rsidR="00300945" w:rsidRDefault="00300945">
            <w:pPr>
              <w:pStyle w:val="ConsPlusNormal"/>
              <w:jc w:val="center"/>
            </w:pPr>
            <w:r>
              <w:t>28191,5</w:t>
            </w:r>
          </w:p>
        </w:tc>
        <w:tc>
          <w:tcPr>
            <w:tcW w:w="1304" w:type="dxa"/>
          </w:tcPr>
          <w:p w:rsidR="00300945" w:rsidRDefault="00300945">
            <w:pPr>
              <w:pStyle w:val="ConsPlusNormal"/>
              <w:jc w:val="center"/>
            </w:pPr>
            <w:r>
              <w:t>7630,86</w:t>
            </w:r>
          </w:p>
        </w:tc>
        <w:tc>
          <w:tcPr>
            <w:tcW w:w="1304" w:type="dxa"/>
          </w:tcPr>
          <w:p w:rsidR="00300945" w:rsidRDefault="00300945">
            <w:pPr>
              <w:pStyle w:val="ConsPlusNormal"/>
              <w:jc w:val="center"/>
            </w:pPr>
            <w:r>
              <w:t>7227,4</w:t>
            </w:r>
          </w:p>
        </w:tc>
        <w:tc>
          <w:tcPr>
            <w:tcW w:w="1304" w:type="dxa"/>
          </w:tcPr>
          <w:p w:rsidR="00300945" w:rsidRDefault="00300945">
            <w:pPr>
              <w:pStyle w:val="ConsPlusNormal"/>
              <w:jc w:val="center"/>
            </w:pPr>
            <w:r>
              <w:t>3333,3</w:t>
            </w:r>
          </w:p>
        </w:tc>
        <w:tc>
          <w:tcPr>
            <w:tcW w:w="1304" w:type="dxa"/>
          </w:tcPr>
          <w:p w:rsidR="00300945" w:rsidRDefault="00300945">
            <w:pPr>
              <w:pStyle w:val="ConsPlusNormal"/>
              <w:jc w:val="center"/>
            </w:pPr>
            <w:r>
              <w:t>3333,3</w:t>
            </w:r>
          </w:p>
        </w:tc>
        <w:tc>
          <w:tcPr>
            <w:tcW w:w="1304" w:type="dxa"/>
          </w:tcPr>
          <w:p w:rsidR="00300945" w:rsidRDefault="00300945">
            <w:pPr>
              <w:pStyle w:val="ConsPlusNormal"/>
              <w:jc w:val="center"/>
            </w:pPr>
            <w:r>
              <w:t>3333,3</w:t>
            </w:r>
          </w:p>
        </w:tc>
        <w:tc>
          <w:tcPr>
            <w:tcW w:w="1304" w:type="dxa"/>
          </w:tcPr>
          <w:p w:rsidR="00300945" w:rsidRDefault="00300945">
            <w:pPr>
              <w:pStyle w:val="ConsPlusNormal"/>
              <w:jc w:val="center"/>
            </w:pPr>
            <w:r>
              <w:t>3333,3</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97.</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16520,0</w:t>
            </w:r>
          </w:p>
        </w:tc>
        <w:tc>
          <w:tcPr>
            <w:tcW w:w="1304" w:type="dxa"/>
          </w:tcPr>
          <w:p w:rsidR="00300945" w:rsidRDefault="00300945">
            <w:pPr>
              <w:pStyle w:val="ConsPlusNormal"/>
              <w:jc w:val="center"/>
            </w:pPr>
            <w:r>
              <w:t>3593,4</w:t>
            </w:r>
          </w:p>
        </w:tc>
        <w:tc>
          <w:tcPr>
            <w:tcW w:w="1304" w:type="dxa"/>
          </w:tcPr>
          <w:p w:rsidR="00300945" w:rsidRDefault="00300945">
            <w:pPr>
              <w:pStyle w:val="ConsPlusNormal"/>
              <w:jc w:val="center"/>
            </w:pPr>
            <w:r>
              <w:t>3593,4</w:t>
            </w:r>
          </w:p>
        </w:tc>
        <w:tc>
          <w:tcPr>
            <w:tcW w:w="1304" w:type="dxa"/>
          </w:tcPr>
          <w:p w:rsidR="00300945" w:rsidRDefault="00300945">
            <w:pPr>
              <w:pStyle w:val="ConsPlusNormal"/>
              <w:jc w:val="center"/>
            </w:pPr>
            <w:r>
              <w:t>2333,3</w:t>
            </w:r>
          </w:p>
        </w:tc>
        <w:tc>
          <w:tcPr>
            <w:tcW w:w="1304" w:type="dxa"/>
          </w:tcPr>
          <w:p w:rsidR="00300945" w:rsidRDefault="00300945">
            <w:pPr>
              <w:pStyle w:val="ConsPlusNormal"/>
              <w:jc w:val="center"/>
            </w:pPr>
            <w:r>
              <w:t>2333,3</w:t>
            </w:r>
          </w:p>
        </w:tc>
        <w:tc>
          <w:tcPr>
            <w:tcW w:w="1304" w:type="dxa"/>
          </w:tcPr>
          <w:p w:rsidR="00300945" w:rsidRDefault="00300945">
            <w:pPr>
              <w:pStyle w:val="ConsPlusNormal"/>
              <w:jc w:val="center"/>
            </w:pPr>
            <w:r>
              <w:t>2333,3</w:t>
            </w:r>
          </w:p>
        </w:tc>
        <w:tc>
          <w:tcPr>
            <w:tcW w:w="1304" w:type="dxa"/>
          </w:tcPr>
          <w:p w:rsidR="00300945" w:rsidRDefault="00300945">
            <w:pPr>
              <w:pStyle w:val="ConsPlusNormal"/>
              <w:jc w:val="center"/>
            </w:pPr>
            <w:r>
              <w:t>2333,3</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98.</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11671,5</w:t>
            </w:r>
          </w:p>
        </w:tc>
        <w:tc>
          <w:tcPr>
            <w:tcW w:w="1304" w:type="dxa"/>
          </w:tcPr>
          <w:p w:rsidR="00300945" w:rsidRDefault="00300945">
            <w:pPr>
              <w:pStyle w:val="ConsPlusNormal"/>
              <w:jc w:val="center"/>
            </w:pPr>
            <w:r>
              <w:t>4037,5</w:t>
            </w:r>
          </w:p>
        </w:tc>
        <w:tc>
          <w:tcPr>
            <w:tcW w:w="1304" w:type="dxa"/>
          </w:tcPr>
          <w:p w:rsidR="00300945" w:rsidRDefault="00300945">
            <w:pPr>
              <w:pStyle w:val="ConsPlusNormal"/>
              <w:jc w:val="center"/>
            </w:pPr>
            <w:r>
              <w:t>3634,0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99.</w:t>
            </w:r>
          </w:p>
        </w:tc>
        <w:tc>
          <w:tcPr>
            <w:tcW w:w="3118" w:type="dxa"/>
          </w:tcPr>
          <w:p w:rsidR="00300945" w:rsidRDefault="00300945">
            <w:pPr>
              <w:pStyle w:val="ConsPlusNormal"/>
            </w:pPr>
            <w:r>
              <w:t xml:space="preserve">Мероприятие 23. </w:t>
            </w:r>
            <w:hyperlink w:anchor="P3059" w:history="1">
              <w:r>
                <w:rPr>
                  <w:color w:val="0000FF"/>
                </w:rPr>
                <w:t>&lt;*&gt;</w:t>
              </w:r>
            </w:hyperlink>
            <w:r>
              <w:t xml:space="preserve"> Предоставление льготных инвестиционных кредитов</w:t>
            </w:r>
          </w:p>
        </w:tc>
        <w:tc>
          <w:tcPr>
            <w:tcW w:w="1417" w:type="dxa"/>
          </w:tcPr>
          <w:p w:rsidR="00300945" w:rsidRDefault="00300945">
            <w:pPr>
              <w:pStyle w:val="ConsPlusNormal"/>
              <w:jc w:val="center"/>
            </w:pPr>
            <w:r>
              <w:t>319034,5</w:t>
            </w:r>
          </w:p>
        </w:tc>
        <w:tc>
          <w:tcPr>
            <w:tcW w:w="1304" w:type="dxa"/>
          </w:tcPr>
          <w:p w:rsidR="00300945" w:rsidRDefault="00300945">
            <w:pPr>
              <w:pStyle w:val="ConsPlusNormal"/>
              <w:jc w:val="center"/>
            </w:pPr>
            <w:r>
              <w:t>189370,5</w:t>
            </w:r>
          </w:p>
        </w:tc>
        <w:tc>
          <w:tcPr>
            <w:tcW w:w="1304" w:type="dxa"/>
          </w:tcPr>
          <w:p w:rsidR="00300945" w:rsidRDefault="00300945">
            <w:pPr>
              <w:pStyle w:val="ConsPlusNormal"/>
              <w:jc w:val="center"/>
            </w:pPr>
            <w:r>
              <w:t>105664,0</w:t>
            </w:r>
          </w:p>
        </w:tc>
        <w:tc>
          <w:tcPr>
            <w:tcW w:w="1304" w:type="dxa"/>
          </w:tcPr>
          <w:p w:rsidR="00300945" w:rsidRDefault="00300945">
            <w:pPr>
              <w:pStyle w:val="ConsPlusNormal"/>
              <w:jc w:val="center"/>
            </w:pPr>
            <w:r>
              <w:t>6000,0</w:t>
            </w:r>
          </w:p>
        </w:tc>
        <w:tc>
          <w:tcPr>
            <w:tcW w:w="1304" w:type="dxa"/>
          </w:tcPr>
          <w:p w:rsidR="00300945" w:rsidRDefault="00300945">
            <w:pPr>
              <w:pStyle w:val="ConsPlusNormal"/>
              <w:jc w:val="center"/>
            </w:pPr>
            <w:r>
              <w:t>6000,0</w:t>
            </w:r>
          </w:p>
        </w:tc>
        <w:tc>
          <w:tcPr>
            <w:tcW w:w="1304" w:type="dxa"/>
          </w:tcPr>
          <w:p w:rsidR="00300945" w:rsidRDefault="00300945">
            <w:pPr>
              <w:pStyle w:val="ConsPlusNormal"/>
              <w:jc w:val="center"/>
            </w:pPr>
            <w:r>
              <w:t>6000,0</w:t>
            </w:r>
          </w:p>
        </w:tc>
        <w:tc>
          <w:tcPr>
            <w:tcW w:w="1304" w:type="dxa"/>
          </w:tcPr>
          <w:p w:rsidR="00300945" w:rsidRDefault="00300945">
            <w:pPr>
              <w:pStyle w:val="ConsPlusNormal"/>
              <w:jc w:val="center"/>
            </w:pPr>
            <w:r>
              <w:t>6000,0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100.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319034,5</w:t>
            </w:r>
          </w:p>
        </w:tc>
        <w:tc>
          <w:tcPr>
            <w:tcW w:w="1304" w:type="dxa"/>
          </w:tcPr>
          <w:p w:rsidR="00300945" w:rsidRDefault="00300945">
            <w:pPr>
              <w:pStyle w:val="ConsPlusNormal"/>
              <w:jc w:val="center"/>
            </w:pPr>
            <w:r>
              <w:t>189370,5</w:t>
            </w:r>
          </w:p>
        </w:tc>
        <w:tc>
          <w:tcPr>
            <w:tcW w:w="1304" w:type="dxa"/>
          </w:tcPr>
          <w:p w:rsidR="00300945" w:rsidRDefault="00300945">
            <w:pPr>
              <w:pStyle w:val="ConsPlusNormal"/>
              <w:jc w:val="center"/>
            </w:pPr>
            <w:r>
              <w:t>105664,0</w:t>
            </w:r>
          </w:p>
        </w:tc>
        <w:tc>
          <w:tcPr>
            <w:tcW w:w="1304" w:type="dxa"/>
          </w:tcPr>
          <w:p w:rsidR="00300945" w:rsidRDefault="00300945">
            <w:pPr>
              <w:pStyle w:val="ConsPlusNormal"/>
              <w:jc w:val="center"/>
            </w:pPr>
            <w:r>
              <w:t>6000,0</w:t>
            </w:r>
          </w:p>
        </w:tc>
        <w:tc>
          <w:tcPr>
            <w:tcW w:w="1304" w:type="dxa"/>
          </w:tcPr>
          <w:p w:rsidR="00300945" w:rsidRDefault="00300945">
            <w:pPr>
              <w:pStyle w:val="ConsPlusNormal"/>
              <w:jc w:val="center"/>
            </w:pPr>
            <w:r>
              <w:t>6000,0</w:t>
            </w:r>
          </w:p>
        </w:tc>
        <w:tc>
          <w:tcPr>
            <w:tcW w:w="1304" w:type="dxa"/>
          </w:tcPr>
          <w:p w:rsidR="00300945" w:rsidRDefault="00300945">
            <w:pPr>
              <w:pStyle w:val="ConsPlusNormal"/>
              <w:jc w:val="center"/>
            </w:pPr>
            <w:r>
              <w:t>6000,0</w:t>
            </w:r>
          </w:p>
        </w:tc>
        <w:tc>
          <w:tcPr>
            <w:tcW w:w="1304" w:type="dxa"/>
          </w:tcPr>
          <w:p w:rsidR="00300945" w:rsidRDefault="00300945">
            <w:pPr>
              <w:pStyle w:val="ConsPlusNormal"/>
              <w:jc w:val="center"/>
            </w:pPr>
            <w:r>
              <w:t>6000,0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101.</w:t>
            </w:r>
          </w:p>
        </w:tc>
        <w:tc>
          <w:tcPr>
            <w:tcW w:w="3118" w:type="dxa"/>
          </w:tcPr>
          <w:p w:rsidR="00300945" w:rsidRDefault="00300945">
            <w:pPr>
              <w:pStyle w:val="ConsPlusNormal"/>
            </w:pPr>
            <w:r>
              <w:t xml:space="preserve">Мероприятие 24. </w:t>
            </w:r>
            <w:hyperlink w:anchor="P3059" w:history="1">
              <w:r>
                <w:rPr>
                  <w:color w:val="0000FF"/>
                </w:rPr>
                <w:t>&lt;*&gt;</w:t>
              </w:r>
            </w:hyperlink>
            <w:r>
              <w:t xml:space="preserve"> Увеличение капитализации гарантийного фонда (фонда поручительств), всего</w:t>
            </w:r>
          </w:p>
          <w:p w:rsidR="00300945" w:rsidRDefault="00300945">
            <w:pPr>
              <w:pStyle w:val="ConsPlusNormal"/>
            </w:pPr>
            <w:r>
              <w:lastRenderedPageBreak/>
              <w:t>из них:</w:t>
            </w:r>
          </w:p>
        </w:tc>
        <w:tc>
          <w:tcPr>
            <w:tcW w:w="1417" w:type="dxa"/>
          </w:tcPr>
          <w:p w:rsidR="00300945" w:rsidRDefault="00300945">
            <w:pPr>
              <w:pStyle w:val="ConsPlusNormal"/>
              <w:jc w:val="center"/>
            </w:pPr>
            <w:r>
              <w:lastRenderedPageBreak/>
              <w:t>279000,0</w:t>
            </w:r>
          </w:p>
        </w:tc>
        <w:tc>
          <w:tcPr>
            <w:tcW w:w="1304" w:type="dxa"/>
          </w:tcPr>
          <w:p w:rsidR="00300945" w:rsidRDefault="00300945">
            <w:pPr>
              <w:pStyle w:val="ConsPlusNormal"/>
              <w:jc w:val="center"/>
            </w:pPr>
            <w:r>
              <w:t>100000,0</w:t>
            </w:r>
          </w:p>
        </w:tc>
        <w:tc>
          <w:tcPr>
            <w:tcW w:w="1304" w:type="dxa"/>
          </w:tcPr>
          <w:p w:rsidR="00300945" w:rsidRDefault="00300945">
            <w:pPr>
              <w:pStyle w:val="ConsPlusNormal"/>
              <w:jc w:val="center"/>
            </w:pPr>
            <w:r>
              <w:t>100000,0</w:t>
            </w:r>
          </w:p>
        </w:tc>
        <w:tc>
          <w:tcPr>
            <w:tcW w:w="1304" w:type="dxa"/>
          </w:tcPr>
          <w:p w:rsidR="00300945" w:rsidRDefault="00300945">
            <w:pPr>
              <w:pStyle w:val="ConsPlusNormal"/>
              <w:jc w:val="center"/>
            </w:pPr>
            <w:r>
              <w:t>26600,0</w:t>
            </w:r>
          </w:p>
        </w:tc>
        <w:tc>
          <w:tcPr>
            <w:tcW w:w="1304" w:type="dxa"/>
          </w:tcPr>
          <w:p w:rsidR="00300945" w:rsidRDefault="00300945">
            <w:pPr>
              <w:pStyle w:val="ConsPlusNormal"/>
              <w:jc w:val="center"/>
            </w:pPr>
            <w:r>
              <w:t>16900,0</w:t>
            </w:r>
          </w:p>
        </w:tc>
        <w:tc>
          <w:tcPr>
            <w:tcW w:w="1304" w:type="dxa"/>
          </w:tcPr>
          <w:p w:rsidR="00300945" w:rsidRDefault="00300945">
            <w:pPr>
              <w:pStyle w:val="ConsPlusNormal"/>
              <w:jc w:val="center"/>
            </w:pPr>
            <w:r>
              <w:t>18600,0</w:t>
            </w:r>
          </w:p>
        </w:tc>
        <w:tc>
          <w:tcPr>
            <w:tcW w:w="1304" w:type="dxa"/>
          </w:tcPr>
          <w:p w:rsidR="00300945" w:rsidRDefault="00300945">
            <w:pPr>
              <w:pStyle w:val="ConsPlusNormal"/>
              <w:jc w:val="center"/>
            </w:pPr>
            <w:r>
              <w:t>16900,0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lastRenderedPageBreak/>
              <w:t>102.</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185200,0</w:t>
            </w:r>
          </w:p>
        </w:tc>
        <w:tc>
          <w:tcPr>
            <w:tcW w:w="1304" w:type="dxa"/>
          </w:tcPr>
          <w:p w:rsidR="00300945" w:rsidRDefault="00300945">
            <w:pPr>
              <w:pStyle w:val="ConsPlusNormal"/>
              <w:jc w:val="center"/>
            </w:pPr>
            <w:r>
              <w:t>65000,0</w:t>
            </w:r>
          </w:p>
        </w:tc>
        <w:tc>
          <w:tcPr>
            <w:tcW w:w="1304" w:type="dxa"/>
          </w:tcPr>
          <w:p w:rsidR="00300945" w:rsidRDefault="00300945">
            <w:pPr>
              <w:pStyle w:val="ConsPlusNormal"/>
              <w:jc w:val="center"/>
            </w:pPr>
            <w:r>
              <w:t>65000,0</w:t>
            </w:r>
          </w:p>
        </w:tc>
        <w:tc>
          <w:tcPr>
            <w:tcW w:w="1304" w:type="dxa"/>
          </w:tcPr>
          <w:p w:rsidR="00300945" w:rsidRDefault="00300945">
            <w:pPr>
              <w:pStyle w:val="ConsPlusNormal"/>
              <w:jc w:val="center"/>
            </w:pPr>
            <w:r>
              <w:t>18600,0</w:t>
            </w:r>
          </w:p>
        </w:tc>
        <w:tc>
          <w:tcPr>
            <w:tcW w:w="1304" w:type="dxa"/>
          </w:tcPr>
          <w:p w:rsidR="00300945" w:rsidRDefault="00300945">
            <w:pPr>
              <w:pStyle w:val="ConsPlusNormal"/>
              <w:jc w:val="center"/>
            </w:pPr>
            <w:r>
              <w:t>11800,0</w:t>
            </w:r>
          </w:p>
        </w:tc>
        <w:tc>
          <w:tcPr>
            <w:tcW w:w="1304" w:type="dxa"/>
          </w:tcPr>
          <w:p w:rsidR="00300945" w:rsidRDefault="00300945">
            <w:pPr>
              <w:pStyle w:val="ConsPlusNormal"/>
              <w:jc w:val="center"/>
            </w:pPr>
            <w:r>
              <w:t>13000,0</w:t>
            </w:r>
          </w:p>
        </w:tc>
        <w:tc>
          <w:tcPr>
            <w:tcW w:w="1304" w:type="dxa"/>
          </w:tcPr>
          <w:p w:rsidR="00300945" w:rsidRDefault="00300945">
            <w:pPr>
              <w:pStyle w:val="ConsPlusNormal"/>
              <w:jc w:val="center"/>
            </w:pPr>
            <w:r>
              <w:t>11800,0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103.</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93800,0</w:t>
            </w:r>
          </w:p>
        </w:tc>
        <w:tc>
          <w:tcPr>
            <w:tcW w:w="1304" w:type="dxa"/>
          </w:tcPr>
          <w:p w:rsidR="00300945" w:rsidRDefault="00300945">
            <w:pPr>
              <w:pStyle w:val="ConsPlusNormal"/>
              <w:jc w:val="center"/>
            </w:pPr>
            <w:r>
              <w:t>35000,0</w:t>
            </w:r>
          </w:p>
        </w:tc>
        <w:tc>
          <w:tcPr>
            <w:tcW w:w="1304" w:type="dxa"/>
          </w:tcPr>
          <w:p w:rsidR="00300945" w:rsidRDefault="00300945">
            <w:pPr>
              <w:pStyle w:val="ConsPlusNormal"/>
              <w:jc w:val="center"/>
            </w:pPr>
            <w:r>
              <w:t>35000,0</w:t>
            </w:r>
          </w:p>
        </w:tc>
        <w:tc>
          <w:tcPr>
            <w:tcW w:w="1304" w:type="dxa"/>
          </w:tcPr>
          <w:p w:rsidR="00300945" w:rsidRDefault="00300945">
            <w:pPr>
              <w:pStyle w:val="ConsPlusNormal"/>
              <w:jc w:val="center"/>
            </w:pPr>
            <w:r>
              <w:t>8000,0</w:t>
            </w:r>
          </w:p>
        </w:tc>
        <w:tc>
          <w:tcPr>
            <w:tcW w:w="1304" w:type="dxa"/>
          </w:tcPr>
          <w:p w:rsidR="00300945" w:rsidRDefault="00300945">
            <w:pPr>
              <w:pStyle w:val="ConsPlusNormal"/>
              <w:jc w:val="center"/>
            </w:pPr>
            <w:r>
              <w:t>5100,0</w:t>
            </w:r>
          </w:p>
        </w:tc>
        <w:tc>
          <w:tcPr>
            <w:tcW w:w="1304" w:type="dxa"/>
          </w:tcPr>
          <w:p w:rsidR="00300945" w:rsidRDefault="00300945">
            <w:pPr>
              <w:pStyle w:val="ConsPlusNormal"/>
              <w:jc w:val="center"/>
            </w:pPr>
            <w:r>
              <w:t>5600,0</w:t>
            </w:r>
          </w:p>
        </w:tc>
        <w:tc>
          <w:tcPr>
            <w:tcW w:w="1304" w:type="dxa"/>
          </w:tcPr>
          <w:p w:rsidR="00300945" w:rsidRDefault="00300945">
            <w:pPr>
              <w:pStyle w:val="ConsPlusNormal"/>
              <w:jc w:val="center"/>
            </w:pPr>
            <w:r>
              <w:t>5100,0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104.</w:t>
            </w:r>
          </w:p>
        </w:tc>
        <w:tc>
          <w:tcPr>
            <w:tcW w:w="3118" w:type="dxa"/>
          </w:tcPr>
          <w:p w:rsidR="00300945" w:rsidRDefault="00300945">
            <w:pPr>
              <w:pStyle w:val="ConsPlusNormal"/>
            </w:pPr>
            <w:r>
              <w:t xml:space="preserve">Мероприятие 25. </w:t>
            </w:r>
            <w:hyperlink w:anchor="P3059" w:history="1">
              <w:r>
                <w:rPr>
                  <w:color w:val="0000FF"/>
                </w:rPr>
                <w:t>&lt;*&gt;</w:t>
              </w:r>
            </w:hyperlink>
            <w:r>
              <w:t xml:space="preserve"> Увеличение капитализации фонда микрофинансирования, всего</w:t>
            </w:r>
          </w:p>
          <w:p w:rsidR="00300945" w:rsidRDefault="00300945">
            <w:pPr>
              <w:pStyle w:val="ConsPlusNormal"/>
            </w:pPr>
            <w:r>
              <w:t>из них:</w:t>
            </w:r>
          </w:p>
        </w:tc>
        <w:tc>
          <w:tcPr>
            <w:tcW w:w="1417" w:type="dxa"/>
          </w:tcPr>
          <w:p w:rsidR="00300945" w:rsidRDefault="00300945">
            <w:pPr>
              <w:pStyle w:val="ConsPlusNormal"/>
              <w:jc w:val="center"/>
            </w:pPr>
            <w:r>
              <w:t>580360,6</w:t>
            </w:r>
          </w:p>
        </w:tc>
        <w:tc>
          <w:tcPr>
            <w:tcW w:w="1304" w:type="dxa"/>
          </w:tcPr>
          <w:p w:rsidR="00300945" w:rsidRDefault="00300945">
            <w:pPr>
              <w:pStyle w:val="ConsPlusNormal"/>
              <w:jc w:val="center"/>
            </w:pPr>
            <w:r>
              <w:t>130000,0</w:t>
            </w:r>
          </w:p>
        </w:tc>
        <w:tc>
          <w:tcPr>
            <w:tcW w:w="1304" w:type="dxa"/>
          </w:tcPr>
          <w:p w:rsidR="00300945" w:rsidRDefault="00300945">
            <w:pPr>
              <w:pStyle w:val="ConsPlusNormal"/>
              <w:jc w:val="center"/>
            </w:pPr>
            <w:r>
              <w:t>130000,0</w:t>
            </w:r>
          </w:p>
        </w:tc>
        <w:tc>
          <w:tcPr>
            <w:tcW w:w="1304" w:type="dxa"/>
          </w:tcPr>
          <w:p w:rsidR="00300945" w:rsidRDefault="00300945">
            <w:pPr>
              <w:pStyle w:val="ConsPlusNormal"/>
              <w:jc w:val="center"/>
            </w:pPr>
            <w:r>
              <w:t>77667,8</w:t>
            </w:r>
          </w:p>
        </w:tc>
        <w:tc>
          <w:tcPr>
            <w:tcW w:w="1304" w:type="dxa"/>
          </w:tcPr>
          <w:p w:rsidR="00300945" w:rsidRDefault="00300945">
            <w:pPr>
              <w:pStyle w:val="ConsPlusNormal"/>
              <w:jc w:val="center"/>
            </w:pPr>
            <w:r>
              <w:t>80897,6</w:t>
            </w:r>
          </w:p>
        </w:tc>
        <w:tc>
          <w:tcPr>
            <w:tcW w:w="1304" w:type="dxa"/>
          </w:tcPr>
          <w:p w:rsidR="00300945" w:rsidRDefault="00300945">
            <w:pPr>
              <w:pStyle w:val="ConsPlusNormal"/>
              <w:jc w:val="center"/>
            </w:pPr>
            <w:r>
              <w:t>80897,6</w:t>
            </w:r>
          </w:p>
        </w:tc>
        <w:tc>
          <w:tcPr>
            <w:tcW w:w="1304" w:type="dxa"/>
          </w:tcPr>
          <w:p w:rsidR="00300945" w:rsidRDefault="00300945">
            <w:pPr>
              <w:pStyle w:val="ConsPlusNormal"/>
              <w:jc w:val="center"/>
            </w:pPr>
            <w:r>
              <w:t>80897,6</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105.</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394400,0</w:t>
            </w:r>
          </w:p>
        </w:tc>
        <w:tc>
          <w:tcPr>
            <w:tcW w:w="1304" w:type="dxa"/>
          </w:tcPr>
          <w:p w:rsidR="00300945" w:rsidRDefault="00300945">
            <w:pPr>
              <w:pStyle w:val="ConsPlusNormal"/>
              <w:jc w:val="center"/>
            </w:pPr>
            <w:r>
              <w:t>84000,0</w:t>
            </w:r>
          </w:p>
        </w:tc>
        <w:tc>
          <w:tcPr>
            <w:tcW w:w="1304" w:type="dxa"/>
          </w:tcPr>
          <w:p w:rsidR="00300945" w:rsidRDefault="00300945">
            <w:pPr>
              <w:pStyle w:val="ConsPlusNormal"/>
              <w:jc w:val="center"/>
            </w:pPr>
            <w:r>
              <w:t>84000,0</w:t>
            </w:r>
          </w:p>
        </w:tc>
        <w:tc>
          <w:tcPr>
            <w:tcW w:w="1304" w:type="dxa"/>
          </w:tcPr>
          <w:p w:rsidR="00300945" w:rsidRDefault="00300945">
            <w:pPr>
              <w:pStyle w:val="ConsPlusNormal"/>
              <w:jc w:val="center"/>
            </w:pPr>
            <w:r>
              <w:t>56600,0</w:t>
            </w:r>
          </w:p>
        </w:tc>
        <w:tc>
          <w:tcPr>
            <w:tcW w:w="1304" w:type="dxa"/>
          </w:tcPr>
          <w:p w:rsidR="00300945" w:rsidRDefault="00300945">
            <w:pPr>
              <w:pStyle w:val="ConsPlusNormal"/>
              <w:jc w:val="center"/>
            </w:pPr>
            <w:r>
              <w:t>56600,0</w:t>
            </w:r>
          </w:p>
        </w:tc>
        <w:tc>
          <w:tcPr>
            <w:tcW w:w="1304" w:type="dxa"/>
          </w:tcPr>
          <w:p w:rsidR="00300945" w:rsidRDefault="00300945">
            <w:pPr>
              <w:pStyle w:val="ConsPlusNormal"/>
              <w:jc w:val="center"/>
            </w:pPr>
            <w:r>
              <w:t>56600,0</w:t>
            </w:r>
          </w:p>
        </w:tc>
        <w:tc>
          <w:tcPr>
            <w:tcW w:w="1304" w:type="dxa"/>
          </w:tcPr>
          <w:p w:rsidR="00300945" w:rsidRDefault="00300945">
            <w:pPr>
              <w:pStyle w:val="ConsPlusNormal"/>
              <w:jc w:val="center"/>
            </w:pPr>
            <w:r>
              <w:t>56600,0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106.</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185960,6</w:t>
            </w:r>
          </w:p>
        </w:tc>
        <w:tc>
          <w:tcPr>
            <w:tcW w:w="1304" w:type="dxa"/>
          </w:tcPr>
          <w:p w:rsidR="00300945" w:rsidRDefault="00300945">
            <w:pPr>
              <w:pStyle w:val="ConsPlusNormal"/>
              <w:jc w:val="center"/>
            </w:pPr>
            <w:r>
              <w:t>46000,0</w:t>
            </w:r>
          </w:p>
        </w:tc>
        <w:tc>
          <w:tcPr>
            <w:tcW w:w="1304" w:type="dxa"/>
          </w:tcPr>
          <w:p w:rsidR="00300945" w:rsidRDefault="00300945">
            <w:pPr>
              <w:pStyle w:val="ConsPlusNormal"/>
              <w:jc w:val="center"/>
            </w:pPr>
            <w:r>
              <w:t>46000,0</w:t>
            </w:r>
          </w:p>
        </w:tc>
        <w:tc>
          <w:tcPr>
            <w:tcW w:w="1304" w:type="dxa"/>
          </w:tcPr>
          <w:p w:rsidR="00300945" w:rsidRDefault="00300945">
            <w:pPr>
              <w:pStyle w:val="ConsPlusNormal"/>
              <w:jc w:val="center"/>
            </w:pPr>
            <w:r>
              <w:t>21067,8</w:t>
            </w:r>
          </w:p>
        </w:tc>
        <w:tc>
          <w:tcPr>
            <w:tcW w:w="1304" w:type="dxa"/>
          </w:tcPr>
          <w:p w:rsidR="00300945" w:rsidRDefault="00300945">
            <w:pPr>
              <w:pStyle w:val="ConsPlusNormal"/>
              <w:jc w:val="center"/>
            </w:pPr>
            <w:r>
              <w:t>24297,6</w:t>
            </w:r>
          </w:p>
        </w:tc>
        <w:tc>
          <w:tcPr>
            <w:tcW w:w="1304" w:type="dxa"/>
          </w:tcPr>
          <w:p w:rsidR="00300945" w:rsidRDefault="00300945">
            <w:pPr>
              <w:pStyle w:val="ConsPlusNormal"/>
              <w:jc w:val="center"/>
            </w:pPr>
            <w:r>
              <w:t>24297,6</w:t>
            </w:r>
          </w:p>
        </w:tc>
        <w:tc>
          <w:tcPr>
            <w:tcW w:w="1304" w:type="dxa"/>
          </w:tcPr>
          <w:p w:rsidR="00300945" w:rsidRDefault="00300945">
            <w:pPr>
              <w:pStyle w:val="ConsPlusNormal"/>
              <w:jc w:val="center"/>
            </w:pPr>
            <w:r>
              <w:t>24297,6</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107.</w:t>
            </w:r>
          </w:p>
        </w:tc>
        <w:tc>
          <w:tcPr>
            <w:tcW w:w="3118" w:type="dxa"/>
          </w:tcPr>
          <w:p w:rsidR="00300945" w:rsidRDefault="00300945">
            <w:pPr>
              <w:pStyle w:val="ConsPlusNormal"/>
            </w:pPr>
            <w:r>
              <w:t xml:space="preserve">Мероприятие 26. </w:t>
            </w:r>
            <w:hyperlink w:anchor="P3059" w:history="1">
              <w:r>
                <w:rPr>
                  <w:color w:val="0000FF"/>
                </w:rPr>
                <w:t>&lt;*&gt;</w:t>
              </w:r>
            </w:hyperlink>
            <w:r>
              <w:t xml:space="preserve"> Предоставление субсидий на уплату процентной ставки по кредитам, всего</w:t>
            </w:r>
          </w:p>
          <w:p w:rsidR="00300945" w:rsidRDefault="00300945">
            <w:pPr>
              <w:pStyle w:val="ConsPlusNormal"/>
            </w:pPr>
            <w:r>
              <w:t>из них:</w:t>
            </w:r>
          </w:p>
        </w:tc>
        <w:tc>
          <w:tcPr>
            <w:tcW w:w="1417"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108.</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109.</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110.</w:t>
            </w:r>
          </w:p>
        </w:tc>
        <w:tc>
          <w:tcPr>
            <w:tcW w:w="3118" w:type="dxa"/>
          </w:tcPr>
          <w:p w:rsidR="00300945" w:rsidRDefault="00300945">
            <w:pPr>
              <w:pStyle w:val="ConsPlusNormal"/>
            </w:pPr>
            <w:r>
              <w:t xml:space="preserve">Мероприятие 27. </w:t>
            </w:r>
            <w:hyperlink w:anchor="P3059" w:history="1">
              <w:r>
                <w:rPr>
                  <w:color w:val="0000FF"/>
                </w:rPr>
                <w:t>&lt;*&gt;</w:t>
              </w:r>
            </w:hyperlink>
            <w:r>
              <w:t xml:space="preserve"> Обеспечение деятельности центра координации поддержки экспортно-ориентированных субъектов малого и среднего предпринимательства Свердловской области (Международный центр), всего</w:t>
            </w:r>
          </w:p>
          <w:p w:rsidR="00300945" w:rsidRDefault="00300945">
            <w:pPr>
              <w:pStyle w:val="ConsPlusNormal"/>
            </w:pPr>
            <w:r>
              <w:lastRenderedPageBreak/>
              <w:t>из них:</w:t>
            </w:r>
          </w:p>
        </w:tc>
        <w:tc>
          <w:tcPr>
            <w:tcW w:w="1417" w:type="dxa"/>
          </w:tcPr>
          <w:p w:rsidR="00300945" w:rsidRDefault="00300945">
            <w:pPr>
              <w:pStyle w:val="ConsPlusNormal"/>
              <w:jc w:val="center"/>
            </w:pPr>
            <w:r>
              <w:lastRenderedPageBreak/>
              <w:t>37051,8</w:t>
            </w:r>
          </w:p>
        </w:tc>
        <w:tc>
          <w:tcPr>
            <w:tcW w:w="1304" w:type="dxa"/>
          </w:tcPr>
          <w:p w:rsidR="00300945" w:rsidRDefault="00300945">
            <w:pPr>
              <w:pStyle w:val="ConsPlusNormal"/>
              <w:jc w:val="center"/>
            </w:pPr>
            <w:r>
              <w:t>12062,441</w:t>
            </w:r>
          </w:p>
        </w:tc>
        <w:tc>
          <w:tcPr>
            <w:tcW w:w="1304" w:type="dxa"/>
          </w:tcPr>
          <w:p w:rsidR="00300945" w:rsidRDefault="00300945">
            <w:pPr>
              <w:pStyle w:val="ConsPlusNormal"/>
              <w:jc w:val="center"/>
            </w:pPr>
            <w:r>
              <w:t>11656,2</w:t>
            </w:r>
          </w:p>
        </w:tc>
        <w:tc>
          <w:tcPr>
            <w:tcW w:w="1304" w:type="dxa"/>
          </w:tcPr>
          <w:p w:rsidR="00300945" w:rsidRDefault="00300945">
            <w:pPr>
              <w:pStyle w:val="ConsPlusNormal"/>
              <w:jc w:val="center"/>
            </w:pPr>
            <w:r>
              <w:t>3333,3</w:t>
            </w:r>
          </w:p>
        </w:tc>
        <w:tc>
          <w:tcPr>
            <w:tcW w:w="1304" w:type="dxa"/>
          </w:tcPr>
          <w:p w:rsidR="00300945" w:rsidRDefault="00300945">
            <w:pPr>
              <w:pStyle w:val="ConsPlusNormal"/>
              <w:jc w:val="center"/>
            </w:pPr>
            <w:r>
              <w:t>3333,3</w:t>
            </w:r>
          </w:p>
        </w:tc>
        <w:tc>
          <w:tcPr>
            <w:tcW w:w="1304" w:type="dxa"/>
          </w:tcPr>
          <w:p w:rsidR="00300945" w:rsidRDefault="00300945">
            <w:pPr>
              <w:pStyle w:val="ConsPlusNormal"/>
              <w:jc w:val="center"/>
            </w:pPr>
            <w:r>
              <w:t>3333,3</w:t>
            </w:r>
          </w:p>
        </w:tc>
        <w:tc>
          <w:tcPr>
            <w:tcW w:w="1304" w:type="dxa"/>
          </w:tcPr>
          <w:p w:rsidR="00300945" w:rsidRDefault="00300945">
            <w:pPr>
              <w:pStyle w:val="ConsPlusNormal"/>
              <w:jc w:val="center"/>
            </w:pPr>
            <w:r>
              <w:t>3333,3</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lastRenderedPageBreak/>
              <w:t>111.</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25323,6</w:t>
            </w:r>
          </w:p>
        </w:tc>
        <w:tc>
          <w:tcPr>
            <w:tcW w:w="1304" w:type="dxa"/>
          </w:tcPr>
          <w:p w:rsidR="00300945" w:rsidRDefault="00300945">
            <w:pPr>
              <w:pStyle w:val="ConsPlusNormal"/>
              <w:jc w:val="center"/>
            </w:pPr>
            <w:r>
              <w:t>7995,241</w:t>
            </w:r>
          </w:p>
        </w:tc>
        <w:tc>
          <w:tcPr>
            <w:tcW w:w="1304" w:type="dxa"/>
          </w:tcPr>
          <w:p w:rsidR="00300945" w:rsidRDefault="00300945">
            <w:pPr>
              <w:pStyle w:val="ConsPlusNormal"/>
              <w:jc w:val="center"/>
            </w:pPr>
            <w:r>
              <w:t>7995,2</w:t>
            </w:r>
          </w:p>
        </w:tc>
        <w:tc>
          <w:tcPr>
            <w:tcW w:w="1304" w:type="dxa"/>
          </w:tcPr>
          <w:p w:rsidR="00300945" w:rsidRDefault="00300945">
            <w:pPr>
              <w:pStyle w:val="ConsPlusNormal"/>
              <w:jc w:val="center"/>
            </w:pPr>
            <w:r>
              <w:t>2333,3</w:t>
            </w:r>
          </w:p>
        </w:tc>
        <w:tc>
          <w:tcPr>
            <w:tcW w:w="1304" w:type="dxa"/>
          </w:tcPr>
          <w:p w:rsidR="00300945" w:rsidRDefault="00300945">
            <w:pPr>
              <w:pStyle w:val="ConsPlusNormal"/>
              <w:jc w:val="center"/>
            </w:pPr>
            <w:r>
              <w:t>2333,3</w:t>
            </w:r>
          </w:p>
        </w:tc>
        <w:tc>
          <w:tcPr>
            <w:tcW w:w="1304" w:type="dxa"/>
          </w:tcPr>
          <w:p w:rsidR="00300945" w:rsidRDefault="00300945">
            <w:pPr>
              <w:pStyle w:val="ConsPlusNormal"/>
              <w:jc w:val="center"/>
            </w:pPr>
            <w:r>
              <w:t>2333,3</w:t>
            </w:r>
          </w:p>
        </w:tc>
        <w:tc>
          <w:tcPr>
            <w:tcW w:w="1304" w:type="dxa"/>
          </w:tcPr>
          <w:p w:rsidR="00300945" w:rsidRDefault="00300945">
            <w:pPr>
              <w:pStyle w:val="ConsPlusNormal"/>
              <w:jc w:val="center"/>
            </w:pPr>
            <w:r>
              <w:t>2333,3</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112.</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11728,2</w:t>
            </w:r>
          </w:p>
        </w:tc>
        <w:tc>
          <w:tcPr>
            <w:tcW w:w="1304" w:type="dxa"/>
          </w:tcPr>
          <w:p w:rsidR="00300945" w:rsidRDefault="00300945">
            <w:pPr>
              <w:pStyle w:val="ConsPlusNormal"/>
              <w:jc w:val="center"/>
            </w:pPr>
            <w:r>
              <w:t>4067,2</w:t>
            </w:r>
          </w:p>
        </w:tc>
        <w:tc>
          <w:tcPr>
            <w:tcW w:w="1304" w:type="dxa"/>
          </w:tcPr>
          <w:p w:rsidR="00300945" w:rsidRDefault="00300945">
            <w:pPr>
              <w:pStyle w:val="ConsPlusNormal"/>
              <w:jc w:val="center"/>
            </w:pPr>
            <w:r>
              <w:t>3661,0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113.</w:t>
            </w:r>
          </w:p>
        </w:tc>
        <w:tc>
          <w:tcPr>
            <w:tcW w:w="3118" w:type="dxa"/>
          </w:tcPr>
          <w:p w:rsidR="00300945" w:rsidRDefault="00300945">
            <w:pPr>
              <w:pStyle w:val="ConsPlusNormal"/>
            </w:pPr>
            <w:r>
              <w:t>Мероприятие 28. Обеспечение участия Свердловской области в мероприятиях федеральных программ развития субъектов малого и среднего предпринимательства с целью привлечения средств федерального бюджета на поддержку малого и среднего предпринимательства</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114.</w:t>
            </w:r>
          </w:p>
        </w:tc>
        <w:tc>
          <w:tcPr>
            <w:tcW w:w="3118" w:type="dxa"/>
          </w:tcPr>
          <w:p w:rsidR="00300945" w:rsidRDefault="00300945">
            <w:pPr>
              <w:pStyle w:val="ConsPlusNormal"/>
            </w:pPr>
            <w:r>
              <w:t>Мероприятие 29. Организация деятельности Совета по развитию малого и среднего предпринимательства в Свердловской области и содействие деятельности некоммерческих организаций, выражающих интересы субъектов малого и среднего предпринимательства</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115.</w:t>
            </w:r>
          </w:p>
        </w:tc>
        <w:tc>
          <w:tcPr>
            <w:tcW w:w="3118" w:type="dxa"/>
          </w:tcPr>
          <w:p w:rsidR="00300945" w:rsidRDefault="00300945">
            <w:pPr>
              <w:pStyle w:val="ConsPlusNormal"/>
            </w:pPr>
            <w:r>
              <w:t xml:space="preserve">Мероприятие 29-1. </w:t>
            </w:r>
            <w:hyperlink w:anchor="P3059" w:history="1">
              <w:r>
                <w:rPr>
                  <w:color w:val="0000FF"/>
                </w:rPr>
                <w:t>&lt;*&gt;</w:t>
              </w:r>
            </w:hyperlink>
            <w:r>
              <w:t xml:space="preserve"> Создание и (или) развитие центров молодежного инновационного творчества, - всего из них:</w:t>
            </w:r>
          </w:p>
        </w:tc>
        <w:tc>
          <w:tcPr>
            <w:tcW w:w="1417" w:type="dxa"/>
          </w:tcPr>
          <w:p w:rsidR="00300945" w:rsidRDefault="00300945">
            <w:pPr>
              <w:pStyle w:val="ConsPlusNormal"/>
              <w:jc w:val="center"/>
            </w:pPr>
            <w:r>
              <w:t>21000,0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21000,0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116.</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16800,0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16800,0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pPr>
          </w:p>
        </w:tc>
      </w:tr>
      <w:tr w:rsidR="00300945">
        <w:tc>
          <w:tcPr>
            <w:tcW w:w="850" w:type="dxa"/>
          </w:tcPr>
          <w:p w:rsidR="00300945" w:rsidRDefault="00300945">
            <w:pPr>
              <w:pStyle w:val="ConsPlusNormal"/>
              <w:jc w:val="center"/>
            </w:pPr>
            <w:r>
              <w:lastRenderedPageBreak/>
              <w:t>117.</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4200,0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pPr>
          </w:p>
        </w:tc>
      </w:tr>
      <w:tr w:rsidR="00300945">
        <w:tc>
          <w:tcPr>
            <w:tcW w:w="850" w:type="dxa"/>
          </w:tcPr>
          <w:p w:rsidR="00300945" w:rsidRDefault="00300945">
            <w:pPr>
              <w:pStyle w:val="ConsPlusNormal"/>
              <w:jc w:val="center"/>
            </w:pPr>
            <w:r>
              <w:t>118.</w:t>
            </w:r>
          </w:p>
        </w:tc>
        <w:tc>
          <w:tcPr>
            <w:tcW w:w="3118" w:type="dxa"/>
          </w:tcPr>
          <w:p w:rsidR="00300945" w:rsidRDefault="00300945">
            <w:pPr>
              <w:pStyle w:val="ConsPlusNormal"/>
            </w:pPr>
            <w:r>
              <w:t>Мероприятие 29-2. Создание и (или) развитие центров кластерного развития, всего</w:t>
            </w:r>
          </w:p>
          <w:p w:rsidR="00300945" w:rsidRDefault="00300945">
            <w:pPr>
              <w:pStyle w:val="ConsPlusNormal"/>
            </w:pPr>
            <w:r>
              <w:t>из них:</w:t>
            </w:r>
          </w:p>
        </w:tc>
        <w:tc>
          <w:tcPr>
            <w:tcW w:w="1417" w:type="dxa"/>
          </w:tcPr>
          <w:p w:rsidR="00300945" w:rsidRDefault="00300945">
            <w:pPr>
              <w:pStyle w:val="ConsPlusNormal"/>
              <w:jc w:val="center"/>
            </w:pPr>
            <w:r>
              <w:t>7000,0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7000,0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119.</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5600,0</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5600</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0</w:t>
            </w:r>
          </w:p>
        </w:tc>
        <w:tc>
          <w:tcPr>
            <w:tcW w:w="1304" w:type="dxa"/>
          </w:tcPr>
          <w:p w:rsidR="00300945" w:rsidRDefault="00300945">
            <w:pPr>
              <w:pStyle w:val="ConsPlusNormal"/>
              <w:jc w:val="center"/>
            </w:pPr>
            <w:r>
              <w:t>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1400,0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1400,0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121.</w:t>
            </w:r>
          </w:p>
        </w:tc>
        <w:tc>
          <w:tcPr>
            <w:tcW w:w="3118" w:type="dxa"/>
          </w:tcPr>
          <w:p w:rsidR="00300945" w:rsidRDefault="00300945">
            <w:pPr>
              <w:pStyle w:val="ConsPlusNormal"/>
            </w:pPr>
            <w:r>
              <w:t>Мероприятие 29-3. Создание и (или) развитие центров прототипирования, всего</w:t>
            </w:r>
          </w:p>
          <w:p w:rsidR="00300945" w:rsidRDefault="00300945">
            <w:pPr>
              <w:pStyle w:val="ConsPlusNormal"/>
            </w:pPr>
            <w:r>
              <w:t>из них:</w:t>
            </w:r>
          </w:p>
        </w:tc>
        <w:tc>
          <w:tcPr>
            <w:tcW w:w="1417" w:type="dxa"/>
          </w:tcPr>
          <w:p w:rsidR="00300945" w:rsidRDefault="00300945">
            <w:pPr>
              <w:pStyle w:val="ConsPlusNormal"/>
              <w:jc w:val="center"/>
            </w:pPr>
            <w:r>
              <w:t>150000,0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150000,0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53" w:history="1">
              <w:r>
                <w:rPr>
                  <w:color w:val="0000FF"/>
                </w:rPr>
                <w:t>2.1.2.2</w:t>
              </w:r>
            </w:hyperlink>
          </w:p>
        </w:tc>
      </w:tr>
      <w:tr w:rsidR="00300945">
        <w:tc>
          <w:tcPr>
            <w:tcW w:w="850" w:type="dxa"/>
          </w:tcPr>
          <w:p w:rsidR="00300945" w:rsidRDefault="00300945">
            <w:pPr>
              <w:pStyle w:val="ConsPlusNormal"/>
              <w:jc w:val="center"/>
            </w:pPr>
            <w:r>
              <w:t>122.</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120000,0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120000,0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123.</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124.</w:t>
            </w:r>
          </w:p>
        </w:tc>
        <w:tc>
          <w:tcPr>
            <w:tcW w:w="13890" w:type="dxa"/>
            <w:gridSpan w:val="9"/>
          </w:tcPr>
          <w:p w:rsidR="00300945" w:rsidRDefault="00300945">
            <w:pPr>
              <w:pStyle w:val="ConsPlusNormal"/>
              <w:jc w:val="center"/>
            </w:pPr>
            <w:r>
              <w:t>Подпрограмма 3 "Развитие конгрессно-выставочной деятельности"</w:t>
            </w:r>
          </w:p>
        </w:tc>
      </w:tr>
      <w:tr w:rsidR="00300945">
        <w:tc>
          <w:tcPr>
            <w:tcW w:w="850" w:type="dxa"/>
          </w:tcPr>
          <w:p w:rsidR="00300945" w:rsidRDefault="00300945">
            <w:pPr>
              <w:pStyle w:val="ConsPlusNormal"/>
              <w:jc w:val="center"/>
            </w:pPr>
            <w:r>
              <w:t>125.</w:t>
            </w:r>
          </w:p>
        </w:tc>
        <w:tc>
          <w:tcPr>
            <w:tcW w:w="3118" w:type="dxa"/>
          </w:tcPr>
          <w:p w:rsidR="00300945" w:rsidRDefault="00300945">
            <w:pPr>
              <w:pStyle w:val="ConsPlusNormal"/>
            </w:pPr>
            <w:r>
              <w:t>ВСЕГО ПО ПОДПРОГРАММЕ 3,</w:t>
            </w:r>
          </w:p>
          <w:p w:rsidR="00300945" w:rsidRDefault="00300945">
            <w:pPr>
              <w:pStyle w:val="ConsPlusNormal"/>
            </w:pPr>
            <w:r>
              <w:t>В ТОМ ЧИСЛЕ:</w:t>
            </w:r>
          </w:p>
        </w:tc>
        <w:tc>
          <w:tcPr>
            <w:tcW w:w="1417" w:type="dxa"/>
          </w:tcPr>
          <w:p w:rsidR="00300945" w:rsidRDefault="00300945">
            <w:pPr>
              <w:pStyle w:val="ConsPlusNormal"/>
              <w:jc w:val="center"/>
            </w:pPr>
            <w:r>
              <w:t>1800473,5</w:t>
            </w:r>
          </w:p>
        </w:tc>
        <w:tc>
          <w:tcPr>
            <w:tcW w:w="1304" w:type="dxa"/>
          </w:tcPr>
          <w:p w:rsidR="00300945" w:rsidRDefault="00300945">
            <w:pPr>
              <w:pStyle w:val="ConsPlusNormal"/>
              <w:jc w:val="center"/>
            </w:pPr>
            <w:r>
              <w:t>918146,9</w:t>
            </w:r>
          </w:p>
        </w:tc>
        <w:tc>
          <w:tcPr>
            <w:tcW w:w="1304" w:type="dxa"/>
          </w:tcPr>
          <w:p w:rsidR="00300945" w:rsidRDefault="00300945">
            <w:pPr>
              <w:pStyle w:val="ConsPlusNormal"/>
              <w:jc w:val="center"/>
            </w:pPr>
            <w:r>
              <w:t>882326,6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126.</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1200473,5</w:t>
            </w:r>
          </w:p>
        </w:tc>
        <w:tc>
          <w:tcPr>
            <w:tcW w:w="1304" w:type="dxa"/>
          </w:tcPr>
          <w:p w:rsidR="00300945" w:rsidRDefault="00300945">
            <w:pPr>
              <w:pStyle w:val="ConsPlusNormal"/>
              <w:jc w:val="center"/>
            </w:pPr>
            <w:r>
              <w:t>618146,9</w:t>
            </w:r>
          </w:p>
        </w:tc>
        <w:tc>
          <w:tcPr>
            <w:tcW w:w="1304" w:type="dxa"/>
          </w:tcPr>
          <w:p w:rsidR="00300945" w:rsidRDefault="00300945">
            <w:pPr>
              <w:pStyle w:val="ConsPlusNormal"/>
              <w:jc w:val="center"/>
            </w:pPr>
            <w:r>
              <w:t>582326,6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127.</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600000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128.</w:t>
            </w:r>
          </w:p>
        </w:tc>
        <w:tc>
          <w:tcPr>
            <w:tcW w:w="12359" w:type="dxa"/>
            <w:gridSpan w:val="8"/>
          </w:tcPr>
          <w:p w:rsidR="00300945" w:rsidRDefault="00300945">
            <w:pPr>
              <w:pStyle w:val="ConsPlusNormal"/>
              <w:jc w:val="center"/>
            </w:pPr>
            <w:r>
              <w:t>3. Прочие нужды</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129.</w:t>
            </w:r>
          </w:p>
        </w:tc>
        <w:tc>
          <w:tcPr>
            <w:tcW w:w="3118" w:type="dxa"/>
          </w:tcPr>
          <w:p w:rsidR="00300945" w:rsidRDefault="00300945">
            <w:pPr>
              <w:pStyle w:val="ConsPlusNormal"/>
            </w:pPr>
            <w:r>
              <w:t>Всего по направлению "Прочие нужды",</w:t>
            </w:r>
          </w:p>
          <w:p w:rsidR="00300945" w:rsidRDefault="00300945">
            <w:pPr>
              <w:pStyle w:val="ConsPlusNormal"/>
            </w:pPr>
            <w:r>
              <w:t>в том числе:</w:t>
            </w:r>
          </w:p>
        </w:tc>
        <w:tc>
          <w:tcPr>
            <w:tcW w:w="1417" w:type="dxa"/>
          </w:tcPr>
          <w:p w:rsidR="00300945" w:rsidRDefault="00300945">
            <w:pPr>
              <w:pStyle w:val="ConsPlusNormal"/>
              <w:jc w:val="center"/>
            </w:pPr>
            <w:r>
              <w:t>1200473,5</w:t>
            </w:r>
          </w:p>
        </w:tc>
        <w:tc>
          <w:tcPr>
            <w:tcW w:w="1304" w:type="dxa"/>
          </w:tcPr>
          <w:p w:rsidR="00300945" w:rsidRDefault="00300945">
            <w:pPr>
              <w:pStyle w:val="ConsPlusNormal"/>
              <w:jc w:val="center"/>
            </w:pPr>
            <w:r>
              <w:t>618146,9</w:t>
            </w:r>
          </w:p>
        </w:tc>
        <w:tc>
          <w:tcPr>
            <w:tcW w:w="1304" w:type="dxa"/>
          </w:tcPr>
          <w:p w:rsidR="00300945" w:rsidRDefault="00300945">
            <w:pPr>
              <w:pStyle w:val="ConsPlusNormal"/>
              <w:jc w:val="center"/>
            </w:pPr>
            <w:r>
              <w:t>582326,6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130.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1200473,5</w:t>
            </w:r>
          </w:p>
        </w:tc>
        <w:tc>
          <w:tcPr>
            <w:tcW w:w="1304" w:type="dxa"/>
          </w:tcPr>
          <w:p w:rsidR="00300945" w:rsidRDefault="00300945">
            <w:pPr>
              <w:pStyle w:val="ConsPlusNormal"/>
              <w:jc w:val="center"/>
            </w:pPr>
            <w:r>
              <w:t>618146,9</w:t>
            </w:r>
          </w:p>
        </w:tc>
        <w:tc>
          <w:tcPr>
            <w:tcW w:w="1304" w:type="dxa"/>
          </w:tcPr>
          <w:p w:rsidR="00300945" w:rsidRDefault="00300945">
            <w:pPr>
              <w:pStyle w:val="ConsPlusNormal"/>
              <w:jc w:val="center"/>
            </w:pPr>
            <w:r>
              <w:t>582326,6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lastRenderedPageBreak/>
              <w:t>131.</w:t>
            </w:r>
          </w:p>
        </w:tc>
        <w:tc>
          <w:tcPr>
            <w:tcW w:w="3118" w:type="dxa"/>
          </w:tcPr>
          <w:p w:rsidR="00300945" w:rsidRDefault="00300945">
            <w:pPr>
              <w:pStyle w:val="ConsPlusNormal"/>
            </w:pPr>
            <w:r>
              <w:t>Мероприятие 30. Субсидии юридическим лицам, производителям товаров, работ, услуг, осуществляющим выставочную деятельность</w:t>
            </w:r>
          </w:p>
        </w:tc>
        <w:tc>
          <w:tcPr>
            <w:tcW w:w="1417" w:type="dxa"/>
          </w:tcPr>
          <w:p w:rsidR="00300945" w:rsidRDefault="00300945">
            <w:pPr>
              <w:pStyle w:val="ConsPlusNormal"/>
              <w:jc w:val="center"/>
            </w:pPr>
            <w:r>
              <w:t>985770,7</w:t>
            </w:r>
          </w:p>
        </w:tc>
        <w:tc>
          <w:tcPr>
            <w:tcW w:w="1304" w:type="dxa"/>
          </w:tcPr>
          <w:p w:rsidR="00300945" w:rsidRDefault="00300945">
            <w:pPr>
              <w:pStyle w:val="ConsPlusNormal"/>
              <w:jc w:val="center"/>
            </w:pPr>
            <w:r>
              <w:t>509429,7</w:t>
            </w:r>
          </w:p>
        </w:tc>
        <w:tc>
          <w:tcPr>
            <w:tcW w:w="1304" w:type="dxa"/>
          </w:tcPr>
          <w:p w:rsidR="00300945" w:rsidRDefault="00300945">
            <w:pPr>
              <w:pStyle w:val="ConsPlusNormal"/>
              <w:jc w:val="center"/>
            </w:pPr>
            <w:r>
              <w:t>476341</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574" w:history="1">
              <w:r>
                <w:rPr>
                  <w:color w:val="0000FF"/>
                </w:rPr>
                <w:t>3.1.1.1</w:t>
              </w:r>
            </w:hyperlink>
            <w:r>
              <w:t xml:space="preserve">, </w:t>
            </w:r>
            <w:hyperlink w:anchor="P588" w:history="1">
              <w:r>
                <w:rPr>
                  <w:color w:val="0000FF"/>
                </w:rPr>
                <w:t>3.1.2.1</w:t>
              </w:r>
            </w:hyperlink>
          </w:p>
        </w:tc>
      </w:tr>
      <w:tr w:rsidR="00300945">
        <w:tc>
          <w:tcPr>
            <w:tcW w:w="850" w:type="dxa"/>
          </w:tcPr>
          <w:p w:rsidR="00300945" w:rsidRDefault="00300945">
            <w:pPr>
              <w:pStyle w:val="ConsPlusNormal"/>
              <w:jc w:val="center"/>
            </w:pPr>
            <w:r>
              <w:t>132.</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985770,7</w:t>
            </w:r>
          </w:p>
        </w:tc>
        <w:tc>
          <w:tcPr>
            <w:tcW w:w="1304" w:type="dxa"/>
          </w:tcPr>
          <w:p w:rsidR="00300945" w:rsidRDefault="00300945">
            <w:pPr>
              <w:pStyle w:val="ConsPlusNormal"/>
              <w:jc w:val="center"/>
            </w:pPr>
            <w:r>
              <w:t>509429,7</w:t>
            </w:r>
          </w:p>
        </w:tc>
        <w:tc>
          <w:tcPr>
            <w:tcW w:w="1304" w:type="dxa"/>
          </w:tcPr>
          <w:p w:rsidR="00300945" w:rsidRDefault="00300945">
            <w:pPr>
              <w:pStyle w:val="ConsPlusNormal"/>
              <w:jc w:val="center"/>
            </w:pPr>
            <w:r>
              <w:t>476341</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133.</w:t>
            </w:r>
          </w:p>
        </w:tc>
        <w:tc>
          <w:tcPr>
            <w:tcW w:w="3118" w:type="dxa"/>
          </w:tcPr>
          <w:p w:rsidR="00300945" w:rsidRDefault="00300945">
            <w:pPr>
              <w:pStyle w:val="ConsPlusNormal"/>
            </w:pPr>
            <w:r>
              <w:t>Мероприятие 31. Организация и проведение Международной промышленной выставки "ИННОПРОМ",</w:t>
            </w:r>
          </w:p>
          <w:p w:rsidR="00300945" w:rsidRDefault="00300945">
            <w:pPr>
              <w:pStyle w:val="ConsPlusNormal"/>
            </w:pPr>
            <w:r>
              <w:t>всего</w:t>
            </w:r>
          </w:p>
          <w:p w:rsidR="00300945" w:rsidRDefault="00300945">
            <w:pPr>
              <w:pStyle w:val="ConsPlusNormal"/>
            </w:pPr>
            <w:r>
              <w:t>из них:</w:t>
            </w:r>
          </w:p>
        </w:tc>
        <w:tc>
          <w:tcPr>
            <w:tcW w:w="1417" w:type="dxa"/>
          </w:tcPr>
          <w:p w:rsidR="00300945" w:rsidRDefault="00300945">
            <w:pPr>
              <w:pStyle w:val="ConsPlusNormal"/>
              <w:jc w:val="center"/>
            </w:pPr>
            <w:r>
              <w:t>799000</w:t>
            </w:r>
          </w:p>
        </w:tc>
        <w:tc>
          <w:tcPr>
            <w:tcW w:w="1304" w:type="dxa"/>
          </w:tcPr>
          <w:p w:rsidR="00300945" w:rsidRDefault="00300945">
            <w:pPr>
              <w:pStyle w:val="ConsPlusNormal"/>
              <w:jc w:val="center"/>
            </w:pPr>
            <w:r>
              <w:t>399500</w:t>
            </w:r>
          </w:p>
        </w:tc>
        <w:tc>
          <w:tcPr>
            <w:tcW w:w="1304" w:type="dxa"/>
          </w:tcPr>
          <w:p w:rsidR="00300945" w:rsidRDefault="00300945">
            <w:pPr>
              <w:pStyle w:val="ConsPlusNormal"/>
              <w:jc w:val="center"/>
            </w:pPr>
            <w:r>
              <w:t>399500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611" w:history="1">
              <w:r>
                <w:rPr>
                  <w:color w:val="0000FF"/>
                </w:rPr>
                <w:t>3.1.2.3</w:t>
              </w:r>
            </w:hyperlink>
          </w:p>
        </w:tc>
      </w:tr>
      <w:tr w:rsidR="00300945">
        <w:tc>
          <w:tcPr>
            <w:tcW w:w="850" w:type="dxa"/>
          </w:tcPr>
          <w:p w:rsidR="00300945" w:rsidRDefault="00300945">
            <w:pPr>
              <w:pStyle w:val="ConsPlusNormal"/>
              <w:jc w:val="center"/>
            </w:pPr>
            <w:r>
              <w:t>134.</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199000</w:t>
            </w:r>
          </w:p>
        </w:tc>
        <w:tc>
          <w:tcPr>
            <w:tcW w:w="1304" w:type="dxa"/>
          </w:tcPr>
          <w:p w:rsidR="00300945" w:rsidRDefault="00300945">
            <w:pPr>
              <w:pStyle w:val="ConsPlusNormal"/>
              <w:jc w:val="center"/>
            </w:pPr>
            <w:r>
              <w:t>99500</w:t>
            </w:r>
          </w:p>
        </w:tc>
        <w:tc>
          <w:tcPr>
            <w:tcW w:w="1304" w:type="dxa"/>
          </w:tcPr>
          <w:p w:rsidR="00300945" w:rsidRDefault="00300945">
            <w:pPr>
              <w:pStyle w:val="ConsPlusNormal"/>
              <w:jc w:val="center"/>
            </w:pPr>
            <w:r>
              <w:t>99500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135.</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600000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300000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136.</w:t>
            </w:r>
          </w:p>
        </w:tc>
        <w:tc>
          <w:tcPr>
            <w:tcW w:w="3118" w:type="dxa"/>
          </w:tcPr>
          <w:p w:rsidR="00300945" w:rsidRDefault="00300945">
            <w:pPr>
              <w:pStyle w:val="ConsPlusNormal"/>
            </w:pPr>
            <w:r>
              <w:t>Мероприятие 32. Организация участия Свердловской области в конгрессно-выставочных мероприятиях, проводимых на территории Свердловской области, Российской Федерации и за рубежом (субсидии государственному бюджетному учреждению "Центр развития туризма Свердловской области")</w:t>
            </w:r>
          </w:p>
        </w:tc>
        <w:tc>
          <w:tcPr>
            <w:tcW w:w="1417" w:type="dxa"/>
          </w:tcPr>
          <w:p w:rsidR="00300945" w:rsidRDefault="00300945">
            <w:pPr>
              <w:pStyle w:val="ConsPlusNormal"/>
              <w:jc w:val="center"/>
            </w:pPr>
            <w:r>
              <w:t>15702,8</w:t>
            </w:r>
          </w:p>
        </w:tc>
        <w:tc>
          <w:tcPr>
            <w:tcW w:w="1304" w:type="dxa"/>
          </w:tcPr>
          <w:p w:rsidR="00300945" w:rsidRDefault="00300945">
            <w:pPr>
              <w:pStyle w:val="ConsPlusNormal"/>
              <w:jc w:val="center"/>
            </w:pPr>
            <w:r>
              <w:t>9217,2</w:t>
            </w:r>
          </w:p>
        </w:tc>
        <w:tc>
          <w:tcPr>
            <w:tcW w:w="1304" w:type="dxa"/>
          </w:tcPr>
          <w:p w:rsidR="00300945" w:rsidRDefault="00300945">
            <w:pPr>
              <w:pStyle w:val="ConsPlusNormal"/>
              <w:jc w:val="center"/>
            </w:pPr>
            <w:r>
              <w:t>6485,6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600" w:history="1">
              <w:r>
                <w:rPr>
                  <w:color w:val="0000FF"/>
                </w:rPr>
                <w:t>3.1.2.2</w:t>
              </w:r>
            </w:hyperlink>
            <w:r>
              <w:t xml:space="preserve">, </w:t>
            </w:r>
            <w:hyperlink w:anchor="P625" w:history="1">
              <w:r>
                <w:rPr>
                  <w:color w:val="0000FF"/>
                </w:rPr>
                <w:t>3.1.3.1</w:t>
              </w:r>
            </w:hyperlink>
          </w:p>
        </w:tc>
      </w:tr>
      <w:tr w:rsidR="00300945">
        <w:tc>
          <w:tcPr>
            <w:tcW w:w="850" w:type="dxa"/>
          </w:tcPr>
          <w:p w:rsidR="00300945" w:rsidRDefault="00300945">
            <w:pPr>
              <w:pStyle w:val="ConsPlusNormal"/>
              <w:jc w:val="center"/>
            </w:pPr>
            <w:r>
              <w:t>137.</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15702,8</w:t>
            </w:r>
          </w:p>
        </w:tc>
        <w:tc>
          <w:tcPr>
            <w:tcW w:w="1304" w:type="dxa"/>
          </w:tcPr>
          <w:p w:rsidR="00300945" w:rsidRDefault="00300945">
            <w:pPr>
              <w:pStyle w:val="ConsPlusNormal"/>
              <w:jc w:val="center"/>
            </w:pPr>
            <w:r>
              <w:t>9217,2</w:t>
            </w:r>
          </w:p>
        </w:tc>
        <w:tc>
          <w:tcPr>
            <w:tcW w:w="1304" w:type="dxa"/>
          </w:tcPr>
          <w:p w:rsidR="00300945" w:rsidRDefault="00300945">
            <w:pPr>
              <w:pStyle w:val="ConsPlusNormal"/>
              <w:jc w:val="center"/>
            </w:pPr>
            <w:r>
              <w:t>6485,6</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138.</w:t>
            </w:r>
          </w:p>
        </w:tc>
        <w:tc>
          <w:tcPr>
            <w:tcW w:w="13890" w:type="dxa"/>
            <w:gridSpan w:val="9"/>
          </w:tcPr>
          <w:p w:rsidR="00300945" w:rsidRDefault="00300945">
            <w:pPr>
              <w:pStyle w:val="ConsPlusNormal"/>
              <w:jc w:val="center"/>
            </w:pPr>
            <w:r>
              <w:t>Подпрограмма 4 "Развитие туризма и гостеприимства"</w:t>
            </w:r>
          </w:p>
        </w:tc>
      </w:tr>
      <w:tr w:rsidR="00300945">
        <w:tc>
          <w:tcPr>
            <w:tcW w:w="850" w:type="dxa"/>
          </w:tcPr>
          <w:p w:rsidR="00300945" w:rsidRDefault="00300945">
            <w:pPr>
              <w:pStyle w:val="ConsPlusNormal"/>
              <w:jc w:val="center"/>
            </w:pPr>
            <w:r>
              <w:t>139.</w:t>
            </w:r>
          </w:p>
        </w:tc>
        <w:tc>
          <w:tcPr>
            <w:tcW w:w="3118" w:type="dxa"/>
          </w:tcPr>
          <w:p w:rsidR="00300945" w:rsidRDefault="00300945">
            <w:pPr>
              <w:pStyle w:val="ConsPlusNormal"/>
            </w:pPr>
            <w:r>
              <w:t>ВСЕГО ПО ПОДПРОГРАММЕ 4,</w:t>
            </w:r>
          </w:p>
          <w:p w:rsidR="00300945" w:rsidRDefault="00300945">
            <w:pPr>
              <w:pStyle w:val="ConsPlusNormal"/>
            </w:pPr>
            <w:r>
              <w:t>В ТОМ ЧИСЛЕ:</w:t>
            </w:r>
          </w:p>
        </w:tc>
        <w:tc>
          <w:tcPr>
            <w:tcW w:w="1417" w:type="dxa"/>
          </w:tcPr>
          <w:p w:rsidR="00300945" w:rsidRDefault="00300945">
            <w:pPr>
              <w:pStyle w:val="ConsPlusNormal"/>
              <w:jc w:val="center"/>
            </w:pPr>
            <w:r>
              <w:t>2417667,6</w:t>
            </w:r>
          </w:p>
        </w:tc>
        <w:tc>
          <w:tcPr>
            <w:tcW w:w="1304" w:type="dxa"/>
          </w:tcPr>
          <w:p w:rsidR="00300945" w:rsidRDefault="00300945">
            <w:pPr>
              <w:pStyle w:val="ConsPlusNormal"/>
              <w:jc w:val="center"/>
            </w:pPr>
            <w:r>
              <w:t>766556,6</w:t>
            </w:r>
          </w:p>
        </w:tc>
        <w:tc>
          <w:tcPr>
            <w:tcW w:w="1304" w:type="dxa"/>
          </w:tcPr>
          <w:p w:rsidR="00300945" w:rsidRDefault="00300945">
            <w:pPr>
              <w:pStyle w:val="ConsPlusNormal"/>
              <w:jc w:val="center"/>
            </w:pPr>
            <w:r>
              <w:t>1552184,1</w:t>
            </w:r>
          </w:p>
        </w:tc>
        <w:tc>
          <w:tcPr>
            <w:tcW w:w="1304" w:type="dxa"/>
          </w:tcPr>
          <w:p w:rsidR="00300945" w:rsidRDefault="00300945">
            <w:pPr>
              <w:pStyle w:val="ConsPlusNormal"/>
              <w:jc w:val="center"/>
            </w:pPr>
            <w:r>
              <w:t>22074,4</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140.</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141.</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142.</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207352,6</w:t>
            </w:r>
          </w:p>
        </w:tc>
        <w:tc>
          <w:tcPr>
            <w:tcW w:w="1304" w:type="dxa"/>
          </w:tcPr>
          <w:p w:rsidR="00300945" w:rsidRDefault="00300945">
            <w:pPr>
              <w:pStyle w:val="ConsPlusNormal"/>
              <w:jc w:val="center"/>
            </w:pPr>
            <w:r>
              <w:t>66876,6</w:t>
            </w:r>
          </w:p>
        </w:tc>
        <w:tc>
          <w:tcPr>
            <w:tcW w:w="1304" w:type="dxa"/>
          </w:tcPr>
          <w:p w:rsidR="00300945" w:rsidRDefault="00300945">
            <w:pPr>
              <w:pStyle w:val="ConsPlusNormal"/>
              <w:jc w:val="center"/>
            </w:pPr>
            <w:r>
              <w:t>41549,1</w:t>
            </w:r>
          </w:p>
        </w:tc>
        <w:tc>
          <w:tcPr>
            <w:tcW w:w="1304" w:type="dxa"/>
          </w:tcPr>
          <w:p w:rsidR="00300945" w:rsidRDefault="00300945">
            <w:pPr>
              <w:pStyle w:val="ConsPlusNormal"/>
              <w:jc w:val="center"/>
            </w:pPr>
            <w:r>
              <w:t>22074,4</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143.</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38790,0</w:t>
            </w:r>
          </w:p>
        </w:tc>
        <w:tc>
          <w:tcPr>
            <w:tcW w:w="1304" w:type="dxa"/>
          </w:tcPr>
          <w:p w:rsidR="00300945" w:rsidRDefault="00300945">
            <w:pPr>
              <w:pStyle w:val="ConsPlusNormal"/>
              <w:jc w:val="center"/>
            </w:pPr>
            <w:r>
              <w:t>31500,0</w:t>
            </w:r>
          </w:p>
        </w:tc>
        <w:tc>
          <w:tcPr>
            <w:tcW w:w="1304" w:type="dxa"/>
          </w:tcPr>
          <w:p w:rsidR="00300945" w:rsidRDefault="00300945">
            <w:pPr>
              <w:pStyle w:val="ConsPlusNormal"/>
              <w:jc w:val="center"/>
            </w:pPr>
            <w:r>
              <w:t>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144.</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185897,5</w:t>
            </w:r>
          </w:p>
        </w:tc>
        <w:tc>
          <w:tcPr>
            <w:tcW w:w="1304" w:type="dxa"/>
          </w:tcPr>
          <w:p w:rsidR="00300945" w:rsidRDefault="00300945">
            <w:pPr>
              <w:pStyle w:val="ConsPlusNormal"/>
              <w:jc w:val="center"/>
            </w:pPr>
            <w:r>
              <w:t>87375,0</w:t>
            </w:r>
          </w:p>
        </w:tc>
        <w:tc>
          <w:tcPr>
            <w:tcW w:w="1304" w:type="dxa"/>
          </w:tcPr>
          <w:p w:rsidR="00300945" w:rsidRDefault="00300945">
            <w:pPr>
              <w:pStyle w:val="ConsPlusNormal"/>
              <w:jc w:val="center"/>
            </w:pPr>
            <w:r>
              <w:t>98522,5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145.</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1744417,5</w:t>
            </w:r>
          </w:p>
        </w:tc>
        <w:tc>
          <w:tcPr>
            <w:tcW w:w="1304" w:type="dxa"/>
          </w:tcPr>
          <w:p w:rsidR="00300945" w:rsidRDefault="00300945">
            <w:pPr>
              <w:pStyle w:val="ConsPlusNormal"/>
              <w:jc w:val="center"/>
            </w:pPr>
            <w:r>
              <w:t>542305,0</w:t>
            </w:r>
          </w:p>
        </w:tc>
        <w:tc>
          <w:tcPr>
            <w:tcW w:w="1304" w:type="dxa"/>
          </w:tcPr>
          <w:p w:rsidR="00300945" w:rsidRDefault="00300945">
            <w:pPr>
              <w:pStyle w:val="ConsPlusNormal"/>
              <w:jc w:val="center"/>
            </w:pPr>
            <w:r>
              <w:t>1202112,5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146.</w:t>
            </w:r>
          </w:p>
        </w:tc>
        <w:tc>
          <w:tcPr>
            <w:tcW w:w="13890" w:type="dxa"/>
            <w:gridSpan w:val="9"/>
          </w:tcPr>
          <w:p w:rsidR="00300945" w:rsidRDefault="00300945">
            <w:pPr>
              <w:pStyle w:val="ConsPlusNormal"/>
              <w:jc w:val="center"/>
            </w:pPr>
            <w:r>
              <w:t>1. Капитальные вложения</w:t>
            </w:r>
          </w:p>
        </w:tc>
      </w:tr>
      <w:tr w:rsidR="00300945">
        <w:tc>
          <w:tcPr>
            <w:tcW w:w="850" w:type="dxa"/>
          </w:tcPr>
          <w:p w:rsidR="00300945" w:rsidRDefault="00300945">
            <w:pPr>
              <w:pStyle w:val="ConsPlusNormal"/>
              <w:jc w:val="center"/>
            </w:pPr>
            <w:r>
              <w:t>147.</w:t>
            </w:r>
          </w:p>
        </w:tc>
        <w:tc>
          <w:tcPr>
            <w:tcW w:w="3118" w:type="dxa"/>
          </w:tcPr>
          <w:p w:rsidR="00300945" w:rsidRDefault="00300945">
            <w:pPr>
              <w:pStyle w:val="ConsPlusNormal"/>
            </w:pPr>
            <w:r>
              <w:t>Всего по направлению "Капитальные вложения",</w:t>
            </w:r>
          </w:p>
          <w:p w:rsidR="00300945" w:rsidRDefault="00300945">
            <w:pPr>
              <w:pStyle w:val="ConsPlusNormal"/>
            </w:pPr>
            <w:r>
              <w:t>в том числе:</w:t>
            </w:r>
          </w:p>
        </w:tc>
        <w:tc>
          <w:tcPr>
            <w:tcW w:w="1417" w:type="dxa"/>
          </w:tcPr>
          <w:p w:rsidR="00300945" w:rsidRDefault="00300945">
            <w:pPr>
              <w:pStyle w:val="ConsPlusNormal"/>
              <w:jc w:val="center"/>
            </w:pPr>
            <w:r>
              <w:t>2240075,0</w:t>
            </w:r>
          </w:p>
        </w:tc>
        <w:tc>
          <w:tcPr>
            <w:tcW w:w="1304" w:type="dxa"/>
          </w:tcPr>
          <w:p w:rsidR="00300945" w:rsidRDefault="00300945">
            <w:pPr>
              <w:pStyle w:val="ConsPlusNormal"/>
              <w:jc w:val="center"/>
            </w:pPr>
            <w:r>
              <w:t>722150,0</w:t>
            </w:r>
          </w:p>
        </w:tc>
        <w:tc>
          <w:tcPr>
            <w:tcW w:w="1304" w:type="dxa"/>
          </w:tcPr>
          <w:p w:rsidR="00300945" w:rsidRDefault="00300945">
            <w:pPr>
              <w:pStyle w:val="ConsPlusNormal"/>
              <w:jc w:val="center"/>
            </w:pPr>
            <w:r>
              <w:t>1517925,0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148.</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149.</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38790,0</w:t>
            </w:r>
          </w:p>
        </w:tc>
        <w:tc>
          <w:tcPr>
            <w:tcW w:w="1304" w:type="dxa"/>
          </w:tcPr>
          <w:p w:rsidR="00300945" w:rsidRDefault="00300945">
            <w:pPr>
              <w:pStyle w:val="ConsPlusNormal"/>
              <w:jc w:val="center"/>
            </w:pPr>
            <w:r>
              <w:t>31500,0</w:t>
            </w:r>
          </w:p>
        </w:tc>
        <w:tc>
          <w:tcPr>
            <w:tcW w:w="1304" w:type="dxa"/>
          </w:tcPr>
          <w:p w:rsidR="00300945" w:rsidRDefault="00300945">
            <w:pPr>
              <w:pStyle w:val="ConsPlusNormal"/>
              <w:jc w:val="center"/>
            </w:pPr>
            <w:r>
              <w:t>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151.</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38790,0</w:t>
            </w:r>
          </w:p>
        </w:tc>
        <w:tc>
          <w:tcPr>
            <w:tcW w:w="1304" w:type="dxa"/>
          </w:tcPr>
          <w:p w:rsidR="00300945" w:rsidRDefault="00300945">
            <w:pPr>
              <w:pStyle w:val="ConsPlusNormal"/>
              <w:jc w:val="center"/>
            </w:pPr>
            <w:r>
              <w:t>31500,0</w:t>
            </w:r>
          </w:p>
        </w:tc>
        <w:tc>
          <w:tcPr>
            <w:tcW w:w="1304" w:type="dxa"/>
          </w:tcPr>
          <w:p w:rsidR="00300945" w:rsidRDefault="00300945">
            <w:pPr>
              <w:pStyle w:val="ConsPlusNormal"/>
              <w:jc w:val="center"/>
            </w:pPr>
            <w:r>
              <w:t>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152.</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184897,5</w:t>
            </w:r>
          </w:p>
        </w:tc>
        <w:tc>
          <w:tcPr>
            <w:tcW w:w="1304" w:type="dxa"/>
          </w:tcPr>
          <w:p w:rsidR="00300945" w:rsidRDefault="00300945">
            <w:pPr>
              <w:pStyle w:val="ConsPlusNormal"/>
              <w:jc w:val="center"/>
            </w:pPr>
            <w:r>
              <w:t>86375,0</w:t>
            </w:r>
          </w:p>
        </w:tc>
        <w:tc>
          <w:tcPr>
            <w:tcW w:w="1304" w:type="dxa"/>
          </w:tcPr>
          <w:p w:rsidR="00300945" w:rsidRDefault="00300945">
            <w:pPr>
              <w:pStyle w:val="ConsPlusNormal"/>
              <w:jc w:val="center"/>
            </w:pPr>
            <w:r>
              <w:t>98522,5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153.</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1736387,5</w:t>
            </w:r>
          </w:p>
        </w:tc>
        <w:tc>
          <w:tcPr>
            <w:tcW w:w="1304" w:type="dxa"/>
          </w:tcPr>
          <w:p w:rsidR="00300945" w:rsidRDefault="00300945">
            <w:pPr>
              <w:pStyle w:val="ConsPlusNormal"/>
              <w:jc w:val="center"/>
            </w:pPr>
            <w:r>
              <w:t>534275,0</w:t>
            </w:r>
          </w:p>
        </w:tc>
        <w:tc>
          <w:tcPr>
            <w:tcW w:w="1304" w:type="dxa"/>
          </w:tcPr>
          <w:p w:rsidR="00300945" w:rsidRDefault="00300945">
            <w:pPr>
              <w:pStyle w:val="ConsPlusNormal"/>
              <w:jc w:val="center"/>
            </w:pPr>
            <w:r>
              <w:t>1202112,5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154.</w:t>
            </w:r>
          </w:p>
        </w:tc>
        <w:tc>
          <w:tcPr>
            <w:tcW w:w="3118" w:type="dxa"/>
          </w:tcPr>
          <w:p w:rsidR="00300945" w:rsidRDefault="00300945">
            <w:pPr>
              <w:pStyle w:val="ConsPlusNormal"/>
            </w:pPr>
            <w:r>
              <w:t>Мероприятие 33. Реализация мероприятий по созданию комплекса обеспечивающей инфраструктуры автотуристского кластера "Самоцветное кольцо Урала" (на реализацию мероприятий по выполнению инженерных работ по берегоукреплению набережной Тагильского пруда города Нижний Тагил)</w:t>
            </w:r>
          </w:p>
        </w:tc>
        <w:tc>
          <w:tcPr>
            <w:tcW w:w="1417" w:type="dxa"/>
          </w:tcPr>
          <w:p w:rsidR="00300945" w:rsidRDefault="00300945">
            <w:pPr>
              <w:pStyle w:val="ConsPlusNormal"/>
              <w:jc w:val="center"/>
            </w:pPr>
            <w:r>
              <w:t>2122100,0</w:t>
            </w:r>
          </w:p>
        </w:tc>
        <w:tc>
          <w:tcPr>
            <w:tcW w:w="1304" w:type="dxa"/>
          </w:tcPr>
          <w:p w:rsidR="00300945" w:rsidRDefault="00300945">
            <w:pPr>
              <w:pStyle w:val="ConsPlusNormal"/>
              <w:jc w:val="center"/>
            </w:pPr>
            <w:r>
              <w:t>622400,0</w:t>
            </w:r>
          </w:p>
        </w:tc>
        <w:tc>
          <w:tcPr>
            <w:tcW w:w="1304" w:type="dxa"/>
          </w:tcPr>
          <w:p w:rsidR="00300945" w:rsidRDefault="00300945">
            <w:pPr>
              <w:pStyle w:val="ConsPlusNormal"/>
              <w:jc w:val="center"/>
            </w:pPr>
            <w:r>
              <w:t>1499700,0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645" w:history="1">
              <w:r>
                <w:rPr>
                  <w:color w:val="0000FF"/>
                </w:rPr>
                <w:t>4.1.1.1</w:t>
              </w:r>
            </w:hyperlink>
            <w:r>
              <w:t xml:space="preserve">, </w:t>
            </w:r>
            <w:hyperlink w:anchor="P656" w:history="1">
              <w:r>
                <w:rPr>
                  <w:color w:val="0000FF"/>
                </w:rPr>
                <w:t>4.1.1.2</w:t>
              </w:r>
            </w:hyperlink>
            <w:r>
              <w:t xml:space="preserve">, </w:t>
            </w:r>
            <w:hyperlink w:anchor="P670" w:history="1">
              <w:r>
                <w:rPr>
                  <w:color w:val="0000FF"/>
                </w:rPr>
                <w:t>4.1.2.1</w:t>
              </w:r>
            </w:hyperlink>
            <w:r>
              <w:t xml:space="preserve">, </w:t>
            </w:r>
            <w:hyperlink w:anchor="P682" w:history="1">
              <w:r>
                <w:rPr>
                  <w:color w:val="0000FF"/>
                </w:rPr>
                <w:t>4.1.2.2</w:t>
              </w:r>
            </w:hyperlink>
          </w:p>
        </w:tc>
      </w:tr>
      <w:tr w:rsidR="00300945">
        <w:tc>
          <w:tcPr>
            <w:tcW w:w="850" w:type="dxa"/>
          </w:tcPr>
          <w:p w:rsidR="00300945" w:rsidRDefault="00300945">
            <w:pPr>
              <w:pStyle w:val="ConsPlusNormal"/>
              <w:jc w:val="center"/>
            </w:pPr>
            <w:r>
              <w:t>155.</w:t>
            </w:r>
          </w:p>
        </w:tc>
        <w:tc>
          <w:tcPr>
            <w:tcW w:w="3118" w:type="dxa"/>
          </w:tcPr>
          <w:p w:rsidR="00300945" w:rsidRDefault="00300945">
            <w:pPr>
              <w:pStyle w:val="ConsPlusNormal"/>
            </w:pPr>
            <w:r>
              <w:t>федеральный бюджет</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156.</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280000,0</w:t>
            </w:r>
          </w:p>
        </w:tc>
        <w:tc>
          <w:tcPr>
            <w:tcW w:w="1304" w:type="dxa"/>
          </w:tcPr>
          <w:p w:rsidR="00300945" w:rsidRDefault="00300945">
            <w:pPr>
              <w:pStyle w:val="ConsPlusNormal"/>
              <w:jc w:val="center"/>
            </w:pPr>
            <w:r>
              <w:t>70000,0</w:t>
            </w:r>
          </w:p>
        </w:tc>
        <w:tc>
          <w:tcPr>
            <w:tcW w:w="1304" w:type="dxa"/>
          </w:tcPr>
          <w:p w:rsidR="00300945" w:rsidRDefault="00300945">
            <w:pPr>
              <w:pStyle w:val="ConsPlusNormal"/>
              <w:jc w:val="center"/>
            </w:pPr>
            <w:r>
              <w:t>210000,0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pPr>
          </w:p>
        </w:tc>
      </w:tr>
      <w:tr w:rsidR="00300945">
        <w:tc>
          <w:tcPr>
            <w:tcW w:w="850" w:type="dxa"/>
          </w:tcPr>
          <w:p w:rsidR="00300945" w:rsidRDefault="00300945">
            <w:pPr>
              <w:pStyle w:val="ConsPlusNormal"/>
              <w:jc w:val="center"/>
            </w:pPr>
            <w:r>
              <w:t>157.</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171700,0</w:t>
            </w:r>
          </w:p>
        </w:tc>
        <w:tc>
          <w:tcPr>
            <w:tcW w:w="1304" w:type="dxa"/>
          </w:tcPr>
          <w:p w:rsidR="00300945" w:rsidRDefault="00300945">
            <w:pPr>
              <w:pStyle w:val="ConsPlusNormal"/>
              <w:jc w:val="center"/>
            </w:pPr>
            <w:r>
              <w:t>75000,0</w:t>
            </w:r>
          </w:p>
        </w:tc>
        <w:tc>
          <w:tcPr>
            <w:tcW w:w="1304" w:type="dxa"/>
          </w:tcPr>
          <w:p w:rsidR="00300945" w:rsidRDefault="00300945">
            <w:pPr>
              <w:pStyle w:val="ConsPlusNormal"/>
              <w:jc w:val="center"/>
            </w:pPr>
            <w:r>
              <w:t>96700,0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158.</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1670400,0</w:t>
            </w:r>
          </w:p>
        </w:tc>
        <w:tc>
          <w:tcPr>
            <w:tcW w:w="1304" w:type="dxa"/>
          </w:tcPr>
          <w:p w:rsidR="00300945" w:rsidRDefault="00300945">
            <w:pPr>
              <w:pStyle w:val="ConsPlusNormal"/>
              <w:jc w:val="center"/>
            </w:pPr>
            <w:r>
              <w:t>477400,0</w:t>
            </w:r>
          </w:p>
        </w:tc>
        <w:tc>
          <w:tcPr>
            <w:tcW w:w="1304" w:type="dxa"/>
          </w:tcPr>
          <w:p w:rsidR="00300945" w:rsidRDefault="00300945">
            <w:pPr>
              <w:pStyle w:val="ConsPlusNormal"/>
              <w:jc w:val="center"/>
            </w:pPr>
            <w:r>
              <w:t>1193000,0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159.</w:t>
            </w:r>
          </w:p>
        </w:tc>
        <w:tc>
          <w:tcPr>
            <w:tcW w:w="3118" w:type="dxa"/>
          </w:tcPr>
          <w:p w:rsidR="00300945" w:rsidRDefault="00300945">
            <w:pPr>
              <w:pStyle w:val="ConsPlusNormal"/>
            </w:pPr>
            <w:r>
              <w:t>Мероприятие 34. Развитие объектов, предназначенных для организации досуга жителей муниципальных образований, расположенных на территории Свердловской области, всего</w:t>
            </w:r>
          </w:p>
          <w:p w:rsidR="00300945" w:rsidRDefault="00300945">
            <w:pPr>
              <w:pStyle w:val="ConsPlusNormal"/>
            </w:pPr>
            <w:r>
              <w:t>из них:</w:t>
            </w:r>
          </w:p>
        </w:tc>
        <w:tc>
          <w:tcPr>
            <w:tcW w:w="1417" w:type="dxa"/>
          </w:tcPr>
          <w:p w:rsidR="00300945" w:rsidRDefault="00300945">
            <w:pPr>
              <w:pStyle w:val="ConsPlusNormal"/>
              <w:jc w:val="center"/>
            </w:pPr>
            <w:r>
              <w:t>117975,0</w:t>
            </w:r>
          </w:p>
        </w:tc>
        <w:tc>
          <w:tcPr>
            <w:tcW w:w="1304" w:type="dxa"/>
          </w:tcPr>
          <w:p w:rsidR="00300945" w:rsidRDefault="00300945">
            <w:pPr>
              <w:pStyle w:val="ConsPlusNormal"/>
              <w:jc w:val="center"/>
            </w:pPr>
            <w:r>
              <w:t>99750,0</w:t>
            </w:r>
          </w:p>
        </w:tc>
        <w:tc>
          <w:tcPr>
            <w:tcW w:w="1304" w:type="dxa"/>
          </w:tcPr>
          <w:p w:rsidR="00300945" w:rsidRDefault="00300945">
            <w:pPr>
              <w:pStyle w:val="ConsPlusNormal"/>
              <w:jc w:val="center"/>
            </w:pPr>
            <w:r>
              <w:t>18225,0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645" w:history="1">
              <w:r>
                <w:rPr>
                  <w:color w:val="0000FF"/>
                </w:rPr>
                <w:t>4.1.1.1</w:t>
              </w:r>
            </w:hyperlink>
            <w:r>
              <w:t xml:space="preserve">, </w:t>
            </w:r>
            <w:hyperlink w:anchor="P656" w:history="1">
              <w:r>
                <w:rPr>
                  <w:color w:val="0000FF"/>
                </w:rPr>
                <w:t>4.1.1.2</w:t>
              </w:r>
            </w:hyperlink>
            <w:r>
              <w:t xml:space="preserve">, </w:t>
            </w:r>
            <w:hyperlink w:anchor="P670" w:history="1">
              <w:r>
                <w:rPr>
                  <w:color w:val="0000FF"/>
                </w:rPr>
                <w:t>4.1.2.1</w:t>
              </w:r>
            </w:hyperlink>
            <w:r>
              <w:t xml:space="preserve">, </w:t>
            </w:r>
            <w:hyperlink w:anchor="P682" w:history="1">
              <w:r>
                <w:rPr>
                  <w:color w:val="0000FF"/>
                </w:rPr>
                <w:t>4.1.2.2</w:t>
              </w:r>
            </w:hyperlink>
          </w:p>
        </w:tc>
      </w:tr>
      <w:tr w:rsidR="00300945">
        <w:tc>
          <w:tcPr>
            <w:tcW w:w="850" w:type="dxa"/>
          </w:tcPr>
          <w:p w:rsidR="00300945" w:rsidRDefault="00300945">
            <w:pPr>
              <w:pStyle w:val="ConsPlusNormal"/>
              <w:jc w:val="center"/>
            </w:pPr>
            <w:r>
              <w:t>160.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38790,0</w:t>
            </w:r>
          </w:p>
        </w:tc>
        <w:tc>
          <w:tcPr>
            <w:tcW w:w="1304" w:type="dxa"/>
          </w:tcPr>
          <w:p w:rsidR="00300945" w:rsidRDefault="00300945">
            <w:pPr>
              <w:pStyle w:val="ConsPlusNormal"/>
              <w:jc w:val="center"/>
            </w:pPr>
            <w:r>
              <w:t>31500,0</w:t>
            </w:r>
          </w:p>
        </w:tc>
        <w:tc>
          <w:tcPr>
            <w:tcW w:w="1304" w:type="dxa"/>
          </w:tcPr>
          <w:p w:rsidR="00300945" w:rsidRDefault="00300945">
            <w:pPr>
              <w:pStyle w:val="ConsPlusNormal"/>
              <w:jc w:val="center"/>
            </w:pPr>
            <w:r>
              <w:t>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161.</w:t>
            </w:r>
          </w:p>
        </w:tc>
        <w:tc>
          <w:tcPr>
            <w:tcW w:w="3118" w:type="dxa"/>
          </w:tcPr>
          <w:p w:rsidR="00300945" w:rsidRDefault="00300945">
            <w:pPr>
              <w:pStyle w:val="ConsPlusNormal"/>
            </w:pPr>
            <w:r>
              <w:t>в том числе субсидии местным бюджетам</w:t>
            </w:r>
          </w:p>
        </w:tc>
        <w:tc>
          <w:tcPr>
            <w:tcW w:w="1417" w:type="dxa"/>
          </w:tcPr>
          <w:p w:rsidR="00300945" w:rsidRDefault="00300945">
            <w:pPr>
              <w:pStyle w:val="ConsPlusNormal"/>
              <w:jc w:val="center"/>
            </w:pPr>
            <w:r>
              <w:t>38790,0</w:t>
            </w:r>
          </w:p>
        </w:tc>
        <w:tc>
          <w:tcPr>
            <w:tcW w:w="1304" w:type="dxa"/>
          </w:tcPr>
          <w:p w:rsidR="00300945" w:rsidRDefault="00300945">
            <w:pPr>
              <w:pStyle w:val="ConsPlusNormal"/>
              <w:jc w:val="center"/>
            </w:pPr>
            <w:r>
              <w:t>31500,0</w:t>
            </w:r>
          </w:p>
        </w:tc>
        <w:tc>
          <w:tcPr>
            <w:tcW w:w="1304" w:type="dxa"/>
          </w:tcPr>
          <w:p w:rsidR="00300945" w:rsidRDefault="00300945">
            <w:pPr>
              <w:pStyle w:val="ConsPlusNormal"/>
              <w:jc w:val="center"/>
            </w:pPr>
            <w:r>
              <w:t>7290,0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162.</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13197,5</w:t>
            </w:r>
          </w:p>
        </w:tc>
        <w:tc>
          <w:tcPr>
            <w:tcW w:w="1304" w:type="dxa"/>
          </w:tcPr>
          <w:p w:rsidR="00300945" w:rsidRDefault="00300945">
            <w:pPr>
              <w:pStyle w:val="ConsPlusNormal"/>
              <w:jc w:val="center"/>
            </w:pPr>
            <w:r>
              <w:t>11375,0</w:t>
            </w:r>
          </w:p>
        </w:tc>
        <w:tc>
          <w:tcPr>
            <w:tcW w:w="1304" w:type="dxa"/>
          </w:tcPr>
          <w:p w:rsidR="00300945" w:rsidRDefault="00300945">
            <w:pPr>
              <w:pStyle w:val="ConsPlusNormal"/>
              <w:jc w:val="center"/>
            </w:pPr>
            <w:r>
              <w:t>1822,5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163.</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65987,5</w:t>
            </w:r>
          </w:p>
        </w:tc>
        <w:tc>
          <w:tcPr>
            <w:tcW w:w="1304" w:type="dxa"/>
          </w:tcPr>
          <w:p w:rsidR="00300945" w:rsidRDefault="00300945">
            <w:pPr>
              <w:pStyle w:val="ConsPlusNormal"/>
              <w:jc w:val="center"/>
            </w:pPr>
            <w:r>
              <w:t>56875,0</w:t>
            </w:r>
          </w:p>
        </w:tc>
        <w:tc>
          <w:tcPr>
            <w:tcW w:w="1304" w:type="dxa"/>
          </w:tcPr>
          <w:p w:rsidR="00300945" w:rsidRDefault="00300945">
            <w:pPr>
              <w:pStyle w:val="ConsPlusNormal"/>
              <w:jc w:val="center"/>
            </w:pPr>
            <w:r>
              <w:t>9112,5</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164.</w:t>
            </w:r>
          </w:p>
        </w:tc>
        <w:tc>
          <w:tcPr>
            <w:tcW w:w="13890" w:type="dxa"/>
            <w:gridSpan w:val="9"/>
          </w:tcPr>
          <w:p w:rsidR="00300945" w:rsidRDefault="00300945">
            <w:pPr>
              <w:pStyle w:val="ConsPlusNormal"/>
              <w:jc w:val="center"/>
            </w:pPr>
            <w:r>
              <w:t>2. Прочие нужды</w:t>
            </w:r>
          </w:p>
        </w:tc>
      </w:tr>
      <w:tr w:rsidR="00300945">
        <w:tc>
          <w:tcPr>
            <w:tcW w:w="850" w:type="dxa"/>
          </w:tcPr>
          <w:p w:rsidR="00300945" w:rsidRDefault="00300945">
            <w:pPr>
              <w:pStyle w:val="ConsPlusNormal"/>
              <w:jc w:val="center"/>
            </w:pPr>
            <w:r>
              <w:t>165.</w:t>
            </w:r>
          </w:p>
        </w:tc>
        <w:tc>
          <w:tcPr>
            <w:tcW w:w="3118" w:type="dxa"/>
          </w:tcPr>
          <w:p w:rsidR="00300945" w:rsidRDefault="00300945">
            <w:pPr>
              <w:pStyle w:val="ConsPlusNormal"/>
            </w:pPr>
            <w:r>
              <w:t>Всего по направлению "Прочие нужды",</w:t>
            </w:r>
          </w:p>
          <w:p w:rsidR="00300945" w:rsidRDefault="00300945">
            <w:pPr>
              <w:pStyle w:val="ConsPlusNormal"/>
            </w:pPr>
            <w:r>
              <w:t>в том числе:</w:t>
            </w:r>
          </w:p>
        </w:tc>
        <w:tc>
          <w:tcPr>
            <w:tcW w:w="1417" w:type="dxa"/>
          </w:tcPr>
          <w:p w:rsidR="00300945" w:rsidRDefault="00300945">
            <w:pPr>
              <w:pStyle w:val="ConsPlusNormal"/>
              <w:jc w:val="center"/>
            </w:pPr>
            <w:r>
              <w:t>177592,6</w:t>
            </w:r>
          </w:p>
        </w:tc>
        <w:tc>
          <w:tcPr>
            <w:tcW w:w="1304" w:type="dxa"/>
          </w:tcPr>
          <w:p w:rsidR="00300945" w:rsidRDefault="00300945">
            <w:pPr>
              <w:pStyle w:val="ConsPlusNormal"/>
              <w:jc w:val="center"/>
            </w:pPr>
            <w:r>
              <w:t>44406,6</w:t>
            </w:r>
          </w:p>
        </w:tc>
        <w:tc>
          <w:tcPr>
            <w:tcW w:w="1304" w:type="dxa"/>
          </w:tcPr>
          <w:p w:rsidR="00300945" w:rsidRDefault="00300945">
            <w:pPr>
              <w:pStyle w:val="ConsPlusNormal"/>
              <w:jc w:val="center"/>
            </w:pPr>
            <w:r>
              <w:t>34259,1</w:t>
            </w:r>
          </w:p>
        </w:tc>
        <w:tc>
          <w:tcPr>
            <w:tcW w:w="1304" w:type="dxa"/>
          </w:tcPr>
          <w:p w:rsidR="00300945" w:rsidRDefault="00300945">
            <w:pPr>
              <w:pStyle w:val="ConsPlusNormal"/>
              <w:jc w:val="center"/>
            </w:pPr>
            <w:r>
              <w:t>22074,4</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166.</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168562,6</w:t>
            </w:r>
          </w:p>
        </w:tc>
        <w:tc>
          <w:tcPr>
            <w:tcW w:w="1304" w:type="dxa"/>
          </w:tcPr>
          <w:p w:rsidR="00300945" w:rsidRDefault="00300945">
            <w:pPr>
              <w:pStyle w:val="ConsPlusNormal"/>
              <w:jc w:val="center"/>
            </w:pPr>
            <w:r>
              <w:t>35376,6</w:t>
            </w:r>
          </w:p>
        </w:tc>
        <w:tc>
          <w:tcPr>
            <w:tcW w:w="1304" w:type="dxa"/>
          </w:tcPr>
          <w:p w:rsidR="00300945" w:rsidRDefault="00300945">
            <w:pPr>
              <w:pStyle w:val="ConsPlusNormal"/>
              <w:jc w:val="center"/>
            </w:pPr>
            <w:r>
              <w:t>34259,1</w:t>
            </w:r>
          </w:p>
        </w:tc>
        <w:tc>
          <w:tcPr>
            <w:tcW w:w="1304" w:type="dxa"/>
          </w:tcPr>
          <w:p w:rsidR="00300945" w:rsidRDefault="00300945">
            <w:pPr>
              <w:pStyle w:val="ConsPlusNormal"/>
              <w:jc w:val="center"/>
            </w:pPr>
            <w:r>
              <w:t>22074,4</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304" w:type="dxa"/>
          </w:tcPr>
          <w:p w:rsidR="00300945" w:rsidRDefault="00300945">
            <w:pPr>
              <w:pStyle w:val="ConsPlusNormal"/>
              <w:jc w:val="center"/>
            </w:pPr>
            <w:r>
              <w:t>25617,5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167.</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168.</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8030,0</w:t>
            </w:r>
          </w:p>
        </w:tc>
        <w:tc>
          <w:tcPr>
            <w:tcW w:w="1304" w:type="dxa"/>
          </w:tcPr>
          <w:p w:rsidR="00300945" w:rsidRDefault="00300945">
            <w:pPr>
              <w:pStyle w:val="ConsPlusNormal"/>
              <w:jc w:val="center"/>
            </w:pPr>
            <w:r>
              <w:t>8030,0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169.</w:t>
            </w:r>
          </w:p>
        </w:tc>
        <w:tc>
          <w:tcPr>
            <w:tcW w:w="3118" w:type="dxa"/>
          </w:tcPr>
          <w:p w:rsidR="00300945" w:rsidRDefault="00300945">
            <w:pPr>
              <w:pStyle w:val="ConsPlusNormal"/>
            </w:pPr>
            <w:r>
              <w:t>Мероприятие 35. Оказание государственных услуг (выполнение работ) государственным бюджетным учреждением Свердловской области "Центр развития туризма Свердловской области"</w:t>
            </w:r>
          </w:p>
        </w:tc>
        <w:tc>
          <w:tcPr>
            <w:tcW w:w="1417" w:type="dxa"/>
          </w:tcPr>
          <w:p w:rsidR="00300945" w:rsidRDefault="00300945">
            <w:pPr>
              <w:pStyle w:val="ConsPlusNormal"/>
              <w:jc w:val="center"/>
            </w:pPr>
            <w:r>
              <w:t>91679,7</w:t>
            </w:r>
          </w:p>
        </w:tc>
        <w:tc>
          <w:tcPr>
            <w:tcW w:w="1304" w:type="dxa"/>
          </w:tcPr>
          <w:p w:rsidR="00300945" w:rsidRDefault="00300945">
            <w:pPr>
              <w:pStyle w:val="ConsPlusNormal"/>
              <w:jc w:val="center"/>
            </w:pPr>
            <w:r>
              <w:t>15429,8</w:t>
            </w:r>
          </w:p>
        </w:tc>
        <w:tc>
          <w:tcPr>
            <w:tcW w:w="1304" w:type="dxa"/>
          </w:tcPr>
          <w:p w:rsidR="00300945" w:rsidRDefault="00300945">
            <w:pPr>
              <w:pStyle w:val="ConsPlusNormal"/>
              <w:jc w:val="center"/>
            </w:pPr>
            <w:r>
              <w:t>14616,2</w:t>
            </w:r>
          </w:p>
        </w:tc>
        <w:tc>
          <w:tcPr>
            <w:tcW w:w="1304" w:type="dxa"/>
          </w:tcPr>
          <w:p w:rsidR="00300945" w:rsidRDefault="00300945">
            <w:pPr>
              <w:pStyle w:val="ConsPlusNormal"/>
              <w:jc w:val="center"/>
            </w:pPr>
            <w:r>
              <w:t>14223,2</w:t>
            </w:r>
          </w:p>
        </w:tc>
        <w:tc>
          <w:tcPr>
            <w:tcW w:w="1304" w:type="dxa"/>
          </w:tcPr>
          <w:p w:rsidR="00300945" w:rsidRDefault="00300945">
            <w:pPr>
              <w:pStyle w:val="ConsPlusNormal"/>
              <w:jc w:val="center"/>
            </w:pPr>
            <w:r>
              <w:t>15803,5</w:t>
            </w:r>
          </w:p>
        </w:tc>
        <w:tc>
          <w:tcPr>
            <w:tcW w:w="1304" w:type="dxa"/>
          </w:tcPr>
          <w:p w:rsidR="00300945" w:rsidRDefault="00300945">
            <w:pPr>
              <w:pStyle w:val="ConsPlusNormal"/>
              <w:jc w:val="center"/>
            </w:pPr>
            <w:r>
              <w:t>15803,5</w:t>
            </w:r>
          </w:p>
        </w:tc>
        <w:tc>
          <w:tcPr>
            <w:tcW w:w="1304" w:type="dxa"/>
          </w:tcPr>
          <w:p w:rsidR="00300945" w:rsidRDefault="00300945">
            <w:pPr>
              <w:pStyle w:val="ConsPlusNormal"/>
              <w:jc w:val="center"/>
            </w:pPr>
            <w:r>
              <w:t>15803,5</w:t>
            </w:r>
          </w:p>
        </w:tc>
        <w:tc>
          <w:tcPr>
            <w:tcW w:w="1531" w:type="dxa"/>
          </w:tcPr>
          <w:p w:rsidR="00300945" w:rsidRDefault="00300945">
            <w:pPr>
              <w:pStyle w:val="ConsPlusNormal"/>
              <w:jc w:val="center"/>
            </w:pPr>
            <w:hyperlink w:anchor="P645" w:history="1">
              <w:r>
                <w:rPr>
                  <w:color w:val="0000FF"/>
                </w:rPr>
                <w:t>4.1.1.1</w:t>
              </w:r>
            </w:hyperlink>
            <w:r>
              <w:t xml:space="preserve">, </w:t>
            </w:r>
            <w:hyperlink w:anchor="P670" w:history="1">
              <w:r>
                <w:rPr>
                  <w:color w:val="0000FF"/>
                </w:rPr>
                <w:t>4.1.2.1</w:t>
              </w:r>
            </w:hyperlink>
            <w:r>
              <w:t xml:space="preserve">, </w:t>
            </w:r>
            <w:hyperlink w:anchor="P697" w:history="1">
              <w:r>
                <w:rPr>
                  <w:color w:val="0000FF"/>
                </w:rPr>
                <w:t>4.1.3.1</w:t>
              </w:r>
            </w:hyperlink>
          </w:p>
        </w:tc>
      </w:tr>
      <w:tr w:rsidR="00300945">
        <w:tc>
          <w:tcPr>
            <w:tcW w:w="850" w:type="dxa"/>
          </w:tcPr>
          <w:p w:rsidR="00300945" w:rsidRDefault="00300945">
            <w:pPr>
              <w:pStyle w:val="ConsPlusNormal"/>
              <w:jc w:val="center"/>
            </w:pPr>
            <w:r>
              <w:t>170.</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91679,7</w:t>
            </w:r>
          </w:p>
        </w:tc>
        <w:tc>
          <w:tcPr>
            <w:tcW w:w="1304" w:type="dxa"/>
          </w:tcPr>
          <w:p w:rsidR="00300945" w:rsidRDefault="00300945">
            <w:pPr>
              <w:pStyle w:val="ConsPlusNormal"/>
              <w:jc w:val="center"/>
            </w:pPr>
            <w:r>
              <w:t>15429,8</w:t>
            </w:r>
          </w:p>
        </w:tc>
        <w:tc>
          <w:tcPr>
            <w:tcW w:w="1304" w:type="dxa"/>
          </w:tcPr>
          <w:p w:rsidR="00300945" w:rsidRDefault="00300945">
            <w:pPr>
              <w:pStyle w:val="ConsPlusNormal"/>
              <w:jc w:val="center"/>
            </w:pPr>
            <w:r>
              <w:t>14616,2</w:t>
            </w:r>
          </w:p>
        </w:tc>
        <w:tc>
          <w:tcPr>
            <w:tcW w:w="1304" w:type="dxa"/>
          </w:tcPr>
          <w:p w:rsidR="00300945" w:rsidRDefault="00300945">
            <w:pPr>
              <w:pStyle w:val="ConsPlusNormal"/>
              <w:jc w:val="center"/>
            </w:pPr>
            <w:r>
              <w:t>14223,2</w:t>
            </w:r>
          </w:p>
        </w:tc>
        <w:tc>
          <w:tcPr>
            <w:tcW w:w="1304" w:type="dxa"/>
          </w:tcPr>
          <w:p w:rsidR="00300945" w:rsidRDefault="00300945">
            <w:pPr>
              <w:pStyle w:val="ConsPlusNormal"/>
              <w:jc w:val="center"/>
            </w:pPr>
            <w:r>
              <w:t>15803,5</w:t>
            </w:r>
          </w:p>
        </w:tc>
        <w:tc>
          <w:tcPr>
            <w:tcW w:w="1304" w:type="dxa"/>
          </w:tcPr>
          <w:p w:rsidR="00300945" w:rsidRDefault="00300945">
            <w:pPr>
              <w:pStyle w:val="ConsPlusNormal"/>
              <w:jc w:val="center"/>
            </w:pPr>
            <w:r>
              <w:t>15803,5</w:t>
            </w:r>
          </w:p>
        </w:tc>
        <w:tc>
          <w:tcPr>
            <w:tcW w:w="1304" w:type="dxa"/>
          </w:tcPr>
          <w:p w:rsidR="00300945" w:rsidRDefault="00300945">
            <w:pPr>
              <w:pStyle w:val="ConsPlusNormal"/>
              <w:jc w:val="center"/>
            </w:pPr>
            <w:r>
              <w:t>15803,5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171.</w:t>
            </w:r>
          </w:p>
        </w:tc>
        <w:tc>
          <w:tcPr>
            <w:tcW w:w="3118" w:type="dxa"/>
          </w:tcPr>
          <w:p w:rsidR="00300945" w:rsidRDefault="00300945">
            <w:pPr>
              <w:pStyle w:val="ConsPlusNormal"/>
            </w:pPr>
            <w:r>
              <w:t>Мероприятие 36. Реализация мероприятий, направленных на продвижение туристского продукта Свердловской области на внутренних и внешних рынках и повышение качества туристских услуг в Свердловской области, всего</w:t>
            </w:r>
          </w:p>
          <w:p w:rsidR="00300945" w:rsidRDefault="00300945">
            <w:pPr>
              <w:pStyle w:val="ConsPlusNormal"/>
            </w:pPr>
            <w:r>
              <w:t>из них:</w:t>
            </w:r>
          </w:p>
        </w:tc>
        <w:tc>
          <w:tcPr>
            <w:tcW w:w="1417" w:type="dxa"/>
          </w:tcPr>
          <w:p w:rsidR="00300945" w:rsidRDefault="00300945">
            <w:pPr>
              <w:pStyle w:val="ConsPlusNormal"/>
              <w:jc w:val="center"/>
            </w:pPr>
            <w:r>
              <w:t>78012,9</w:t>
            </w:r>
          </w:p>
        </w:tc>
        <w:tc>
          <w:tcPr>
            <w:tcW w:w="1304" w:type="dxa"/>
          </w:tcPr>
          <w:p w:rsidR="00300945" w:rsidRDefault="00300945">
            <w:pPr>
              <w:pStyle w:val="ConsPlusNormal"/>
              <w:jc w:val="center"/>
            </w:pPr>
            <w:r>
              <w:t>25276,8</w:t>
            </w:r>
          </w:p>
        </w:tc>
        <w:tc>
          <w:tcPr>
            <w:tcW w:w="1304" w:type="dxa"/>
          </w:tcPr>
          <w:p w:rsidR="00300945" w:rsidRDefault="00300945">
            <w:pPr>
              <w:pStyle w:val="ConsPlusNormal"/>
              <w:jc w:val="center"/>
            </w:pPr>
            <w:r>
              <w:t>15442,9</w:t>
            </w:r>
          </w:p>
        </w:tc>
        <w:tc>
          <w:tcPr>
            <w:tcW w:w="1304" w:type="dxa"/>
          </w:tcPr>
          <w:p w:rsidR="00300945" w:rsidRDefault="00300945">
            <w:pPr>
              <w:pStyle w:val="ConsPlusNormal"/>
              <w:jc w:val="center"/>
            </w:pPr>
            <w:r>
              <w:t>7851,2</w:t>
            </w:r>
          </w:p>
        </w:tc>
        <w:tc>
          <w:tcPr>
            <w:tcW w:w="1304" w:type="dxa"/>
          </w:tcPr>
          <w:p w:rsidR="00300945" w:rsidRDefault="00300945">
            <w:pPr>
              <w:pStyle w:val="ConsPlusNormal"/>
              <w:jc w:val="center"/>
            </w:pPr>
            <w:r>
              <w:t>9814,0</w:t>
            </w:r>
          </w:p>
        </w:tc>
        <w:tc>
          <w:tcPr>
            <w:tcW w:w="1304" w:type="dxa"/>
          </w:tcPr>
          <w:p w:rsidR="00300945" w:rsidRDefault="00300945">
            <w:pPr>
              <w:pStyle w:val="ConsPlusNormal"/>
              <w:jc w:val="center"/>
            </w:pPr>
            <w:r>
              <w:t>9814,0</w:t>
            </w:r>
          </w:p>
        </w:tc>
        <w:tc>
          <w:tcPr>
            <w:tcW w:w="1304" w:type="dxa"/>
          </w:tcPr>
          <w:p w:rsidR="00300945" w:rsidRDefault="00300945">
            <w:pPr>
              <w:pStyle w:val="ConsPlusNormal"/>
              <w:jc w:val="center"/>
            </w:pPr>
            <w:r>
              <w:t>9814,0</w:t>
            </w:r>
          </w:p>
        </w:tc>
        <w:tc>
          <w:tcPr>
            <w:tcW w:w="1531" w:type="dxa"/>
          </w:tcPr>
          <w:p w:rsidR="00300945" w:rsidRDefault="00300945">
            <w:pPr>
              <w:pStyle w:val="ConsPlusNormal"/>
              <w:jc w:val="center"/>
            </w:pPr>
            <w:hyperlink w:anchor="P645" w:history="1">
              <w:r>
                <w:rPr>
                  <w:color w:val="0000FF"/>
                </w:rPr>
                <w:t>4.1.1.1</w:t>
              </w:r>
            </w:hyperlink>
            <w:r>
              <w:t xml:space="preserve">, </w:t>
            </w:r>
            <w:hyperlink w:anchor="P670" w:history="1">
              <w:r>
                <w:rPr>
                  <w:color w:val="0000FF"/>
                </w:rPr>
                <w:t>4.1.2.1</w:t>
              </w:r>
            </w:hyperlink>
            <w:r>
              <w:t xml:space="preserve">, </w:t>
            </w:r>
            <w:hyperlink w:anchor="P682" w:history="1">
              <w:r>
                <w:rPr>
                  <w:color w:val="0000FF"/>
                </w:rPr>
                <w:t>4.1.2.2</w:t>
              </w:r>
            </w:hyperlink>
          </w:p>
        </w:tc>
      </w:tr>
      <w:tr w:rsidR="00300945">
        <w:tc>
          <w:tcPr>
            <w:tcW w:w="850" w:type="dxa"/>
          </w:tcPr>
          <w:p w:rsidR="00300945" w:rsidRDefault="00300945">
            <w:pPr>
              <w:pStyle w:val="ConsPlusNormal"/>
              <w:jc w:val="center"/>
            </w:pPr>
            <w:r>
              <w:t>172.</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71482,9</w:t>
            </w:r>
          </w:p>
        </w:tc>
        <w:tc>
          <w:tcPr>
            <w:tcW w:w="1304" w:type="dxa"/>
          </w:tcPr>
          <w:p w:rsidR="00300945" w:rsidRDefault="00300945">
            <w:pPr>
              <w:pStyle w:val="ConsPlusNormal"/>
              <w:jc w:val="center"/>
            </w:pPr>
            <w:r>
              <w:t>18746,8</w:t>
            </w:r>
          </w:p>
        </w:tc>
        <w:tc>
          <w:tcPr>
            <w:tcW w:w="1304" w:type="dxa"/>
          </w:tcPr>
          <w:p w:rsidR="00300945" w:rsidRDefault="00300945">
            <w:pPr>
              <w:pStyle w:val="ConsPlusNormal"/>
              <w:jc w:val="center"/>
            </w:pPr>
            <w:r>
              <w:t>15442,9</w:t>
            </w:r>
          </w:p>
        </w:tc>
        <w:tc>
          <w:tcPr>
            <w:tcW w:w="1304" w:type="dxa"/>
          </w:tcPr>
          <w:p w:rsidR="00300945" w:rsidRDefault="00300945">
            <w:pPr>
              <w:pStyle w:val="ConsPlusNormal"/>
              <w:jc w:val="center"/>
            </w:pPr>
            <w:r>
              <w:t>7851,2</w:t>
            </w:r>
          </w:p>
        </w:tc>
        <w:tc>
          <w:tcPr>
            <w:tcW w:w="1304" w:type="dxa"/>
          </w:tcPr>
          <w:p w:rsidR="00300945" w:rsidRDefault="00300945">
            <w:pPr>
              <w:pStyle w:val="ConsPlusNormal"/>
              <w:jc w:val="center"/>
            </w:pPr>
            <w:r>
              <w:t>9814,0</w:t>
            </w:r>
          </w:p>
        </w:tc>
        <w:tc>
          <w:tcPr>
            <w:tcW w:w="1304" w:type="dxa"/>
          </w:tcPr>
          <w:p w:rsidR="00300945" w:rsidRDefault="00300945">
            <w:pPr>
              <w:pStyle w:val="ConsPlusNormal"/>
              <w:jc w:val="center"/>
            </w:pPr>
            <w:r>
              <w:t>9814,0</w:t>
            </w:r>
          </w:p>
        </w:tc>
        <w:tc>
          <w:tcPr>
            <w:tcW w:w="1304" w:type="dxa"/>
          </w:tcPr>
          <w:p w:rsidR="00300945" w:rsidRDefault="00300945">
            <w:pPr>
              <w:pStyle w:val="ConsPlusNormal"/>
              <w:jc w:val="center"/>
            </w:pPr>
            <w:r>
              <w:t>9814,0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173.</w:t>
            </w:r>
          </w:p>
        </w:tc>
        <w:tc>
          <w:tcPr>
            <w:tcW w:w="3118" w:type="dxa"/>
          </w:tcPr>
          <w:p w:rsidR="00300945" w:rsidRDefault="00300945">
            <w:pPr>
              <w:pStyle w:val="ConsPlusNormal"/>
            </w:pPr>
            <w:r>
              <w:t>местный бюджет</w:t>
            </w:r>
          </w:p>
        </w:tc>
        <w:tc>
          <w:tcPr>
            <w:tcW w:w="1417" w:type="dxa"/>
          </w:tcPr>
          <w:p w:rsidR="00300945" w:rsidRDefault="00300945">
            <w:pPr>
              <w:pStyle w:val="ConsPlusNormal"/>
              <w:jc w:val="center"/>
            </w:pPr>
            <w:r>
              <w:t>1000,0</w:t>
            </w:r>
          </w:p>
        </w:tc>
        <w:tc>
          <w:tcPr>
            <w:tcW w:w="1304" w:type="dxa"/>
          </w:tcPr>
          <w:p w:rsidR="00300945" w:rsidRDefault="00300945">
            <w:pPr>
              <w:pStyle w:val="ConsPlusNormal"/>
              <w:jc w:val="center"/>
            </w:pPr>
            <w:r>
              <w:t>1000,0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174.</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5530,0</w:t>
            </w:r>
          </w:p>
        </w:tc>
        <w:tc>
          <w:tcPr>
            <w:tcW w:w="1304" w:type="dxa"/>
          </w:tcPr>
          <w:p w:rsidR="00300945" w:rsidRDefault="00300945">
            <w:pPr>
              <w:pStyle w:val="ConsPlusNormal"/>
              <w:jc w:val="center"/>
            </w:pPr>
            <w:r>
              <w:t>5530,0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175.</w:t>
            </w:r>
          </w:p>
        </w:tc>
        <w:tc>
          <w:tcPr>
            <w:tcW w:w="3118" w:type="dxa"/>
          </w:tcPr>
          <w:p w:rsidR="00300945" w:rsidRDefault="00300945">
            <w:pPr>
              <w:pStyle w:val="ConsPlusNormal"/>
            </w:pPr>
            <w:r>
              <w:t>Мероприятие 37. Реализация мероприятий, направленных на развитие гостиничного хозяйства Свердловской области</w:t>
            </w:r>
          </w:p>
        </w:tc>
        <w:tc>
          <w:tcPr>
            <w:tcW w:w="1417" w:type="dxa"/>
          </w:tcPr>
          <w:p w:rsidR="00300945" w:rsidRDefault="00300945">
            <w:pPr>
              <w:pStyle w:val="ConsPlusNormal"/>
              <w:jc w:val="center"/>
            </w:pPr>
            <w:r>
              <w:t>2400,0</w:t>
            </w:r>
          </w:p>
        </w:tc>
        <w:tc>
          <w:tcPr>
            <w:tcW w:w="1304" w:type="dxa"/>
          </w:tcPr>
          <w:p w:rsidR="00300945" w:rsidRDefault="00300945">
            <w:pPr>
              <w:pStyle w:val="ConsPlusNormal"/>
              <w:jc w:val="center"/>
            </w:pPr>
            <w:r>
              <w:t>1200,0</w:t>
            </w:r>
          </w:p>
        </w:tc>
        <w:tc>
          <w:tcPr>
            <w:tcW w:w="1304" w:type="dxa"/>
          </w:tcPr>
          <w:p w:rsidR="00300945" w:rsidRDefault="00300945">
            <w:pPr>
              <w:pStyle w:val="ConsPlusNormal"/>
              <w:jc w:val="center"/>
            </w:pPr>
            <w:r>
              <w:t>1200,0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697" w:history="1">
              <w:r>
                <w:rPr>
                  <w:color w:val="0000FF"/>
                </w:rPr>
                <w:t>4.1.3.1</w:t>
              </w:r>
            </w:hyperlink>
            <w:r>
              <w:t xml:space="preserve">, </w:t>
            </w:r>
            <w:hyperlink w:anchor="P708" w:history="1">
              <w:r>
                <w:rPr>
                  <w:color w:val="0000FF"/>
                </w:rPr>
                <w:t>4.1.3.2</w:t>
              </w:r>
            </w:hyperlink>
          </w:p>
        </w:tc>
      </w:tr>
      <w:tr w:rsidR="00300945">
        <w:tc>
          <w:tcPr>
            <w:tcW w:w="850" w:type="dxa"/>
          </w:tcPr>
          <w:p w:rsidR="00300945" w:rsidRDefault="00300945">
            <w:pPr>
              <w:pStyle w:val="ConsPlusNormal"/>
              <w:jc w:val="center"/>
            </w:pPr>
            <w:r>
              <w:t>176.</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2400,0</w:t>
            </w:r>
          </w:p>
        </w:tc>
        <w:tc>
          <w:tcPr>
            <w:tcW w:w="1304" w:type="dxa"/>
          </w:tcPr>
          <w:p w:rsidR="00300945" w:rsidRDefault="00300945">
            <w:pPr>
              <w:pStyle w:val="ConsPlusNormal"/>
              <w:jc w:val="center"/>
            </w:pPr>
            <w:r>
              <w:t>1200,0</w:t>
            </w:r>
          </w:p>
        </w:tc>
        <w:tc>
          <w:tcPr>
            <w:tcW w:w="1304" w:type="dxa"/>
          </w:tcPr>
          <w:p w:rsidR="00300945" w:rsidRDefault="00300945">
            <w:pPr>
              <w:pStyle w:val="ConsPlusNormal"/>
              <w:jc w:val="center"/>
            </w:pPr>
            <w:r>
              <w:t>1200,0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177.</w:t>
            </w:r>
          </w:p>
        </w:tc>
        <w:tc>
          <w:tcPr>
            <w:tcW w:w="3118" w:type="dxa"/>
          </w:tcPr>
          <w:p w:rsidR="00300945" w:rsidRDefault="00300945">
            <w:pPr>
              <w:pStyle w:val="ConsPlusNormal"/>
            </w:pPr>
            <w:r>
              <w:t>Мероприятие 38. Реализация мероприятий, направленных на развитие детско-юношеского туризма в Свердловской области, всего</w:t>
            </w:r>
          </w:p>
          <w:p w:rsidR="00300945" w:rsidRDefault="00300945">
            <w:pPr>
              <w:pStyle w:val="ConsPlusNormal"/>
            </w:pPr>
            <w:r>
              <w:t>из них:</w:t>
            </w:r>
          </w:p>
        </w:tc>
        <w:tc>
          <w:tcPr>
            <w:tcW w:w="1417" w:type="dxa"/>
          </w:tcPr>
          <w:p w:rsidR="00300945" w:rsidRDefault="00300945">
            <w:pPr>
              <w:pStyle w:val="ConsPlusNormal"/>
              <w:jc w:val="center"/>
            </w:pPr>
            <w:r>
              <w:t>5500,0</w:t>
            </w:r>
          </w:p>
        </w:tc>
        <w:tc>
          <w:tcPr>
            <w:tcW w:w="1304" w:type="dxa"/>
          </w:tcPr>
          <w:p w:rsidR="00300945" w:rsidRDefault="00300945">
            <w:pPr>
              <w:pStyle w:val="ConsPlusNormal"/>
              <w:jc w:val="center"/>
            </w:pPr>
            <w:r>
              <w:t>2500,0</w:t>
            </w:r>
          </w:p>
        </w:tc>
        <w:tc>
          <w:tcPr>
            <w:tcW w:w="1304" w:type="dxa"/>
          </w:tcPr>
          <w:p w:rsidR="00300945" w:rsidRDefault="00300945">
            <w:pPr>
              <w:pStyle w:val="ConsPlusNormal"/>
              <w:jc w:val="center"/>
            </w:pPr>
            <w:r>
              <w:t>3000,0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hyperlink w:anchor="P670" w:history="1">
              <w:r>
                <w:rPr>
                  <w:color w:val="0000FF"/>
                </w:rPr>
                <w:t>4.1.2.1</w:t>
              </w:r>
            </w:hyperlink>
            <w:r>
              <w:t xml:space="preserve">, </w:t>
            </w:r>
            <w:hyperlink w:anchor="P682" w:history="1">
              <w:r>
                <w:rPr>
                  <w:color w:val="0000FF"/>
                </w:rPr>
                <w:t>4.1.2.2</w:t>
              </w:r>
            </w:hyperlink>
          </w:p>
        </w:tc>
      </w:tr>
      <w:tr w:rsidR="00300945">
        <w:tc>
          <w:tcPr>
            <w:tcW w:w="850" w:type="dxa"/>
          </w:tcPr>
          <w:p w:rsidR="00300945" w:rsidRDefault="00300945">
            <w:pPr>
              <w:pStyle w:val="ConsPlusNormal"/>
              <w:jc w:val="center"/>
            </w:pPr>
            <w:r>
              <w:t>178.</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3000,0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3000,0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179.</w:t>
            </w:r>
          </w:p>
        </w:tc>
        <w:tc>
          <w:tcPr>
            <w:tcW w:w="3118" w:type="dxa"/>
          </w:tcPr>
          <w:p w:rsidR="00300945" w:rsidRDefault="00300945">
            <w:pPr>
              <w:pStyle w:val="ConsPlusNormal"/>
            </w:pPr>
            <w:r>
              <w:t>внебюджетные источники</w:t>
            </w:r>
          </w:p>
        </w:tc>
        <w:tc>
          <w:tcPr>
            <w:tcW w:w="1417" w:type="dxa"/>
          </w:tcPr>
          <w:p w:rsidR="00300945" w:rsidRDefault="00300945">
            <w:pPr>
              <w:pStyle w:val="ConsPlusNormal"/>
              <w:jc w:val="center"/>
            </w:pPr>
            <w:r>
              <w:t>2500,0</w:t>
            </w:r>
          </w:p>
        </w:tc>
        <w:tc>
          <w:tcPr>
            <w:tcW w:w="1304" w:type="dxa"/>
          </w:tcPr>
          <w:p w:rsidR="00300945" w:rsidRDefault="00300945">
            <w:pPr>
              <w:pStyle w:val="ConsPlusNormal"/>
              <w:jc w:val="center"/>
            </w:pPr>
            <w:r>
              <w:t>2500,0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304" w:type="dxa"/>
          </w:tcPr>
          <w:p w:rsidR="00300945" w:rsidRDefault="00300945">
            <w:pPr>
              <w:pStyle w:val="ConsPlusNormal"/>
              <w:jc w:val="center"/>
            </w:pPr>
            <w:r>
              <w:t>0,0</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180.</w:t>
            </w:r>
          </w:p>
        </w:tc>
        <w:tc>
          <w:tcPr>
            <w:tcW w:w="3118" w:type="dxa"/>
          </w:tcPr>
          <w:p w:rsidR="00300945" w:rsidRDefault="00300945">
            <w:pPr>
              <w:pStyle w:val="ConsPlusNormal"/>
            </w:pPr>
            <w:r>
              <w:t>Мероприятие 39. Обеспечение деятельности Совета по туризму в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45" w:history="1">
              <w:r>
                <w:rPr>
                  <w:color w:val="0000FF"/>
                </w:rPr>
                <w:t>4.1.1.1</w:t>
              </w:r>
            </w:hyperlink>
            <w:r>
              <w:t xml:space="preserve">, </w:t>
            </w:r>
            <w:hyperlink w:anchor="P697" w:history="1">
              <w:r>
                <w:rPr>
                  <w:color w:val="0000FF"/>
                </w:rPr>
                <w:t>4.1.3.1</w:t>
              </w:r>
            </w:hyperlink>
          </w:p>
        </w:tc>
      </w:tr>
      <w:tr w:rsidR="00300945">
        <w:tc>
          <w:tcPr>
            <w:tcW w:w="850" w:type="dxa"/>
          </w:tcPr>
          <w:p w:rsidR="00300945" w:rsidRDefault="00300945">
            <w:pPr>
              <w:pStyle w:val="ConsPlusNormal"/>
              <w:jc w:val="center"/>
            </w:pPr>
            <w:r>
              <w:t>181.</w:t>
            </w:r>
          </w:p>
        </w:tc>
        <w:tc>
          <w:tcPr>
            <w:tcW w:w="13890" w:type="dxa"/>
            <w:gridSpan w:val="9"/>
          </w:tcPr>
          <w:p w:rsidR="00300945" w:rsidRDefault="00300945">
            <w:pPr>
              <w:pStyle w:val="ConsPlusNormal"/>
              <w:jc w:val="center"/>
            </w:pPr>
            <w:r>
              <w:t>Подпрограмма 5 "Обеспечение реализации государственной программы Свердловской области "Повышение инвестиционной привлекательности Свердловской области до 2020 года"</w:t>
            </w:r>
          </w:p>
        </w:tc>
      </w:tr>
      <w:tr w:rsidR="00300945">
        <w:tc>
          <w:tcPr>
            <w:tcW w:w="850" w:type="dxa"/>
          </w:tcPr>
          <w:p w:rsidR="00300945" w:rsidRDefault="00300945">
            <w:pPr>
              <w:pStyle w:val="ConsPlusNormal"/>
              <w:jc w:val="center"/>
            </w:pPr>
            <w:r>
              <w:t>182.</w:t>
            </w:r>
          </w:p>
        </w:tc>
        <w:tc>
          <w:tcPr>
            <w:tcW w:w="3118" w:type="dxa"/>
          </w:tcPr>
          <w:p w:rsidR="00300945" w:rsidRDefault="00300945">
            <w:pPr>
              <w:pStyle w:val="ConsPlusNormal"/>
            </w:pPr>
            <w:r>
              <w:t>ВСЕГО ПО ПОДПРОГРАММЕ 5,</w:t>
            </w:r>
          </w:p>
          <w:p w:rsidR="00300945" w:rsidRDefault="00300945">
            <w:pPr>
              <w:pStyle w:val="ConsPlusNormal"/>
            </w:pPr>
            <w:r>
              <w:t>В ТОМ ЧИСЛЕ:</w:t>
            </w:r>
          </w:p>
        </w:tc>
        <w:tc>
          <w:tcPr>
            <w:tcW w:w="1417" w:type="dxa"/>
          </w:tcPr>
          <w:p w:rsidR="00300945" w:rsidRDefault="00300945">
            <w:pPr>
              <w:pStyle w:val="ConsPlusNormal"/>
              <w:jc w:val="center"/>
            </w:pPr>
            <w:r>
              <w:t>520423,1</w:t>
            </w:r>
          </w:p>
        </w:tc>
        <w:tc>
          <w:tcPr>
            <w:tcW w:w="1304" w:type="dxa"/>
          </w:tcPr>
          <w:p w:rsidR="00300945" w:rsidRDefault="00300945">
            <w:pPr>
              <w:pStyle w:val="ConsPlusNormal"/>
              <w:jc w:val="center"/>
            </w:pPr>
            <w:r>
              <w:t>82667,6</w:t>
            </w:r>
          </w:p>
        </w:tc>
        <w:tc>
          <w:tcPr>
            <w:tcW w:w="1304" w:type="dxa"/>
          </w:tcPr>
          <w:p w:rsidR="00300945" w:rsidRDefault="00300945">
            <w:pPr>
              <w:pStyle w:val="ConsPlusNormal"/>
              <w:jc w:val="center"/>
            </w:pPr>
            <w:r>
              <w:t>83726,5</w:t>
            </w:r>
          </w:p>
        </w:tc>
        <w:tc>
          <w:tcPr>
            <w:tcW w:w="1304" w:type="dxa"/>
          </w:tcPr>
          <w:p w:rsidR="00300945" w:rsidRDefault="00300945">
            <w:pPr>
              <w:pStyle w:val="ConsPlusNormal"/>
              <w:jc w:val="center"/>
            </w:pPr>
            <w:r>
              <w:t>86445,5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183.</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520423,1</w:t>
            </w:r>
          </w:p>
        </w:tc>
        <w:tc>
          <w:tcPr>
            <w:tcW w:w="1304" w:type="dxa"/>
          </w:tcPr>
          <w:p w:rsidR="00300945" w:rsidRDefault="00300945">
            <w:pPr>
              <w:pStyle w:val="ConsPlusNormal"/>
              <w:jc w:val="center"/>
            </w:pPr>
            <w:r>
              <w:t>82667,6</w:t>
            </w:r>
          </w:p>
        </w:tc>
        <w:tc>
          <w:tcPr>
            <w:tcW w:w="1304" w:type="dxa"/>
          </w:tcPr>
          <w:p w:rsidR="00300945" w:rsidRDefault="00300945">
            <w:pPr>
              <w:pStyle w:val="ConsPlusNormal"/>
              <w:jc w:val="center"/>
            </w:pPr>
            <w:r>
              <w:t>83726,5</w:t>
            </w:r>
          </w:p>
        </w:tc>
        <w:tc>
          <w:tcPr>
            <w:tcW w:w="1304" w:type="dxa"/>
          </w:tcPr>
          <w:p w:rsidR="00300945" w:rsidRDefault="00300945">
            <w:pPr>
              <w:pStyle w:val="ConsPlusNormal"/>
              <w:jc w:val="center"/>
            </w:pPr>
            <w:r>
              <w:t>86445,5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184.</w:t>
            </w:r>
          </w:p>
        </w:tc>
        <w:tc>
          <w:tcPr>
            <w:tcW w:w="3118" w:type="dxa"/>
          </w:tcPr>
          <w:p w:rsidR="00300945" w:rsidRDefault="00300945">
            <w:pPr>
              <w:pStyle w:val="ConsPlusNormal"/>
            </w:pPr>
            <w:r>
              <w:t>Мероприятие 40. Обеспечение деятельности государственных органов (центральный аппарат)</w:t>
            </w:r>
          </w:p>
        </w:tc>
        <w:tc>
          <w:tcPr>
            <w:tcW w:w="1417" w:type="dxa"/>
          </w:tcPr>
          <w:p w:rsidR="00300945" w:rsidRDefault="00300945">
            <w:pPr>
              <w:pStyle w:val="ConsPlusNormal"/>
              <w:jc w:val="center"/>
            </w:pPr>
            <w:r>
              <w:t>520423,1</w:t>
            </w:r>
          </w:p>
        </w:tc>
        <w:tc>
          <w:tcPr>
            <w:tcW w:w="1304" w:type="dxa"/>
          </w:tcPr>
          <w:p w:rsidR="00300945" w:rsidRDefault="00300945">
            <w:pPr>
              <w:pStyle w:val="ConsPlusNormal"/>
              <w:jc w:val="center"/>
            </w:pPr>
            <w:r>
              <w:t>82667,6</w:t>
            </w:r>
          </w:p>
        </w:tc>
        <w:tc>
          <w:tcPr>
            <w:tcW w:w="1304" w:type="dxa"/>
          </w:tcPr>
          <w:p w:rsidR="00300945" w:rsidRDefault="00300945">
            <w:pPr>
              <w:pStyle w:val="ConsPlusNormal"/>
              <w:jc w:val="center"/>
            </w:pPr>
            <w:r>
              <w:t>83726,5</w:t>
            </w:r>
          </w:p>
        </w:tc>
        <w:tc>
          <w:tcPr>
            <w:tcW w:w="1304" w:type="dxa"/>
          </w:tcPr>
          <w:p w:rsidR="00300945" w:rsidRDefault="00300945">
            <w:pPr>
              <w:pStyle w:val="ConsPlusNormal"/>
              <w:jc w:val="center"/>
            </w:pPr>
            <w:r>
              <w:t>86445,5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531" w:type="dxa"/>
          </w:tcPr>
          <w:p w:rsidR="00300945" w:rsidRDefault="00300945">
            <w:pPr>
              <w:pStyle w:val="ConsPlusNormal"/>
              <w:jc w:val="center"/>
            </w:pPr>
            <w:hyperlink w:anchor="P365" w:history="1">
              <w:r>
                <w:rPr>
                  <w:color w:val="0000FF"/>
                </w:rPr>
                <w:t>1.1.1.1</w:t>
              </w:r>
            </w:hyperlink>
            <w:r>
              <w:t xml:space="preserve">, </w:t>
            </w: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r>
              <w:t xml:space="preserve">, </w:t>
            </w:r>
            <w:hyperlink w:anchor="P541" w:history="1">
              <w:r>
                <w:rPr>
                  <w:color w:val="0000FF"/>
                </w:rPr>
                <w:t>2.1.2.1</w:t>
              </w:r>
            </w:hyperlink>
            <w:r>
              <w:t xml:space="preserve">, </w:t>
            </w:r>
            <w:hyperlink w:anchor="P588" w:history="1">
              <w:r>
                <w:rPr>
                  <w:color w:val="0000FF"/>
                </w:rPr>
                <w:t>3.1.2.1</w:t>
              </w:r>
            </w:hyperlink>
            <w:r>
              <w:t xml:space="preserve">, </w:t>
            </w:r>
            <w:hyperlink w:anchor="P600" w:history="1">
              <w:r>
                <w:rPr>
                  <w:color w:val="0000FF"/>
                </w:rPr>
                <w:t>3.1.2.2</w:t>
              </w:r>
            </w:hyperlink>
            <w:r>
              <w:t xml:space="preserve">, </w:t>
            </w:r>
            <w:hyperlink w:anchor="P645" w:history="1">
              <w:r>
                <w:rPr>
                  <w:color w:val="0000FF"/>
                </w:rPr>
                <w:t>4.1.1.1</w:t>
              </w:r>
            </w:hyperlink>
            <w:r>
              <w:t xml:space="preserve">, </w:t>
            </w:r>
            <w:hyperlink w:anchor="P656" w:history="1">
              <w:r>
                <w:rPr>
                  <w:color w:val="0000FF"/>
                </w:rPr>
                <w:t>4.1.1.2</w:t>
              </w:r>
            </w:hyperlink>
            <w:r>
              <w:t xml:space="preserve">, </w:t>
            </w:r>
            <w:hyperlink w:anchor="P670" w:history="1">
              <w:r>
                <w:rPr>
                  <w:color w:val="0000FF"/>
                </w:rPr>
                <w:t>4.1.2.1</w:t>
              </w:r>
            </w:hyperlink>
            <w:r>
              <w:t xml:space="preserve">, </w:t>
            </w:r>
            <w:hyperlink w:anchor="P682" w:history="1">
              <w:r>
                <w:rPr>
                  <w:color w:val="0000FF"/>
                </w:rPr>
                <w:t>4.1.2.2</w:t>
              </w:r>
            </w:hyperlink>
            <w:r>
              <w:t xml:space="preserve">, </w:t>
            </w:r>
            <w:hyperlink w:anchor="P697" w:history="1">
              <w:r>
                <w:rPr>
                  <w:color w:val="0000FF"/>
                </w:rPr>
                <w:t>4.1.3.1</w:t>
              </w:r>
            </w:hyperlink>
            <w:r>
              <w:t xml:space="preserve">, </w:t>
            </w:r>
            <w:hyperlink w:anchor="P730" w:history="1">
              <w:r>
                <w:rPr>
                  <w:color w:val="0000FF"/>
                </w:rPr>
                <w:t>5.1.1.1</w:t>
              </w:r>
            </w:hyperlink>
            <w:r>
              <w:t xml:space="preserve">, </w:t>
            </w:r>
            <w:hyperlink w:anchor="P741" w:history="1">
              <w:r>
                <w:rPr>
                  <w:color w:val="0000FF"/>
                </w:rPr>
                <w:t>5.1.1.2</w:t>
              </w:r>
            </w:hyperlink>
            <w:r>
              <w:t xml:space="preserve">, </w:t>
            </w:r>
            <w:hyperlink w:anchor="P752" w:history="1">
              <w:r>
                <w:rPr>
                  <w:color w:val="0000FF"/>
                </w:rPr>
                <w:t>5.1.1.3</w:t>
              </w:r>
            </w:hyperlink>
            <w:r>
              <w:t xml:space="preserve">, </w:t>
            </w:r>
            <w:hyperlink w:anchor="P764" w:history="1">
              <w:r>
                <w:rPr>
                  <w:color w:val="0000FF"/>
                </w:rPr>
                <w:t>5.1.1.4</w:t>
              </w:r>
            </w:hyperlink>
            <w:r>
              <w:t xml:space="preserve">, </w:t>
            </w:r>
            <w:hyperlink w:anchor="P775" w:history="1">
              <w:r>
                <w:rPr>
                  <w:color w:val="0000FF"/>
                </w:rPr>
                <w:t>5.1.1.5</w:t>
              </w:r>
            </w:hyperlink>
            <w:r>
              <w:t xml:space="preserve">, </w:t>
            </w:r>
            <w:hyperlink w:anchor="P797" w:history="1">
              <w:r>
                <w:rPr>
                  <w:color w:val="0000FF"/>
                </w:rPr>
                <w:t>5.1.1.7</w:t>
              </w:r>
            </w:hyperlink>
            <w:r>
              <w:t xml:space="preserve">, </w:t>
            </w:r>
            <w:hyperlink w:anchor="P809" w:history="1">
              <w:r>
                <w:rPr>
                  <w:color w:val="0000FF"/>
                </w:rPr>
                <w:t>5.1.1.8</w:t>
              </w:r>
            </w:hyperlink>
            <w:r>
              <w:t xml:space="preserve">, </w:t>
            </w:r>
            <w:hyperlink w:anchor="P820" w:history="1">
              <w:r>
                <w:rPr>
                  <w:color w:val="0000FF"/>
                </w:rPr>
                <w:t>5.1.1.9</w:t>
              </w:r>
            </w:hyperlink>
          </w:p>
        </w:tc>
      </w:tr>
      <w:tr w:rsidR="00300945">
        <w:tc>
          <w:tcPr>
            <w:tcW w:w="850" w:type="dxa"/>
          </w:tcPr>
          <w:p w:rsidR="00300945" w:rsidRDefault="00300945">
            <w:pPr>
              <w:pStyle w:val="ConsPlusNormal"/>
              <w:jc w:val="center"/>
            </w:pPr>
            <w:r>
              <w:t>185.</w:t>
            </w:r>
          </w:p>
        </w:tc>
        <w:tc>
          <w:tcPr>
            <w:tcW w:w="3118" w:type="dxa"/>
          </w:tcPr>
          <w:p w:rsidR="00300945" w:rsidRDefault="00300945">
            <w:pPr>
              <w:pStyle w:val="ConsPlusNormal"/>
            </w:pPr>
            <w:r>
              <w:t>областной бюджет</w:t>
            </w:r>
          </w:p>
        </w:tc>
        <w:tc>
          <w:tcPr>
            <w:tcW w:w="1417" w:type="dxa"/>
          </w:tcPr>
          <w:p w:rsidR="00300945" w:rsidRDefault="00300945">
            <w:pPr>
              <w:pStyle w:val="ConsPlusNormal"/>
              <w:jc w:val="center"/>
            </w:pPr>
            <w:r>
              <w:t>520423,1</w:t>
            </w:r>
          </w:p>
        </w:tc>
        <w:tc>
          <w:tcPr>
            <w:tcW w:w="1304" w:type="dxa"/>
          </w:tcPr>
          <w:p w:rsidR="00300945" w:rsidRDefault="00300945">
            <w:pPr>
              <w:pStyle w:val="ConsPlusNormal"/>
              <w:jc w:val="center"/>
            </w:pPr>
            <w:r>
              <w:t>82667,6</w:t>
            </w:r>
          </w:p>
        </w:tc>
        <w:tc>
          <w:tcPr>
            <w:tcW w:w="1304" w:type="dxa"/>
          </w:tcPr>
          <w:p w:rsidR="00300945" w:rsidRDefault="00300945">
            <w:pPr>
              <w:pStyle w:val="ConsPlusNormal"/>
              <w:jc w:val="center"/>
            </w:pPr>
            <w:r>
              <w:t>83726,5</w:t>
            </w:r>
          </w:p>
        </w:tc>
        <w:tc>
          <w:tcPr>
            <w:tcW w:w="1304" w:type="dxa"/>
          </w:tcPr>
          <w:p w:rsidR="00300945" w:rsidRDefault="00300945">
            <w:pPr>
              <w:pStyle w:val="ConsPlusNormal"/>
              <w:jc w:val="center"/>
            </w:pPr>
            <w:r>
              <w:t>86445,5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304" w:type="dxa"/>
          </w:tcPr>
          <w:p w:rsidR="00300945" w:rsidRDefault="00300945">
            <w:pPr>
              <w:pStyle w:val="ConsPlusNormal"/>
              <w:jc w:val="center"/>
            </w:pPr>
            <w:r>
              <w:t>89194,5</w:t>
            </w:r>
          </w:p>
        </w:tc>
        <w:tc>
          <w:tcPr>
            <w:tcW w:w="1531" w:type="dxa"/>
          </w:tcPr>
          <w:p w:rsidR="00300945" w:rsidRDefault="00300945">
            <w:pPr>
              <w:pStyle w:val="ConsPlusNormal"/>
              <w:jc w:val="center"/>
            </w:pPr>
            <w:r>
              <w:t>X</w:t>
            </w:r>
          </w:p>
        </w:tc>
      </w:tr>
      <w:tr w:rsidR="00300945">
        <w:tc>
          <w:tcPr>
            <w:tcW w:w="850" w:type="dxa"/>
          </w:tcPr>
          <w:p w:rsidR="00300945" w:rsidRDefault="00300945">
            <w:pPr>
              <w:pStyle w:val="ConsPlusNormal"/>
              <w:jc w:val="center"/>
            </w:pPr>
            <w:r>
              <w:t>186.</w:t>
            </w:r>
          </w:p>
        </w:tc>
        <w:tc>
          <w:tcPr>
            <w:tcW w:w="3118" w:type="dxa"/>
          </w:tcPr>
          <w:p w:rsidR="00300945" w:rsidRDefault="00300945">
            <w:pPr>
              <w:pStyle w:val="ConsPlusNormal"/>
            </w:pPr>
            <w:r>
              <w:t>Мероприятие 41. Организация разработки основных направлений Инвестиционной стратегии Свердловской области, утверждаемой Губернатором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30" w:history="1">
              <w:r>
                <w:rPr>
                  <w:color w:val="0000FF"/>
                </w:rPr>
                <w:t>5.1.1.1</w:t>
              </w:r>
            </w:hyperlink>
          </w:p>
        </w:tc>
      </w:tr>
      <w:tr w:rsidR="00300945">
        <w:tc>
          <w:tcPr>
            <w:tcW w:w="850" w:type="dxa"/>
          </w:tcPr>
          <w:p w:rsidR="00300945" w:rsidRDefault="00300945">
            <w:pPr>
              <w:pStyle w:val="ConsPlusNormal"/>
              <w:jc w:val="center"/>
            </w:pPr>
            <w:r>
              <w:t>187.</w:t>
            </w:r>
          </w:p>
        </w:tc>
        <w:tc>
          <w:tcPr>
            <w:tcW w:w="3118" w:type="dxa"/>
          </w:tcPr>
          <w:p w:rsidR="00300945" w:rsidRDefault="00300945">
            <w:pPr>
              <w:pStyle w:val="ConsPlusNormal"/>
            </w:pPr>
            <w:r>
              <w:t>Мероприятие 42. Разработка и обеспечение согласования проекта Инвестиционной декларации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41" w:history="1">
              <w:r>
                <w:rPr>
                  <w:color w:val="0000FF"/>
                </w:rPr>
                <w:t>5.1.1.2</w:t>
              </w:r>
            </w:hyperlink>
          </w:p>
        </w:tc>
      </w:tr>
      <w:tr w:rsidR="00300945">
        <w:tc>
          <w:tcPr>
            <w:tcW w:w="850" w:type="dxa"/>
          </w:tcPr>
          <w:p w:rsidR="00300945" w:rsidRDefault="00300945">
            <w:pPr>
              <w:pStyle w:val="ConsPlusNormal"/>
              <w:jc w:val="center"/>
            </w:pPr>
            <w:r>
              <w:t>188.</w:t>
            </w:r>
          </w:p>
        </w:tc>
        <w:tc>
          <w:tcPr>
            <w:tcW w:w="3118" w:type="dxa"/>
          </w:tcPr>
          <w:p w:rsidR="00300945" w:rsidRDefault="00300945">
            <w:pPr>
              <w:pStyle w:val="ConsPlusNormal"/>
            </w:pPr>
            <w:r>
              <w:t xml:space="preserve">Мероприятие 43. Осуществление мониторинга реализации на территории Свердловской области </w:t>
            </w:r>
            <w:hyperlink r:id="rId150" w:history="1">
              <w:r>
                <w:rPr>
                  <w:color w:val="0000FF"/>
                </w:rPr>
                <w:t>Указа</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64" w:history="1">
              <w:r>
                <w:rPr>
                  <w:color w:val="0000FF"/>
                </w:rPr>
                <w:t>5.1.1.4</w:t>
              </w:r>
            </w:hyperlink>
            <w:r>
              <w:t xml:space="preserve">, </w:t>
            </w:r>
            <w:hyperlink w:anchor="P797" w:history="1">
              <w:r>
                <w:rPr>
                  <w:color w:val="0000FF"/>
                </w:rPr>
                <w:t>5.1.1.7</w:t>
              </w:r>
            </w:hyperlink>
          </w:p>
        </w:tc>
      </w:tr>
      <w:tr w:rsidR="00300945">
        <w:tc>
          <w:tcPr>
            <w:tcW w:w="850" w:type="dxa"/>
          </w:tcPr>
          <w:p w:rsidR="00300945" w:rsidRDefault="00300945">
            <w:pPr>
              <w:pStyle w:val="ConsPlusNormal"/>
              <w:jc w:val="center"/>
            </w:pPr>
            <w:r>
              <w:t>189.</w:t>
            </w:r>
          </w:p>
        </w:tc>
        <w:tc>
          <w:tcPr>
            <w:tcW w:w="3118" w:type="dxa"/>
          </w:tcPr>
          <w:p w:rsidR="00300945" w:rsidRDefault="00300945">
            <w:pPr>
              <w:pStyle w:val="ConsPlusNormal"/>
            </w:pPr>
            <w:r>
              <w:t>Мероприятие 44. Осуществление методического обеспечения органов местного самоуправления муниципальных образований, расположенных на территории Свердловской области, и содействие им в разработке и реализации мер по повышению инвестиционной привлекательности муниципальных образований</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52" w:history="1">
              <w:r>
                <w:rPr>
                  <w:color w:val="0000FF"/>
                </w:rPr>
                <w:t>5.1.1.3</w:t>
              </w:r>
            </w:hyperlink>
          </w:p>
        </w:tc>
      </w:tr>
      <w:tr w:rsidR="00300945">
        <w:tc>
          <w:tcPr>
            <w:tcW w:w="850" w:type="dxa"/>
          </w:tcPr>
          <w:p w:rsidR="00300945" w:rsidRDefault="00300945">
            <w:pPr>
              <w:pStyle w:val="ConsPlusNormal"/>
              <w:jc w:val="center"/>
            </w:pPr>
            <w:r>
              <w:t>190.</w:t>
            </w:r>
          </w:p>
        </w:tc>
        <w:tc>
          <w:tcPr>
            <w:tcW w:w="3118" w:type="dxa"/>
          </w:tcPr>
          <w:p w:rsidR="00300945" w:rsidRDefault="00300945">
            <w:pPr>
              <w:pStyle w:val="ConsPlusNormal"/>
            </w:pPr>
            <w:r>
              <w:t>Мероприятие 45. Проведение оценки регулирующего воздействия проектов правовых актов, затрагивающих вопросы осуществления предпринимательской и инвестиционной деятельности, разработчиком которых является Министерство инвестиций и развития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64" w:history="1">
              <w:r>
                <w:rPr>
                  <w:color w:val="0000FF"/>
                </w:rPr>
                <w:t>5.1.1.4</w:t>
              </w:r>
            </w:hyperlink>
          </w:p>
        </w:tc>
      </w:tr>
      <w:tr w:rsidR="00300945">
        <w:tc>
          <w:tcPr>
            <w:tcW w:w="850" w:type="dxa"/>
          </w:tcPr>
          <w:p w:rsidR="00300945" w:rsidRDefault="00300945">
            <w:pPr>
              <w:pStyle w:val="ConsPlusNormal"/>
              <w:jc w:val="center"/>
            </w:pPr>
            <w:r>
              <w:t>191.</w:t>
            </w:r>
          </w:p>
        </w:tc>
        <w:tc>
          <w:tcPr>
            <w:tcW w:w="3118" w:type="dxa"/>
          </w:tcPr>
          <w:p w:rsidR="00300945" w:rsidRDefault="00300945">
            <w:pPr>
              <w:pStyle w:val="ConsPlusNormal"/>
            </w:pPr>
            <w:r>
              <w:t>Мероприятие 46. Координация деятельности исполнительных органов государственной власти Свердловской области и органов местного самоуправления монопрофильных муниципальных образований, расположенных на территории Свердловской области, по обеспечению стабильного развития монопрофильных муниципальных образований</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52" w:history="1">
              <w:r>
                <w:rPr>
                  <w:color w:val="0000FF"/>
                </w:rPr>
                <w:t>5.1.1.3</w:t>
              </w:r>
            </w:hyperlink>
          </w:p>
        </w:tc>
      </w:tr>
      <w:tr w:rsidR="00300945">
        <w:tc>
          <w:tcPr>
            <w:tcW w:w="850" w:type="dxa"/>
          </w:tcPr>
          <w:p w:rsidR="00300945" w:rsidRDefault="00300945">
            <w:pPr>
              <w:pStyle w:val="ConsPlusNormal"/>
              <w:jc w:val="center"/>
            </w:pPr>
            <w:r>
              <w:t>192.</w:t>
            </w:r>
          </w:p>
        </w:tc>
        <w:tc>
          <w:tcPr>
            <w:tcW w:w="3118" w:type="dxa"/>
          </w:tcPr>
          <w:p w:rsidR="00300945" w:rsidRDefault="00300945">
            <w:pPr>
              <w:pStyle w:val="ConsPlusNormal"/>
            </w:pPr>
            <w:r>
              <w:t>Мероприятие 47. Осуществление мониторинга и проведение анализа рисков ухудшения социально-экономического положения в монопрофильных муниципальных образованиях, расположенных на территории Свердловской области, разработка предложений по стабилизации социально-экономической ситуации в указанных муниципальных образованиях и актуализации перечня предложений</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52" w:history="1">
              <w:r>
                <w:rPr>
                  <w:color w:val="0000FF"/>
                </w:rPr>
                <w:t>5.1.1.3</w:t>
              </w:r>
            </w:hyperlink>
            <w:r>
              <w:t xml:space="preserve">, </w:t>
            </w:r>
            <w:hyperlink w:anchor="P820" w:history="1">
              <w:r>
                <w:rPr>
                  <w:color w:val="0000FF"/>
                </w:rPr>
                <w:t>5.1.1.9</w:t>
              </w:r>
            </w:hyperlink>
          </w:p>
        </w:tc>
      </w:tr>
      <w:tr w:rsidR="00300945">
        <w:tc>
          <w:tcPr>
            <w:tcW w:w="850" w:type="dxa"/>
          </w:tcPr>
          <w:p w:rsidR="00300945" w:rsidRDefault="00300945">
            <w:pPr>
              <w:pStyle w:val="ConsPlusNormal"/>
              <w:jc w:val="center"/>
            </w:pPr>
            <w:r>
              <w:t>193.</w:t>
            </w:r>
          </w:p>
        </w:tc>
        <w:tc>
          <w:tcPr>
            <w:tcW w:w="3118" w:type="dxa"/>
          </w:tcPr>
          <w:p w:rsidR="00300945" w:rsidRDefault="00300945">
            <w:pPr>
              <w:pStyle w:val="ConsPlusNormal"/>
            </w:pPr>
            <w:r>
              <w:t>Мероприятие 48. Осуществление разработки и мониторинга комплексных программ развития муниципальных образований, расположенных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52" w:history="1">
              <w:r>
                <w:rPr>
                  <w:color w:val="0000FF"/>
                </w:rPr>
                <w:t>5.1.1.3</w:t>
              </w:r>
            </w:hyperlink>
          </w:p>
        </w:tc>
      </w:tr>
      <w:tr w:rsidR="00300945">
        <w:tc>
          <w:tcPr>
            <w:tcW w:w="850" w:type="dxa"/>
          </w:tcPr>
          <w:p w:rsidR="00300945" w:rsidRDefault="00300945">
            <w:pPr>
              <w:pStyle w:val="ConsPlusNormal"/>
              <w:jc w:val="center"/>
            </w:pPr>
            <w:r>
              <w:t>194.</w:t>
            </w:r>
          </w:p>
        </w:tc>
        <w:tc>
          <w:tcPr>
            <w:tcW w:w="3118" w:type="dxa"/>
          </w:tcPr>
          <w:p w:rsidR="00300945" w:rsidRDefault="00300945">
            <w:pPr>
              <w:pStyle w:val="ConsPlusNormal"/>
            </w:pPr>
            <w:r>
              <w:t>Мероприятие 49. Внедрение проектно-ориентированной системы управления в Министерстве инвестиций и развития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64" w:history="1">
              <w:r>
                <w:rPr>
                  <w:color w:val="0000FF"/>
                </w:rPr>
                <w:t>5.1.1.4</w:t>
              </w:r>
            </w:hyperlink>
          </w:p>
        </w:tc>
      </w:tr>
      <w:tr w:rsidR="00300945">
        <w:tc>
          <w:tcPr>
            <w:tcW w:w="850" w:type="dxa"/>
          </w:tcPr>
          <w:p w:rsidR="00300945" w:rsidRDefault="00300945">
            <w:pPr>
              <w:pStyle w:val="ConsPlusNormal"/>
              <w:jc w:val="center"/>
            </w:pPr>
            <w:r>
              <w:t>195.</w:t>
            </w:r>
          </w:p>
        </w:tc>
        <w:tc>
          <w:tcPr>
            <w:tcW w:w="3118" w:type="dxa"/>
          </w:tcPr>
          <w:p w:rsidR="00300945" w:rsidRDefault="00300945">
            <w:pPr>
              <w:pStyle w:val="ConsPlusNormal"/>
            </w:pPr>
            <w:r>
              <w:t>Мероприятие 50. Участие в разработке проекта бюджетного послания Губернатора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64" w:history="1">
              <w:r>
                <w:rPr>
                  <w:color w:val="0000FF"/>
                </w:rPr>
                <w:t>5.1.1.4</w:t>
              </w:r>
            </w:hyperlink>
          </w:p>
        </w:tc>
      </w:tr>
      <w:tr w:rsidR="00300945">
        <w:tc>
          <w:tcPr>
            <w:tcW w:w="850" w:type="dxa"/>
          </w:tcPr>
          <w:p w:rsidR="00300945" w:rsidRDefault="00300945">
            <w:pPr>
              <w:pStyle w:val="ConsPlusNormal"/>
              <w:jc w:val="center"/>
            </w:pPr>
            <w:r>
              <w:t>196.</w:t>
            </w:r>
          </w:p>
        </w:tc>
        <w:tc>
          <w:tcPr>
            <w:tcW w:w="3118" w:type="dxa"/>
          </w:tcPr>
          <w:p w:rsidR="00300945" w:rsidRDefault="00300945">
            <w:pPr>
              <w:pStyle w:val="ConsPlusNormal"/>
            </w:pPr>
            <w:r>
              <w:t>Мероприятие 51. Осуществление взаимодействия с соответствующими федеральными органами исполнительной власти по вопросам инвестиционной политики и территориального развития, разработка предложений для включения в планы и программы, иные документы, принимаемые органами государственной власти Российской Федерации и затрагивающие интересы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64" w:history="1">
              <w:r>
                <w:rPr>
                  <w:color w:val="0000FF"/>
                </w:rPr>
                <w:t>5.1.1.4</w:t>
              </w:r>
            </w:hyperlink>
          </w:p>
        </w:tc>
      </w:tr>
      <w:tr w:rsidR="00300945">
        <w:tc>
          <w:tcPr>
            <w:tcW w:w="850" w:type="dxa"/>
          </w:tcPr>
          <w:p w:rsidR="00300945" w:rsidRDefault="00300945">
            <w:pPr>
              <w:pStyle w:val="ConsPlusNormal"/>
              <w:jc w:val="center"/>
            </w:pPr>
            <w:r>
              <w:t>197.</w:t>
            </w:r>
          </w:p>
        </w:tc>
        <w:tc>
          <w:tcPr>
            <w:tcW w:w="3118" w:type="dxa"/>
          </w:tcPr>
          <w:p w:rsidR="00300945" w:rsidRDefault="00300945">
            <w:pPr>
              <w:pStyle w:val="ConsPlusNormal"/>
            </w:pPr>
            <w:r>
              <w:t>Мероприятие 52. Оказание содействия исполнительным органам государственной власти Свердловской области в формировании и презентации заявок для привлечения инвестиций за счет средств федерального бюджета, фондов и институтов развития</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64" w:history="1">
              <w:r>
                <w:rPr>
                  <w:color w:val="0000FF"/>
                </w:rPr>
                <w:t>5.1.1.4</w:t>
              </w:r>
            </w:hyperlink>
            <w:r>
              <w:t xml:space="preserve">, </w:t>
            </w:r>
            <w:hyperlink w:anchor="P365" w:history="1">
              <w:r>
                <w:rPr>
                  <w:color w:val="0000FF"/>
                </w:rPr>
                <w:t>1.1.1.1</w:t>
              </w:r>
            </w:hyperlink>
          </w:p>
        </w:tc>
      </w:tr>
      <w:tr w:rsidR="00300945">
        <w:tc>
          <w:tcPr>
            <w:tcW w:w="850" w:type="dxa"/>
          </w:tcPr>
          <w:p w:rsidR="00300945" w:rsidRDefault="00300945">
            <w:pPr>
              <w:pStyle w:val="ConsPlusNormal"/>
              <w:jc w:val="center"/>
            </w:pPr>
            <w:r>
              <w:t>198.</w:t>
            </w:r>
          </w:p>
        </w:tc>
        <w:tc>
          <w:tcPr>
            <w:tcW w:w="3118" w:type="dxa"/>
          </w:tcPr>
          <w:p w:rsidR="00300945" w:rsidRDefault="00300945">
            <w:pPr>
              <w:pStyle w:val="ConsPlusNormal"/>
            </w:pPr>
            <w:r>
              <w:t>Мероприятие 53. Осуществление разработки и внедрения механизмов государственно-частного партнерства при реализации инвестиционных проектов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75" w:history="1">
              <w:r>
                <w:rPr>
                  <w:color w:val="0000FF"/>
                </w:rPr>
                <w:t>5.1.1.5</w:t>
              </w:r>
            </w:hyperlink>
          </w:p>
        </w:tc>
      </w:tr>
      <w:tr w:rsidR="00300945">
        <w:tc>
          <w:tcPr>
            <w:tcW w:w="850" w:type="dxa"/>
          </w:tcPr>
          <w:p w:rsidR="00300945" w:rsidRDefault="00300945">
            <w:pPr>
              <w:pStyle w:val="ConsPlusNormal"/>
              <w:jc w:val="center"/>
            </w:pPr>
            <w:r>
              <w:t>199.</w:t>
            </w:r>
          </w:p>
        </w:tc>
        <w:tc>
          <w:tcPr>
            <w:tcW w:w="3118" w:type="dxa"/>
          </w:tcPr>
          <w:p w:rsidR="00300945" w:rsidRDefault="00300945">
            <w:pPr>
              <w:pStyle w:val="ConsPlusNormal"/>
            </w:pPr>
            <w:r>
              <w:t>Мероприятие 54. Осуществление мониторинга исполнения субъектами инвестиционной деятельности - получателями мер государственной поддержки и участниками государственно-частного партнерства принятых на себя в соответствии с заключенными соглашениями (договорами) обязательств</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75" w:history="1">
              <w:r>
                <w:rPr>
                  <w:color w:val="0000FF"/>
                </w:rPr>
                <w:t>5.1.1.5</w:t>
              </w:r>
            </w:hyperlink>
          </w:p>
        </w:tc>
      </w:tr>
      <w:tr w:rsidR="00300945">
        <w:tc>
          <w:tcPr>
            <w:tcW w:w="850" w:type="dxa"/>
          </w:tcPr>
          <w:p w:rsidR="00300945" w:rsidRDefault="00300945">
            <w:pPr>
              <w:pStyle w:val="ConsPlusNormal"/>
              <w:jc w:val="center"/>
            </w:pPr>
            <w:r>
              <w:t>200.</w:t>
            </w:r>
          </w:p>
        </w:tc>
        <w:tc>
          <w:tcPr>
            <w:tcW w:w="3118" w:type="dxa"/>
          </w:tcPr>
          <w:p w:rsidR="00300945" w:rsidRDefault="00300945">
            <w:pPr>
              <w:pStyle w:val="ConsPlusNormal"/>
            </w:pPr>
            <w:r>
              <w:t xml:space="preserve">Мероприятие 55. Ведение реестра субъектов инвестиционной деятельности, которым предоставлены отдельные меры государственной поддержки, установленные </w:t>
            </w:r>
            <w:hyperlink r:id="rId151" w:history="1">
              <w:r>
                <w:rPr>
                  <w:color w:val="0000FF"/>
                </w:rPr>
                <w:t>Законом</w:t>
              </w:r>
            </w:hyperlink>
            <w:r>
              <w:t xml:space="preserve"> Свердловской области от 30 июня 2006 года N 43-ОЗ "О государственной поддержке субъектов инвестиционной деятельности в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75" w:history="1">
              <w:r>
                <w:rPr>
                  <w:color w:val="0000FF"/>
                </w:rPr>
                <w:t>5.1.1.5</w:t>
              </w:r>
            </w:hyperlink>
            <w:r>
              <w:t xml:space="preserve">, </w:t>
            </w:r>
            <w:hyperlink w:anchor="P809" w:history="1">
              <w:r>
                <w:rPr>
                  <w:color w:val="0000FF"/>
                </w:rPr>
                <w:t>5.1.1.8</w:t>
              </w:r>
            </w:hyperlink>
          </w:p>
        </w:tc>
      </w:tr>
      <w:tr w:rsidR="00300945">
        <w:tc>
          <w:tcPr>
            <w:tcW w:w="850" w:type="dxa"/>
          </w:tcPr>
          <w:p w:rsidR="00300945" w:rsidRDefault="00300945">
            <w:pPr>
              <w:pStyle w:val="ConsPlusNormal"/>
              <w:jc w:val="center"/>
            </w:pPr>
            <w:r>
              <w:t>201.</w:t>
            </w:r>
          </w:p>
        </w:tc>
        <w:tc>
          <w:tcPr>
            <w:tcW w:w="3118" w:type="dxa"/>
          </w:tcPr>
          <w:p w:rsidR="00300945" w:rsidRDefault="00300945">
            <w:pPr>
              <w:pStyle w:val="ConsPlusNormal"/>
            </w:pPr>
            <w:r>
              <w:t>Мероприятие 56. Ведение реестра инвестиционных проектов, получивших статус приоритетных, и участников приоритетных инвестиционных проектов</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75" w:history="1">
              <w:r>
                <w:rPr>
                  <w:color w:val="0000FF"/>
                </w:rPr>
                <w:t>5.1.1.5</w:t>
              </w:r>
            </w:hyperlink>
            <w:r>
              <w:t xml:space="preserve">, </w:t>
            </w:r>
            <w:hyperlink w:anchor="P809" w:history="1">
              <w:r>
                <w:rPr>
                  <w:color w:val="0000FF"/>
                </w:rPr>
                <w:t>5.1.1.8</w:t>
              </w:r>
            </w:hyperlink>
          </w:p>
        </w:tc>
      </w:tr>
      <w:tr w:rsidR="00300945">
        <w:tc>
          <w:tcPr>
            <w:tcW w:w="850" w:type="dxa"/>
          </w:tcPr>
          <w:p w:rsidR="00300945" w:rsidRDefault="00300945">
            <w:pPr>
              <w:pStyle w:val="ConsPlusNormal"/>
              <w:jc w:val="center"/>
            </w:pPr>
            <w:r>
              <w:t>202.</w:t>
            </w:r>
          </w:p>
        </w:tc>
        <w:tc>
          <w:tcPr>
            <w:tcW w:w="3118" w:type="dxa"/>
          </w:tcPr>
          <w:p w:rsidR="00300945" w:rsidRDefault="00300945">
            <w:pPr>
              <w:pStyle w:val="ConsPlusNormal"/>
            </w:pPr>
            <w:r>
              <w:t>Мероприятие 57. Ведение реестра заключенных инвестиционных соглашений, соглашений о реализации комплексных инвестиционных проектов, концессионных соглашений, договоров о предоставлении государственных гарантий</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775" w:history="1">
              <w:r>
                <w:rPr>
                  <w:color w:val="0000FF"/>
                </w:rPr>
                <w:t>5.1.1.5</w:t>
              </w:r>
            </w:hyperlink>
          </w:p>
        </w:tc>
      </w:tr>
      <w:tr w:rsidR="00300945">
        <w:tc>
          <w:tcPr>
            <w:tcW w:w="850" w:type="dxa"/>
          </w:tcPr>
          <w:p w:rsidR="00300945" w:rsidRDefault="00300945">
            <w:pPr>
              <w:pStyle w:val="ConsPlusNormal"/>
              <w:jc w:val="center"/>
            </w:pPr>
            <w:r>
              <w:t>203.</w:t>
            </w:r>
          </w:p>
        </w:tc>
        <w:tc>
          <w:tcPr>
            <w:tcW w:w="3118" w:type="dxa"/>
          </w:tcPr>
          <w:p w:rsidR="00300945" w:rsidRDefault="00300945">
            <w:pPr>
              <w:pStyle w:val="ConsPlusNormal"/>
            </w:pPr>
            <w:r>
              <w:t>Мероприятие 58. Ведение реестра субъектов малого и среднего предпринимательства - получателей поддержки за счет бюджета Свердловской области и имущества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541" w:history="1">
              <w:r>
                <w:rPr>
                  <w:color w:val="0000FF"/>
                </w:rPr>
                <w:t>2.1.2.1</w:t>
              </w:r>
            </w:hyperlink>
            <w:r>
              <w:t xml:space="preserve">, </w:t>
            </w:r>
            <w:hyperlink w:anchor="P809" w:history="1">
              <w:r>
                <w:rPr>
                  <w:color w:val="0000FF"/>
                </w:rPr>
                <w:t>5.1.1.8</w:t>
              </w:r>
            </w:hyperlink>
          </w:p>
        </w:tc>
      </w:tr>
      <w:tr w:rsidR="00300945">
        <w:tc>
          <w:tcPr>
            <w:tcW w:w="850" w:type="dxa"/>
          </w:tcPr>
          <w:p w:rsidR="00300945" w:rsidRDefault="00300945">
            <w:pPr>
              <w:pStyle w:val="ConsPlusNormal"/>
              <w:jc w:val="center"/>
            </w:pPr>
            <w:r>
              <w:t>204.</w:t>
            </w:r>
          </w:p>
        </w:tc>
        <w:tc>
          <w:tcPr>
            <w:tcW w:w="3118" w:type="dxa"/>
          </w:tcPr>
          <w:p w:rsidR="00300945" w:rsidRDefault="00300945">
            <w:pPr>
              <w:pStyle w:val="ConsPlusNormal"/>
            </w:pPr>
            <w:r>
              <w:t xml:space="preserve">Мероприятие 59. Осуществление мониторинга исполнения Федерального </w:t>
            </w:r>
            <w:hyperlink r:id="rId152" w:history="1">
              <w:r>
                <w:rPr>
                  <w:color w:val="0000FF"/>
                </w:rPr>
                <w:t>закона</w:t>
              </w:r>
            </w:hyperlink>
            <w:r>
              <w:t xml:space="preserve"> от 22 июля 2008 года N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470" w:history="1">
              <w:r>
                <w:rPr>
                  <w:color w:val="0000FF"/>
                </w:rPr>
                <w:t>2.1.1.1</w:t>
              </w:r>
            </w:hyperlink>
            <w:r>
              <w:t xml:space="preserve">, </w:t>
            </w:r>
            <w:hyperlink w:anchor="P481" w:history="1">
              <w:r>
                <w:rPr>
                  <w:color w:val="0000FF"/>
                </w:rPr>
                <w:t>2.1.1.2</w:t>
              </w:r>
            </w:hyperlink>
            <w:r>
              <w:t xml:space="preserve">, </w:t>
            </w:r>
            <w:hyperlink w:anchor="P492" w:history="1">
              <w:r>
                <w:rPr>
                  <w:color w:val="0000FF"/>
                </w:rPr>
                <w:t>2.1.1.3</w:t>
              </w:r>
            </w:hyperlink>
          </w:p>
        </w:tc>
      </w:tr>
      <w:tr w:rsidR="00300945">
        <w:tc>
          <w:tcPr>
            <w:tcW w:w="850" w:type="dxa"/>
          </w:tcPr>
          <w:p w:rsidR="00300945" w:rsidRDefault="00300945">
            <w:pPr>
              <w:pStyle w:val="ConsPlusNormal"/>
              <w:jc w:val="center"/>
            </w:pPr>
            <w:r>
              <w:t>205.</w:t>
            </w:r>
          </w:p>
        </w:tc>
        <w:tc>
          <w:tcPr>
            <w:tcW w:w="3118" w:type="dxa"/>
          </w:tcPr>
          <w:p w:rsidR="00300945" w:rsidRDefault="00300945">
            <w:pPr>
              <w:pStyle w:val="ConsPlusNormal"/>
            </w:pPr>
            <w:r>
              <w:t>Мероприятие 60. Осуществление мониторинга и оценки эффективности выставочно-ярмарочных мероприятий, проводимых при поддержке Правительства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588" w:history="1">
              <w:r>
                <w:rPr>
                  <w:color w:val="0000FF"/>
                </w:rPr>
                <w:t>3.1.2.1</w:t>
              </w:r>
            </w:hyperlink>
            <w:r>
              <w:t xml:space="preserve">, </w:t>
            </w:r>
            <w:hyperlink w:anchor="P600" w:history="1">
              <w:r>
                <w:rPr>
                  <w:color w:val="0000FF"/>
                </w:rPr>
                <w:t>3.1.2.2</w:t>
              </w:r>
            </w:hyperlink>
          </w:p>
        </w:tc>
      </w:tr>
      <w:tr w:rsidR="00300945">
        <w:tc>
          <w:tcPr>
            <w:tcW w:w="850" w:type="dxa"/>
          </w:tcPr>
          <w:p w:rsidR="00300945" w:rsidRDefault="00300945">
            <w:pPr>
              <w:pStyle w:val="ConsPlusNormal"/>
              <w:jc w:val="center"/>
            </w:pPr>
            <w:r>
              <w:t>206.</w:t>
            </w:r>
          </w:p>
        </w:tc>
        <w:tc>
          <w:tcPr>
            <w:tcW w:w="3118" w:type="dxa"/>
          </w:tcPr>
          <w:p w:rsidR="00300945" w:rsidRDefault="00300945">
            <w:pPr>
              <w:pStyle w:val="ConsPlusNormal"/>
            </w:pPr>
            <w:r>
              <w:t>Мероприятие 61. Мониторинг и методическое руководство муниципальными программами по развитию туризма</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56" w:history="1">
              <w:r>
                <w:rPr>
                  <w:color w:val="0000FF"/>
                </w:rPr>
                <w:t>4.1.1.2</w:t>
              </w:r>
            </w:hyperlink>
            <w:r>
              <w:t xml:space="preserve">, </w:t>
            </w:r>
            <w:hyperlink w:anchor="P670" w:history="1">
              <w:r>
                <w:rPr>
                  <w:color w:val="0000FF"/>
                </w:rPr>
                <w:t>4.1.2.1</w:t>
              </w:r>
            </w:hyperlink>
            <w:r>
              <w:t xml:space="preserve">, </w:t>
            </w:r>
            <w:hyperlink w:anchor="P682" w:history="1">
              <w:r>
                <w:rPr>
                  <w:color w:val="0000FF"/>
                </w:rPr>
                <w:t>4.1.2.2</w:t>
              </w:r>
            </w:hyperlink>
          </w:p>
        </w:tc>
      </w:tr>
      <w:tr w:rsidR="00300945">
        <w:tc>
          <w:tcPr>
            <w:tcW w:w="850" w:type="dxa"/>
          </w:tcPr>
          <w:p w:rsidR="00300945" w:rsidRDefault="00300945">
            <w:pPr>
              <w:pStyle w:val="ConsPlusNormal"/>
              <w:jc w:val="center"/>
            </w:pPr>
            <w:r>
              <w:t>207.</w:t>
            </w:r>
          </w:p>
        </w:tc>
        <w:tc>
          <w:tcPr>
            <w:tcW w:w="3118" w:type="dxa"/>
          </w:tcPr>
          <w:p w:rsidR="00300945" w:rsidRDefault="00300945">
            <w:pPr>
              <w:pStyle w:val="ConsPlusNormal"/>
            </w:pPr>
            <w:r>
              <w:t>Мероприятие 62. Мониторинг туристских ресурсов в Свердловской области и анализ туристических потоков в разрезе муниципальных образований, расположенных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45" w:history="1">
              <w:r>
                <w:rPr>
                  <w:color w:val="0000FF"/>
                </w:rPr>
                <w:t>4.1.1.1</w:t>
              </w:r>
            </w:hyperlink>
            <w:r>
              <w:t xml:space="preserve">, </w:t>
            </w:r>
            <w:hyperlink w:anchor="P670" w:history="1">
              <w:r>
                <w:rPr>
                  <w:color w:val="0000FF"/>
                </w:rPr>
                <w:t>4.1.2.1</w:t>
              </w:r>
            </w:hyperlink>
            <w:r>
              <w:t xml:space="preserve">, </w:t>
            </w:r>
            <w:hyperlink w:anchor="P682" w:history="1">
              <w:r>
                <w:rPr>
                  <w:color w:val="0000FF"/>
                </w:rPr>
                <w:t>4.1.2.2</w:t>
              </w:r>
            </w:hyperlink>
          </w:p>
        </w:tc>
      </w:tr>
      <w:tr w:rsidR="00300945">
        <w:tc>
          <w:tcPr>
            <w:tcW w:w="850" w:type="dxa"/>
          </w:tcPr>
          <w:p w:rsidR="00300945" w:rsidRDefault="00300945">
            <w:pPr>
              <w:pStyle w:val="ConsPlusNormal"/>
              <w:jc w:val="center"/>
            </w:pPr>
            <w:r>
              <w:t>208.</w:t>
            </w:r>
          </w:p>
        </w:tc>
        <w:tc>
          <w:tcPr>
            <w:tcW w:w="3118" w:type="dxa"/>
          </w:tcPr>
          <w:p w:rsidR="00300945" w:rsidRDefault="00300945">
            <w:pPr>
              <w:pStyle w:val="ConsPlusNormal"/>
            </w:pPr>
            <w:r>
              <w:t>Мероприятие 63. Организация и проведение мониторинга состояния и развития инфраструктуры гостиничных услуг</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56" w:history="1">
              <w:r>
                <w:rPr>
                  <w:color w:val="0000FF"/>
                </w:rPr>
                <w:t>4.1.1.2</w:t>
              </w:r>
            </w:hyperlink>
            <w:r>
              <w:t xml:space="preserve">, </w:t>
            </w:r>
            <w:hyperlink w:anchor="P670" w:history="1">
              <w:r>
                <w:rPr>
                  <w:color w:val="0000FF"/>
                </w:rPr>
                <w:t>4.1.2.1</w:t>
              </w:r>
            </w:hyperlink>
            <w:r>
              <w:t xml:space="preserve">, </w:t>
            </w:r>
            <w:hyperlink w:anchor="P682" w:history="1">
              <w:r>
                <w:rPr>
                  <w:color w:val="0000FF"/>
                </w:rPr>
                <w:t>4.1.2.2</w:t>
              </w:r>
            </w:hyperlink>
            <w:r>
              <w:t xml:space="preserve">, </w:t>
            </w:r>
            <w:hyperlink w:anchor="P697" w:history="1">
              <w:r>
                <w:rPr>
                  <w:color w:val="0000FF"/>
                </w:rPr>
                <w:t>4.1.3.1</w:t>
              </w:r>
            </w:hyperlink>
          </w:p>
        </w:tc>
      </w:tr>
      <w:tr w:rsidR="00300945">
        <w:tc>
          <w:tcPr>
            <w:tcW w:w="850" w:type="dxa"/>
          </w:tcPr>
          <w:p w:rsidR="00300945" w:rsidRDefault="00300945">
            <w:pPr>
              <w:pStyle w:val="ConsPlusNormal"/>
              <w:jc w:val="center"/>
            </w:pPr>
            <w:r>
              <w:t>209.</w:t>
            </w:r>
          </w:p>
        </w:tc>
        <w:tc>
          <w:tcPr>
            <w:tcW w:w="3118" w:type="dxa"/>
          </w:tcPr>
          <w:p w:rsidR="00300945" w:rsidRDefault="00300945">
            <w:pPr>
              <w:pStyle w:val="ConsPlusNormal"/>
            </w:pPr>
            <w:r>
              <w:t>Мероприятие 64. Предоставление государственной услуги по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 на территории Свердловской области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97" w:history="1">
              <w:r>
                <w:rPr>
                  <w:color w:val="0000FF"/>
                </w:rPr>
                <w:t>4.1.3.1</w:t>
              </w:r>
            </w:hyperlink>
          </w:p>
        </w:tc>
      </w:tr>
      <w:tr w:rsidR="00300945">
        <w:tc>
          <w:tcPr>
            <w:tcW w:w="850" w:type="dxa"/>
          </w:tcPr>
          <w:p w:rsidR="00300945" w:rsidRDefault="00300945">
            <w:pPr>
              <w:pStyle w:val="ConsPlusNormal"/>
              <w:jc w:val="center"/>
            </w:pPr>
            <w:r>
              <w:t>210.</w:t>
            </w:r>
          </w:p>
        </w:tc>
        <w:tc>
          <w:tcPr>
            <w:tcW w:w="3118" w:type="dxa"/>
          </w:tcPr>
          <w:p w:rsidR="00300945" w:rsidRDefault="00300945">
            <w:pPr>
              <w:pStyle w:val="ConsPlusNormal"/>
            </w:pPr>
            <w:r>
              <w:t>Мероприятие 65. Проведение работ по классификации средств размещения в соответствии с действующей системой классификации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97" w:history="1">
              <w:r>
                <w:rPr>
                  <w:color w:val="0000FF"/>
                </w:rPr>
                <w:t>4.1.3.1</w:t>
              </w:r>
            </w:hyperlink>
          </w:p>
        </w:tc>
      </w:tr>
      <w:tr w:rsidR="00300945">
        <w:tc>
          <w:tcPr>
            <w:tcW w:w="850" w:type="dxa"/>
          </w:tcPr>
          <w:p w:rsidR="00300945" w:rsidRDefault="00300945">
            <w:pPr>
              <w:pStyle w:val="ConsPlusNormal"/>
              <w:jc w:val="center"/>
            </w:pPr>
            <w:r>
              <w:t>211.</w:t>
            </w:r>
          </w:p>
        </w:tc>
        <w:tc>
          <w:tcPr>
            <w:tcW w:w="3118" w:type="dxa"/>
          </w:tcPr>
          <w:p w:rsidR="00300945" w:rsidRDefault="00300945">
            <w:pPr>
              <w:pStyle w:val="ConsPlusNormal"/>
            </w:pPr>
            <w:r>
              <w:t>Мероприятие 66. Проведение работ по сертификации профессиональных квалификаций работников, специалистов и руководителей средств размещения</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645" w:history="1">
              <w:r>
                <w:rPr>
                  <w:color w:val="0000FF"/>
                </w:rPr>
                <w:t>4.1.1.1</w:t>
              </w:r>
            </w:hyperlink>
            <w:r>
              <w:t xml:space="preserve">, </w:t>
            </w:r>
            <w:hyperlink w:anchor="P697" w:history="1">
              <w:r>
                <w:rPr>
                  <w:color w:val="0000FF"/>
                </w:rPr>
                <w:t>4.1.3.1</w:t>
              </w:r>
            </w:hyperlink>
          </w:p>
        </w:tc>
      </w:tr>
      <w:tr w:rsidR="00300945">
        <w:tc>
          <w:tcPr>
            <w:tcW w:w="850" w:type="dxa"/>
          </w:tcPr>
          <w:p w:rsidR="00300945" w:rsidRDefault="00300945">
            <w:pPr>
              <w:pStyle w:val="ConsPlusNormal"/>
              <w:jc w:val="center"/>
            </w:pPr>
            <w:r>
              <w:t>212.</w:t>
            </w:r>
          </w:p>
        </w:tc>
        <w:tc>
          <w:tcPr>
            <w:tcW w:w="3118" w:type="dxa"/>
          </w:tcPr>
          <w:p w:rsidR="00300945" w:rsidRDefault="00300945">
            <w:pPr>
              <w:pStyle w:val="ConsPlusNormal"/>
            </w:pPr>
            <w:r>
              <w:t>Мероприятие 67. Организация предоставления мер государственной поддержки субъектам инвестиционной деятельности</w:t>
            </w:r>
          </w:p>
        </w:tc>
        <w:tc>
          <w:tcPr>
            <w:tcW w:w="1417"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304" w:type="dxa"/>
          </w:tcPr>
          <w:p w:rsidR="00300945" w:rsidRDefault="00300945">
            <w:pPr>
              <w:pStyle w:val="ConsPlusNormal"/>
              <w:jc w:val="center"/>
            </w:pPr>
            <w:r>
              <w:t>X</w:t>
            </w:r>
          </w:p>
        </w:tc>
        <w:tc>
          <w:tcPr>
            <w:tcW w:w="1531" w:type="dxa"/>
          </w:tcPr>
          <w:p w:rsidR="00300945" w:rsidRDefault="00300945">
            <w:pPr>
              <w:pStyle w:val="ConsPlusNormal"/>
              <w:jc w:val="center"/>
            </w:pPr>
            <w:hyperlink w:anchor="P365" w:history="1">
              <w:r>
                <w:rPr>
                  <w:color w:val="0000FF"/>
                </w:rPr>
                <w:t>1.1.1.1</w:t>
              </w:r>
            </w:hyperlink>
            <w:r>
              <w:t xml:space="preserve">, </w:t>
            </w:r>
            <w:hyperlink w:anchor="P775" w:history="1">
              <w:r>
                <w:rPr>
                  <w:color w:val="0000FF"/>
                </w:rPr>
                <w:t>5.1.1.5</w:t>
              </w:r>
            </w:hyperlink>
          </w:p>
        </w:tc>
      </w:tr>
    </w:tbl>
    <w:p w:rsidR="00300945" w:rsidRDefault="00300945">
      <w:pPr>
        <w:sectPr w:rsidR="00300945">
          <w:pgSz w:w="16838" w:h="11905"/>
          <w:pgMar w:top="1701" w:right="1134" w:bottom="850" w:left="1134" w:header="0" w:footer="0" w:gutter="0"/>
          <w:cols w:space="720"/>
        </w:sectPr>
      </w:pPr>
    </w:p>
    <w:p w:rsidR="00300945" w:rsidRDefault="00300945">
      <w:pPr>
        <w:pStyle w:val="ConsPlusNormal"/>
      </w:pPr>
    </w:p>
    <w:p w:rsidR="00300945" w:rsidRDefault="00300945">
      <w:pPr>
        <w:pStyle w:val="ConsPlusNormal"/>
        <w:ind w:firstLine="540"/>
        <w:jc w:val="both"/>
      </w:pPr>
      <w:r>
        <w:t>--------------------------------</w:t>
      </w:r>
    </w:p>
    <w:p w:rsidR="00300945" w:rsidRDefault="00300945">
      <w:pPr>
        <w:pStyle w:val="ConsPlusNormal"/>
        <w:ind w:firstLine="540"/>
        <w:jc w:val="both"/>
      </w:pPr>
      <w:bookmarkStart w:id="48" w:name="P3059"/>
      <w:bookmarkEnd w:id="48"/>
      <w:r>
        <w:t>&lt;*&gt; Мероприятия, реализуемые путем предоставления субсидий некоммерческой организации "Свердловской областной фонд поддержки предпринимательства".</w:t>
      </w:r>
    </w:p>
    <w:p w:rsidR="00300945" w:rsidRDefault="00300945">
      <w:pPr>
        <w:pStyle w:val="ConsPlusNormal"/>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3</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jc w:val="both"/>
      </w:pPr>
    </w:p>
    <w:p w:rsidR="00300945" w:rsidRDefault="00300945">
      <w:pPr>
        <w:pStyle w:val="ConsPlusNormal"/>
        <w:jc w:val="center"/>
      </w:pPr>
      <w:r>
        <w:t>ПОРЯДОК</w:t>
      </w:r>
    </w:p>
    <w:p w:rsidR="00300945" w:rsidRDefault="00300945">
      <w:pPr>
        <w:pStyle w:val="ConsPlusNormal"/>
        <w:jc w:val="center"/>
      </w:pPr>
      <w:r>
        <w:t>ПРЕДОСТАВЛЕНИЯ СУБСИДИЙ ИЗ ОБЛАСТНОГО БЮДЖЕТА</w:t>
      </w:r>
    </w:p>
    <w:p w:rsidR="00300945" w:rsidRDefault="00300945">
      <w:pPr>
        <w:pStyle w:val="ConsPlusNormal"/>
        <w:jc w:val="center"/>
      </w:pPr>
      <w:r>
        <w:t>БЮДЖЕТАМ МУНИЦИПАЛЬНЫХ ОБРАЗОВАНИЙ, РАСПОЛОЖЕННЫХ</w:t>
      </w:r>
    </w:p>
    <w:p w:rsidR="00300945" w:rsidRDefault="00300945">
      <w:pPr>
        <w:pStyle w:val="ConsPlusNormal"/>
        <w:jc w:val="center"/>
      </w:pPr>
      <w:r>
        <w:t>НА ТЕРРИТОРИИ СВЕРДЛОВСКОЙ ОБЛАСТИ, НА СОФИНАНСИРОВАНИЕ</w:t>
      </w:r>
    </w:p>
    <w:p w:rsidR="00300945" w:rsidRDefault="00300945">
      <w:pPr>
        <w:pStyle w:val="ConsPlusNormal"/>
        <w:jc w:val="center"/>
      </w:pPr>
      <w:r>
        <w:t>МУНИЦИПАЛЬНЫХ ПРОГРАММ, НАПРАВЛЕННЫХ НА РАЗВИТИЕ</w:t>
      </w:r>
    </w:p>
    <w:p w:rsidR="00300945" w:rsidRDefault="00300945">
      <w:pPr>
        <w:pStyle w:val="ConsPlusNormal"/>
        <w:jc w:val="center"/>
      </w:pPr>
      <w:r>
        <w:t>МАЛОГО И СРЕДНЕГО ПРЕДПРИНИМАТЕЛЬСТВА, В 2015 ГОДУ</w:t>
      </w:r>
    </w:p>
    <w:p w:rsidR="00300945" w:rsidRDefault="00300945">
      <w:pPr>
        <w:pStyle w:val="ConsPlusNormal"/>
        <w:jc w:val="both"/>
      </w:pPr>
    </w:p>
    <w:p w:rsidR="00300945" w:rsidRDefault="00300945">
      <w:pPr>
        <w:pStyle w:val="ConsPlusNormal"/>
        <w:ind w:firstLine="540"/>
        <w:jc w:val="both"/>
      </w:pPr>
      <w:r>
        <w:t xml:space="preserve">Утратил силу. - </w:t>
      </w:r>
      <w:hyperlink r:id="rId153" w:history="1">
        <w:r>
          <w:rPr>
            <w:color w:val="0000FF"/>
          </w:rPr>
          <w:t>Постановление</w:t>
        </w:r>
      </w:hyperlink>
      <w:r>
        <w:t xml:space="preserve"> Правительства Свердловской области от 05.04.2016 N 234-ПП.</w:t>
      </w: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4</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jc w:val="both"/>
      </w:pPr>
    </w:p>
    <w:p w:rsidR="00300945" w:rsidRDefault="00300945">
      <w:pPr>
        <w:pStyle w:val="ConsPlusNormal"/>
        <w:jc w:val="center"/>
      </w:pPr>
      <w:bookmarkStart w:id="49" w:name="P3090"/>
      <w:bookmarkEnd w:id="49"/>
      <w:r>
        <w:t>ПОРЯДОК</w:t>
      </w:r>
    </w:p>
    <w:p w:rsidR="00300945" w:rsidRDefault="00300945">
      <w:pPr>
        <w:pStyle w:val="ConsPlusNormal"/>
        <w:jc w:val="center"/>
      </w:pPr>
      <w:r>
        <w:t>ПРЕДОСТАВЛЕНИЯ СУБСИДИЙ НА РАЗВИТИЕ ОБЪЕКТОВ,</w:t>
      </w:r>
    </w:p>
    <w:p w:rsidR="00300945" w:rsidRDefault="00300945">
      <w:pPr>
        <w:pStyle w:val="ConsPlusNormal"/>
        <w:jc w:val="center"/>
      </w:pPr>
      <w:r>
        <w:t>ПРЕДНАЗНАЧЕННЫХ ДЛЯ ОРГАНИЗАЦИИ ДОСУГА ЖИТЕЛЕЙ</w:t>
      </w:r>
    </w:p>
    <w:p w:rsidR="00300945" w:rsidRDefault="00300945">
      <w:pPr>
        <w:pStyle w:val="ConsPlusNormal"/>
        <w:jc w:val="center"/>
      </w:pPr>
      <w:r>
        <w:t>МУНИЦИПАЛЬНЫХ ОБРАЗОВАНИЙ, РАСПОЛОЖЕННЫХ</w:t>
      </w:r>
    </w:p>
    <w:p w:rsidR="00300945" w:rsidRDefault="00300945">
      <w:pPr>
        <w:pStyle w:val="ConsPlusNormal"/>
        <w:jc w:val="center"/>
      </w:pPr>
      <w:r>
        <w:t>НА ТЕРРИТОРИИ СВЕРДЛОВСКОЙ ОБЛАСТИ</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 ред. </w:t>
      </w:r>
      <w:hyperlink r:id="rId154"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22.10.2015 N 961-ПП)</w:t>
      </w:r>
    </w:p>
    <w:p w:rsidR="00300945" w:rsidRDefault="00300945">
      <w:pPr>
        <w:pStyle w:val="ConsPlusNormal"/>
        <w:jc w:val="both"/>
      </w:pPr>
    </w:p>
    <w:p w:rsidR="00300945" w:rsidRDefault="00300945">
      <w:pPr>
        <w:pStyle w:val="ConsPlusNormal"/>
        <w:jc w:val="center"/>
      </w:pPr>
      <w:r>
        <w:t>Глава 1. ОБЩИЕ ПОЛОЖЕНИЯ</w:t>
      </w:r>
    </w:p>
    <w:p w:rsidR="00300945" w:rsidRDefault="00300945">
      <w:pPr>
        <w:pStyle w:val="ConsPlusNormal"/>
        <w:jc w:val="both"/>
      </w:pPr>
    </w:p>
    <w:p w:rsidR="00300945" w:rsidRDefault="00300945">
      <w:pPr>
        <w:pStyle w:val="ConsPlusNormal"/>
        <w:ind w:firstLine="540"/>
        <w:jc w:val="both"/>
      </w:pPr>
      <w:r>
        <w:t>1. Настоящий Порядок определяет цели и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(далее - муниципальные образования), на развитие объектов, предназначенных для организации досуга жителей муниципальных образований (далее - субсидии).</w:t>
      </w:r>
    </w:p>
    <w:p w:rsidR="00300945" w:rsidRDefault="00300945">
      <w:pPr>
        <w:pStyle w:val="ConsPlusNormal"/>
        <w:ind w:firstLine="540"/>
        <w:jc w:val="both"/>
      </w:pPr>
      <w:r>
        <w:t>2. Целью предоставления субсидий является софинансирование мероприятий, направленных на развитие (благоустройство, строительство, капитальный ремонт, реконструкцию) объектов, находящихся в муниципальной собственности, предназначенных для организации досуга жителей муниципальных образований (далее - объекты, предназначенные для организации досуга).</w:t>
      </w:r>
    </w:p>
    <w:p w:rsidR="00300945" w:rsidRDefault="00300945">
      <w:pPr>
        <w:pStyle w:val="ConsPlusNormal"/>
        <w:ind w:firstLine="540"/>
        <w:jc w:val="both"/>
      </w:pPr>
      <w:r>
        <w:t>Для целей настоящего Порядка к объектам, предназначенным для организации досуга, относятся объекты познавательного назначения, исторические, социально-культурные объекты, в том числе объекты для организации приема экскурсантов. Критерием отнесения объектов к объектам, предназначенным для организации досуга, является включение в действующие и (или) планируемые к созданию экскурсионные программы, организуемые туроператорами, включенными в единый федеральный реестр туроператоров.</w:t>
      </w:r>
    </w:p>
    <w:p w:rsidR="00300945" w:rsidRDefault="00300945">
      <w:pPr>
        <w:pStyle w:val="ConsPlusNormal"/>
        <w:ind w:firstLine="540"/>
        <w:jc w:val="both"/>
      </w:pPr>
      <w:r>
        <w:t>3. Субсидии предоставляются бюджетам муниципальных образований на основе результатов отбора по итогам проведения конкурса (далее - конкурс) на право предоставления субсидии.</w:t>
      </w:r>
    </w:p>
    <w:p w:rsidR="00300945" w:rsidRDefault="00300945">
      <w:pPr>
        <w:pStyle w:val="ConsPlusNormal"/>
        <w:ind w:firstLine="540"/>
        <w:jc w:val="both"/>
      </w:pPr>
      <w:r>
        <w:t>4. Проведение конкурса муниципальных образований на право предоставления субсидий осуществляется Министерством инвестиций и развития Свердловской области (далее - Министерство).</w:t>
      </w:r>
    </w:p>
    <w:p w:rsidR="00300945" w:rsidRDefault="00300945">
      <w:pPr>
        <w:pStyle w:val="ConsPlusNormal"/>
        <w:ind w:firstLine="540"/>
        <w:jc w:val="both"/>
      </w:pPr>
      <w:r>
        <w:t>Решение о проведении конкурса принимается Министерством в форме приказа.</w:t>
      </w:r>
    </w:p>
    <w:p w:rsidR="00300945" w:rsidRDefault="00300945">
      <w:pPr>
        <w:pStyle w:val="ConsPlusNormal"/>
        <w:jc w:val="both"/>
      </w:pPr>
    </w:p>
    <w:p w:rsidR="00300945" w:rsidRDefault="00300945">
      <w:pPr>
        <w:pStyle w:val="ConsPlusNormal"/>
        <w:jc w:val="center"/>
      </w:pPr>
      <w:r>
        <w:t>Глава 2. ПОРЯДОК ПРОВЕДЕНИЯ КОНКУРСА</w:t>
      </w:r>
    </w:p>
    <w:p w:rsidR="00300945" w:rsidRDefault="00300945">
      <w:pPr>
        <w:pStyle w:val="ConsPlusNormal"/>
        <w:jc w:val="center"/>
      </w:pPr>
      <w:r>
        <w:t>НА ПРАВО ПОЛУЧЕНИЯ СУБСИДИЙ ИЗ ОБЛАСТНОГО БЮДЖЕТА</w:t>
      </w:r>
    </w:p>
    <w:p w:rsidR="00300945" w:rsidRDefault="00300945">
      <w:pPr>
        <w:pStyle w:val="ConsPlusNormal"/>
        <w:jc w:val="both"/>
      </w:pPr>
    </w:p>
    <w:p w:rsidR="00300945" w:rsidRDefault="00300945">
      <w:pPr>
        <w:pStyle w:val="ConsPlusNormal"/>
        <w:ind w:firstLine="540"/>
        <w:jc w:val="both"/>
      </w:pPr>
      <w:r>
        <w:t>5. Извещение о проведении конкурса размещается на официальном сайте Министерства.</w:t>
      </w:r>
    </w:p>
    <w:p w:rsidR="00300945" w:rsidRDefault="00300945">
      <w:pPr>
        <w:pStyle w:val="ConsPlusNormal"/>
        <w:ind w:firstLine="540"/>
        <w:jc w:val="both"/>
      </w:pPr>
      <w:r>
        <w:t>1) Реквизиты соответствующего приказа Министерства на право предоставления субсидий;</w:t>
      </w:r>
    </w:p>
    <w:p w:rsidR="00300945" w:rsidRDefault="00300945">
      <w:pPr>
        <w:pStyle w:val="ConsPlusNormal"/>
        <w:ind w:firstLine="540"/>
        <w:jc w:val="both"/>
      </w:pPr>
      <w:r>
        <w:t>2) объем субсидий, предусмотренный законом Свердловской области об областном бюджете на текущий финансовый год и плановый период;</w:t>
      </w:r>
    </w:p>
    <w:p w:rsidR="00300945" w:rsidRDefault="00300945">
      <w:pPr>
        <w:pStyle w:val="ConsPlusNormal"/>
        <w:ind w:firstLine="540"/>
        <w:jc w:val="both"/>
      </w:pPr>
      <w:r>
        <w:t>3) наименование, место нахождения, почтовый адрес, номер контактного телефона Министерства;</w:t>
      </w:r>
    </w:p>
    <w:p w:rsidR="00300945" w:rsidRDefault="00300945">
      <w:pPr>
        <w:pStyle w:val="ConsPlusNormal"/>
        <w:ind w:firstLine="540"/>
        <w:jc w:val="both"/>
      </w:pPr>
      <w:r>
        <w:t>4) срок и место подачи заявок на участие в конкурсе.</w:t>
      </w:r>
    </w:p>
    <w:p w:rsidR="00300945" w:rsidRDefault="00300945">
      <w:pPr>
        <w:pStyle w:val="ConsPlusNormal"/>
        <w:ind w:firstLine="540"/>
        <w:jc w:val="both"/>
      </w:pPr>
      <w:r>
        <w:t>6. Участниками конкурса, имеющими право на предоставление субсидии, являются муниципальные образования:</w:t>
      </w:r>
    </w:p>
    <w:p w:rsidR="00300945" w:rsidRDefault="00300945">
      <w:pPr>
        <w:pStyle w:val="ConsPlusNormal"/>
        <w:ind w:firstLine="540"/>
        <w:jc w:val="both"/>
      </w:pPr>
      <w:r>
        <w:t>1) подтвердившие наличие утвержденной муниципальной программы, содержащей мероприятия, направленные на развитие объектов, предназначенных для организации досуга;</w:t>
      </w:r>
    </w:p>
    <w:p w:rsidR="00300945" w:rsidRDefault="00300945">
      <w:pPr>
        <w:pStyle w:val="ConsPlusNormal"/>
        <w:ind w:firstLine="540"/>
        <w:jc w:val="both"/>
      </w:pPr>
      <w:r>
        <w:t>2) выразившие согласие на предоставление субсидии на условиях софинансирования расходов: не менее 50 процентов от стоимости мероприятий, направленных на развитие объектов, предназначенных для организации досуга, - за счет внебюджетных источников, не более 40 процентов - за счет средств бюджета Свердловской области, не менее 10 процентов - за счет средств бюджета муниципального образования;</w:t>
      </w:r>
    </w:p>
    <w:p w:rsidR="00300945" w:rsidRDefault="00300945">
      <w:pPr>
        <w:pStyle w:val="ConsPlusNormal"/>
        <w:ind w:firstLine="540"/>
        <w:jc w:val="both"/>
      </w:pPr>
      <w:r>
        <w:t>3) подтвердившие наличие в муниципальной собственности объектов, предназначенных для организации досуга;</w:t>
      </w:r>
    </w:p>
    <w:p w:rsidR="00300945" w:rsidRDefault="00300945">
      <w:pPr>
        <w:pStyle w:val="ConsPlusNormal"/>
        <w:ind w:firstLine="540"/>
        <w:jc w:val="both"/>
      </w:pPr>
      <w:r>
        <w:t>4) подтвердившие включение и (или) готовность включения объекта, предназначенного для организации досуга, в экскурсионные программы туроператоров;</w:t>
      </w:r>
    </w:p>
    <w:p w:rsidR="00300945" w:rsidRDefault="00300945">
      <w:pPr>
        <w:pStyle w:val="ConsPlusNormal"/>
        <w:ind w:firstLine="540"/>
        <w:jc w:val="both"/>
      </w:pPr>
      <w:r>
        <w:t>5) представившие выписку из муниципального правового акта, заверенную органом местного самоуправления, которым утвержден бюджет муниципального образования, подтверждающую наличие бюджетных ассигнований на исполнение соответствующих расходных обязательств по софинансированию мероприятий, направленных на развитие объектов, предназначенных для организации досуга;</w:t>
      </w:r>
    </w:p>
    <w:p w:rsidR="00300945" w:rsidRDefault="00300945">
      <w:pPr>
        <w:pStyle w:val="ConsPlusNormal"/>
        <w:ind w:firstLine="540"/>
        <w:jc w:val="both"/>
      </w:pPr>
      <w:r>
        <w:t>6) представившие копии соглашений между органом местного самоуправления и потенциальными инвесторами об участии в реализации мероприятий, направленных на создание туристской инфраструктуры на территории муниципального образования.</w:t>
      </w:r>
    </w:p>
    <w:p w:rsidR="00300945" w:rsidRDefault="00300945">
      <w:pPr>
        <w:pStyle w:val="ConsPlusNormal"/>
        <w:ind w:firstLine="540"/>
        <w:jc w:val="both"/>
      </w:pPr>
      <w:r>
        <w:t xml:space="preserve">7. Муниципальное образование, заинтересованное в получении субсидии, в течение 15 дней после опубликования извещения о проведении конкурса подает в Министерство </w:t>
      </w:r>
      <w:hyperlink w:anchor="P3183" w:history="1">
        <w:r>
          <w:rPr>
            <w:color w:val="0000FF"/>
          </w:rPr>
          <w:t>заявку</w:t>
        </w:r>
      </w:hyperlink>
      <w:r>
        <w:t xml:space="preserve"> по форме согласно приложению N 1 к настоящему Порядку.</w:t>
      </w:r>
    </w:p>
    <w:p w:rsidR="00300945" w:rsidRDefault="00300945">
      <w:pPr>
        <w:pStyle w:val="ConsPlusNormal"/>
        <w:ind w:firstLine="540"/>
        <w:jc w:val="both"/>
      </w:pPr>
      <w:bookmarkStart w:id="50" w:name="P3124"/>
      <w:bookmarkEnd w:id="50"/>
      <w:r>
        <w:t>8. К заявке прилагаются следующие документы:</w:t>
      </w:r>
    </w:p>
    <w:p w:rsidR="00300945" w:rsidRDefault="00300945">
      <w:pPr>
        <w:pStyle w:val="ConsPlusNormal"/>
        <w:ind w:firstLine="540"/>
        <w:jc w:val="both"/>
      </w:pPr>
      <w:r>
        <w:t>1) копия нормативного правового акта, которым утверждена муниципальная программа, содержащая мероприятия, направленные на развитие объектов, предназначенных для организации досуга, заверенная органом местного самоуправления;</w:t>
      </w:r>
    </w:p>
    <w:p w:rsidR="00300945" w:rsidRDefault="00300945">
      <w:pPr>
        <w:pStyle w:val="ConsPlusNormal"/>
        <w:ind w:firstLine="540"/>
        <w:jc w:val="both"/>
      </w:pPr>
      <w:r>
        <w:t>2) выписка из нормативного правового акта, которым утвержден бюджет муниципального образования, подтверждающая наличие средств на реализацию мероприятий, направленных на развитие объектов, предназначенных для организации досуга, заверенная органом местного самоуправления;</w:t>
      </w:r>
    </w:p>
    <w:p w:rsidR="00300945" w:rsidRDefault="00300945">
      <w:pPr>
        <w:pStyle w:val="ConsPlusNormal"/>
        <w:ind w:firstLine="540"/>
        <w:jc w:val="both"/>
      </w:pPr>
      <w:r>
        <w:t>3) выписка из реестра объектов муниципальной собственности, подтверждающая наличие объекта в муниципальной собственности;</w:t>
      </w:r>
    </w:p>
    <w:p w:rsidR="00300945" w:rsidRDefault="00300945">
      <w:pPr>
        <w:pStyle w:val="ConsPlusNormal"/>
        <w:ind w:firstLine="540"/>
        <w:jc w:val="both"/>
      </w:pPr>
      <w:r>
        <w:t>4) пояснительная записка, подписанная руководителем органа местного самоуправления и содержащая информацию о реализации мероприятий, направленных на развитие объектов, предназначенных для организации досуга, в том числе:</w:t>
      </w:r>
    </w:p>
    <w:p w:rsidR="00300945" w:rsidRDefault="00300945">
      <w:pPr>
        <w:pStyle w:val="ConsPlusNormal"/>
        <w:ind w:firstLine="540"/>
        <w:jc w:val="both"/>
      </w:pPr>
      <w:r>
        <w:t>краткую характеристику объекта, предназначенного для организации досуга, и перспективные направления его развития;</w:t>
      </w:r>
    </w:p>
    <w:p w:rsidR="00300945" w:rsidRDefault="00300945">
      <w:pPr>
        <w:pStyle w:val="ConsPlusNormal"/>
        <w:ind w:firstLine="540"/>
        <w:jc w:val="both"/>
      </w:pPr>
      <w:r>
        <w:t>сведения о количестве создаваемых рабочих мест при реализации мероприятий, направленных на развитие объектов, предназначенных для организации досуга;</w:t>
      </w:r>
    </w:p>
    <w:p w:rsidR="00300945" w:rsidRDefault="00300945">
      <w:pPr>
        <w:pStyle w:val="ConsPlusNormal"/>
        <w:ind w:firstLine="540"/>
        <w:jc w:val="both"/>
      </w:pPr>
      <w:r>
        <w:t>сведения о росте объема потока экскурсантов на территории муниципального образования при реализации мероприятий, направленных на развитие объектов, предназначенных для организации досуга;</w:t>
      </w:r>
    </w:p>
    <w:p w:rsidR="00300945" w:rsidRDefault="00300945">
      <w:pPr>
        <w:pStyle w:val="ConsPlusNormal"/>
        <w:ind w:firstLine="540"/>
        <w:jc w:val="both"/>
      </w:pPr>
      <w:r>
        <w:t>5) письмо туроператоров (не менее двух), включенных в единый федеральный реестр туроператоров (с приложением выписки из единого федерального реестра туроператоров), о включении и (или) готовности включения объекта, предназначенного для организации досуга, в экскурсионные программы;</w:t>
      </w:r>
    </w:p>
    <w:p w:rsidR="00300945" w:rsidRDefault="00300945">
      <w:pPr>
        <w:pStyle w:val="ConsPlusNormal"/>
        <w:ind w:firstLine="540"/>
        <w:jc w:val="both"/>
      </w:pPr>
      <w:r>
        <w:t>6) копия проектно-сметной документации на благоустройство, строительство, капитальный ремонт, реконструкцию объектов, предназначенных для организации досуга, имеющей положительное заключение ценовой экспертизы в соответствии с законодательством Российской Федерации;</w:t>
      </w:r>
    </w:p>
    <w:p w:rsidR="00300945" w:rsidRDefault="00300945">
      <w:pPr>
        <w:pStyle w:val="ConsPlusNormal"/>
        <w:jc w:val="both"/>
      </w:pPr>
      <w:r>
        <w:t xml:space="preserve">(подп. 6 в ред. </w:t>
      </w:r>
      <w:hyperlink r:id="rId155" w:history="1">
        <w:r>
          <w:rPr>
            <w:color w:val="0000FF"/>
          </w:rPr>
          <w:t>Постановления</w:t>
        </w:r>
      </w:hyperlink>
      <w:r>
        <w:t xml:space="preserve"> Правительства Свердловской области от 22.10.2015 N 961-ПП)</w:t>
      </w:r>
    </w:p>
    <w:p w:rsidR="00300945" w:rsidRDefault="00300945">
      <w:pPr>
        <w:pStyle w:val="ConsPlusNormal"/>
        <w:ind w:firstLine="540"/>
        <w:jc w:val="both"/>
      </w:pPr>
      <w:r>
        <w:t>7) копии соглашений между органом местного самоуправления и потенциальными инвесторами об участии в реализации мероприятий, направленных на создание туристской инфраструктуры на территории муниципального образования;</w:t>
      </w:r>
    </w:p>
    <w:p w:rsidR="00300945" w:rsidRDefault="00300945">
      <w:pPr>
        <w:pStyle w:val="ConsPlusNormal"/>
        <w:ind w:firstLine="540"/>
        <w:jc w:val="both"/>
      </w:pPr>
      <w:r>
        <w:t xml:space="preserve">8) заключение об эффективности инвестиционного проекта, финансируемого полностью или частично за счет средств областного бюджета, направляемых на капитальные вложения, подготовленное в порядке, установленном </w:t>
      </w:r>
      <w:hyperlink r:id="rId156" w:history="1">
        <w:r>
          <w:rPr>
            <w:color w:val="0000FF"/>
          </w:rPr>
          <w:t>Постановлением</w:t>
        </w:r>
      </w:hyperlink>
      <w:r>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достоверности определения сметной стоимости таких инвестиционных проектов".</w:t>
      </w:r>
    </w:p>
    <w:p w:rsidR="00300945" w:rsidRDefault="00300945">
      <w:pPr>
        <w:pStyle w:val="ConsPlusNormal"/>
        <w:ind w:firstLine="540"/>
        <w:jc w:val="both"/>
      </w:pPr>
      <w:r>
        <w:t>Заявка, подписанная главой органа местного самоуправления муниципального образования или уполномоченным им должностным лицом, представляется в Министерство на бумажном носителе в одном экземпляре.</w:t>
      </w:r>
    </w:p>
    <w:p w:rsidR="00300945" w:rsidRDefault="00300945">
      <w:pPr>
        <w:pStyle w:val="ConsPlusNormal"/>
        <w:ind w:firstLine="540"/>
        <w:jc w:val="both"/>
      </w:pPr>
      <w:r>
        <w:t>Заявка и приложения к ней нумеруются, прошиваются (с указанием количества страниц), заверяются (скрепляются) подписью главы органа местного самоуправления муниципального образования или уполномоченного им должностного лица.</w:t>
      </w:r>
    </w:p>
    <w:p w:rsidR="00300945" w:rsidRDefault="00300945">
      <w:pPr>
        <w:pStyle w:val="ConsPlusNormal"/>
        <w:ind w:firstLine="540"/>
        <w:jc w:val="both"/>
      </w:pPr>
      <w:r>
        <w:t>9. Все расходы, связанные с подготовкой и представлением документов для участия в конкурсе, осуществляют органы местного самоуправления муниципальных образований, претендующих на получение субсидий.</w:t>
      </w:r>
    </w:p>
    <w:p w:rsidR="00300945" w:rsidRDefault="00300945">
      <w:pPr>
        <w:pStyle w:val="ConsPlusNormal"/>
        <w:ind w:firstLine="540"/>
        <w:jc w:val="both"/>
      </w:pPr>
      <w:r>
        <w:t>10. Заявки, представленные органами местного самоуправления муниципальных образований для участия в конкурсе, поступившие позже установленного срока, не рассматриваются.</w:t>
      </w:r>
    </w:p>
    <w:p w:rsidR="00300945" w:rsidRDefault="00300945">
      <w:pPr>
        <w:pStyle w:val="ConsPlusNormal"/>
        <w:ind w:firstLine="540"/>
        <w:jc w:val="both"/>
      </w:pPr>
      <w:r>
        <w:t>Датой получения заявки считается дата ее поступления в Министерство, о чем делается отметка на заявке.</w:t>
      </w:r>
    </w:p>
    <w:p w:rsidR="00300945" w:rsidRDefault="00300945">
      <w:pPr>
        <w:pStyle w:val="ConsPlusNormal"/>
        <w:ind w:firstLine="540"/>
        <w:jc w:val="both"/>
      </w:pPr>
      <w:r>
        <w:t>11. Министерство:</w:t>
      </w:r>
    </w:p>
    <w:p w:rsidR="00300945" w:rsidRDefault="00300945">
      <w:pPr>
        <w:pStyle w:val="ConsPlusNormal"/>
        <w:ind w:firstLine="540"/>
        <w:jc w:val="both"/>
      </w:pPr>
      <w:r>
        <w:t>1) осуществляет прием заявок муниципальных образований на участие в конкурсе на право предоставления субсидий из областного бюджета;</w:t>
      </w:r>
    </w:p>
    <w:p w:rsidR="00300945" w:rsidRDefault="00300945">
      <w:pPr>
        <w:pStyle w:val="ConsPlusNormal"/>
        <w:ind w:firstLine="540"/>
        <w:jc w:val="both"/>
      </w:pPr>
      <w:r>
        <w:t>2) формирует конкурсную комиссию по проведению конкурса (далее - комиссия), утверждает состав и положение о комиссии приказом Министерства;</w:t>
      </w:r>
    </w:p>
    <w:p w:rsidR="00300945" w:rsidRDefault="00300945">
      <w:pPr>
        <w:pStyle w:val="ConsPlusNormal"/>
        <w:ind w:firstLine="540"/>
        <w:jc w:val="both"/>
      </w:pPr>
      <w:r>
        <w:t>3) готовит материалы для рассмотрения заявок муниципальных образований на заседании комиссии и организует проведение заседания комиссии.</w:t>
      </w:r>
    </w:p>
    <w:p w:rsidR="00300945" w:rsidRDefault="00300945">
      <w:pPr>
        <w:pStyle w:val="ConsPlusNormal"/>
        <w:ind w:firstLine="540"/>
        <w:jc w:val="both"/>
      </w:pPr>
      <w:r>
        <w:t>12. Комиссия формируется из представителей исполнительных органов государственной власти Свердловской области и туристских организаций.</w:t>
      </w:r>
    </w:p>
    <w:p w:rsidR="00300945" w:rsidRDefault="00300945">
      <w:pPr>
        <w:pStyle w:val="ConsPlusNormal"/>
        <w:ind w:firstLine="540"/>
        <w:jc w:val="both"/>
      </w:pPr>
      <w:r>
        <w:t>Представленные муниципальными образованиями заявки для участия в конкурсе рассматриваются комиссией в течение 20 дней с момента окончания срока приема заявок на участие в конкурсе.</w:t>
      </w:r>
    </w:p>
    <w:p w:rsidR="00300945" w:rsidRDefault="00300945">
      <w:pPr>
        <w:pStyle w:val="ConsPlusNormal"/>
        <w:ind w:firstLine="540"/>
        <w:jc w:val="both"/>
      </w:pPr>
      <w:r>
        <w:t>13. Комиссия рассматривает представленные заявки на участие в конкурсе и принимает решение о допуске или отказе в допуске к участию в конкурсе заявки муниципального образования.</w:t>
      </w:r>
    </w:p>
    <w:p w:rsidR="00300945" w:rsidRDefault="00300945">
      <w:pPr>
        <w:pStyle w:val="ConsPlusNormal"/>
        <w:ind w:firstLine="540"/>
        <w:jc w:val="both"/>
      </w:pPr>
      <w:r>
        <w:t xml:space="preserve">Основанием для отказа в допуске заявки к участию в конкурсе является непредставление органами местного самоуправления муниципального образования в полном объеме документов, указанных в </w:t>
      </w:r>
      <w:hyperlink w:anchor="P3124" w:history="1">
        <w:r>
          <w:rPr>
            <w:color w:val="0000FF"/>
          </w:rPr>
          <w:t>пункте 8</w:t>
        </w:r>
      </w:hyperlink>
      <w:r>
        <w:t xml:space="preserve"> настоящего Порядка.</w:t>
      </w:r>
    </w:p>
    <w:p w:rsidR="00300945" w:rsidRDefault="00300945">
      <w:pPr>
        <w:pStyle w:val="ConsPlusNormal"/>
        <w:ind w:firstLine="540"/>
        <w:jc w:val="both"/>
      </w:pPr>
      <w:r>
        <w:t>14. При оценке заявок, допущенных к участию в конкурсе, комиссия руководствуется следующими критериями оценки:</w:t>
      </w:r>
    </w:p>
    <w:p w:rsidR="00300945" w:rsidRDefault="00300945">
      <w:pPr>
        <w:pStyle w:val="ConsPlusNormal"/>
        <w:ind w:firstLine="540"/>
        <w:jc w:val="both"/>
      </w:pPr>
      <w:r>
        <w:t>1) количество создаваемых рабочих мест в рамках мероприятий, направленных на развитие объектов, предназначенных для организации досуга: за каждое рабочее место - 0,5 балла (максимум 30 баллов);</w:t>
      </w:r>
    </w:p>
    <w:p w:rsidR="00300945" w:rsidRDefault="00300945">
      <w:pPr>
        <w:pStyle w:val="ConsPlusNormal"/>
        <w:ind w:firstLine="540"/>
        <w:jc w:val="both"/>
      </w:pPr>
      <w:r>
        <w:t>2) рост объема потока экскурсантов на территории муниципального образования при реализации мероприятий, направленных на развитие объектов, предназначенных для организации досуга: за каждый процент роста - 1 балл (максимум 50 баллов);</w:t>
      </w:r>
    </w:p>
    <w:p w:rsidR="00300945" w:rsidRDefault="00300945">
      <w:pPr>
        <w:pStyle w:val="ConsPlusNormal"/>
        <w:ind w:firstLine="540"/>
        <w:jc w:val="both"/>
      </w:pPr>
      <w:r>
        <w:t>3) объем софинансирования мероприятий, направленных на создание туристской инфраструктуры на территории муниципального образования, за счет внебюджетных средств: отсутствуют или в объеме менее 50 процентов - 0 баллов; за каждый процент (начиная с 50 процентов) - 1 балл (максимум - 20 баллов).</w:t>
      </w:r>
    </w:p>
    <w:p w:rsidR="00300945" w:rsidRDefault="00300945">
      <w:pPr>
        <w:pStyle w:val="ConsPlusNormal"/>
        <w:ind w:firstLine="540"/>
        <w:jc w:val="both"/>
      </w:pPr>
      <w:r>
        <w:t>Для определения победителей каждому участнику конкурса присваивается определенный порядковый номер в зависимости от суммы набранных баллов. Первый порядковый номер присваивается участнику конкурса, заявка которого получила максимальное количество баллов. Последующие порядковые номера присваиваются участникам в порядке убывания суммы набранных баллов. В случае если два или более участника конкурса набрали равное количество баллов, предпочтение в присвоении порядкового номера отдается тому участнику конкурса, заявка которого была зарегистрирована раньше. Комиссия распределяет между участниками конкурса, набравшими наибольшее количество баллов, объем выделенных и перечисленных на указанные цели бюджетных средств.</w:t>
      </w:r>
    </w:p>
    <w:p w:rsidR="00300945" w:rsidRDefault="00300945">
      <w:pPr>
        <w:pStyle w:val="ConsPlusNormal"/>
        <w:ind w:firstLine="540"/>
        <w:jc w:val="both"/>
      </w:pPr>
      <w:r>
        <w:t>15. Решение комиссии оформляется протоколом, содержащим предложения о распределении субсидии между муниципальными образованиями, признанными победителями конкурса, с указанием объема бюджетных ассигнований за счет средств областного бюджета.</w:t>
      </w:r>
    </w:p>
    <w:p w:rsidR="00300945" w:rsidRDefault="00300945">
      <w:pPr>
        <w:pStyle w:val="ConsPlusNormal"/>
        <w:ind w:firstLine="540"/>
        <w:jc w:val="both"/>
      </w:pPr>
      <w:r>
        <w:t>16. Субсидии предоставляются местным бюджетам в пределах средств, предусмотренных в областном бюджете на соответствующий финансовый год на реализацию мероприятий, а также в пределах доведенных на указанные цели лимитов бюджетных обязательств и предельных объемов финансирования.</w:t>
      </w:r>
    </w:p>
    <w:p w:rsidR="00300945" w:rsidRDefault="00300945">
      <w:pPr>
        <w:pStyle w:val="ConsPlusNormal"/>
        <w:ind w:firstLine="540"/>
        <w:jc w:val="both"/>
      </w:pPr>
      <w:r>
        <w:t>17. Министерство в течение 30 дней с даты подписания протокола, включающего решение комиссии о предоставлении субсидий, готовит проект постановления Правительства Свердловской области о распределении субсидий из областного бюджета местным бюджетам.</w:t>
      </w:r>
    </w:p>
    <w:p w:rsidR="00300945" w:rsidRDefault="00300945">
      <w:pPr>
        <w:pStyle w:val="ConsPlusNormal"/>
        <w:ind w:firstLine="540"/>
        <w:jc w:val="both"/>
      </w:pPr>
      <w:r>
        <w:t>18. Распределение субсидий между муниципальными образованиями с указанием объемов финансирования утверждается постановлением Правительства Свердловской области.</w:t>
      </w:r>
    </w:p>
    <w:p w:rsidR="00300945" w:rsidRDefault="00300945">
      <w:pPr>
        <w:pStyle w:val="ConsPlusNormal"/>
        <w:jc w:val="both"/>
      </w:pPr>
    </w:p>
    <w:p w:rsidR="00300945" w:rsidRDefault="00300945">
      <w:pPr>
        <w:pStyle w:val="ConsPlusNormal"/>
        <w:jc w:val="center"/>
      </w:pPr>
      <w:r>
        <w:t>Глава 3. ПОРЯДОК ПРЕДОСТАВЛЕНИЯ СУБСИДИЙ</w:t>
      </w:r>
    </w:p>
    <w:p w:rsidR="00300945" w:rsidRDefault="00300945">
      <w:pPr>
        <w:pStyle w:val="ConsPlusNormal"/>
        <w:jc w:val="center"/>
      </w:pPr>
      <w:r>
        <w:t>МУНИЦИПАЛЬНЫМ ОБРАЗОВАНИЯМ ИЗ ОБЛАСТНОГО БЮДЖЕТА</w:t>
      </w:r>
    </w:p>
    <w:p w:rsidR="00300945" w:rsidRDefault="00300945">
      <w:pPr>
        <w:pStyle w:val="ConsPlusNormal"/>
        <w:jc w:val="both"/>
      </w:pPr>
    </w:p>
    <w:p w:rsidR="00300945" w:rsidRDefault="00300945">
      <w:pPr>
        <w:pStyle w:val="ConsPlusNormal"/>
        <w:ind w:firstLine="540"/>
        <w:jc w:val="both"/>
      </w:pPr>
      <w:r>
        <w:t xml:space="preserve">19. Субсидии предоставляются муниципальным образованиям на основании </w:t>
      </w:r>
      <w:hyperlink w:anchor="P3241" w:history="1">
        <w:r>
          <w:rPr>
            <w:color w:val="0000FF"/>
          </w:rPr>
          <w:t>соглашений</w:t>
        </w:r>
      </w:hyperlink>
      <w:r>
        <w:t>, заключаемых с Министерством, по форме согласно приложению N 2 к настоящему Порядку.</w:t>
      </w:r>
    </w:p>
    <w:p w:rsidR="00300945" w:rsidRDefault="00300945">
      <w:pPr>
        <w:pStyle w:val="ConsPlusNormal"/>
        <w:ind w:firstLine="540"/>
        <w:jc w:val="both"/>
      </w:pPr>
      <w:r>
        <w:t>20. Министерство в течение 10 рабочих дней со дня вступления в силу постановления Правительства Свердловской области об утверждении распределения субсидий из областного бюджета направляет в адрес получателя субсидии проект соглашения о предоставлении субсидии.</w:t>
      </w:r>
    </w:p>
    <w:p w:rsidR="00300945" w:rsidRDefault="00300945">
      <w:pPr>
        <w:pStyle w:val="ConsPlusNormal"/>
        <w:ind w:firstLine="540"/>
        <w:jc w:val="both"/>
      </w:pPr>
      <w:r>
        <w:t>21. Соглашение о предоставлении субсидии заключается в течение 10 рабочих дней с даты получения муниципальными образованиями проекта соглашения.</w:t>
      </w:r>
    </w:p>
    <w:p w:rsidR="00300945" w:rsidRDefault="00300945">
      <w:pPr>
        <w:pStyle w:val="ConsPlusNormal"/>
        <w:ind w:firstLine="540"/>
        <w:jc w:val="both"/>
      </w:pPr>
      <w:r>
        <w:t>22. Министерство в течение 15 рабочих дней с даты подписания соглашения осуществляет перечисление субсидий на расчетные счета муниципальных образований.</w:t>
      </w:r>
    </w:p>
    <w:p w:rsidR="00300945" w:rsidRDefault="00300945">
      <w:pPr>
        <w:pStyle w:val="ConsPlusNormal"/>
        <w:ind w:firstLine="540"/>
        <w:jc w:val="both"/>
      </w:pPr>
      <w:r>
        <w:t>23. Органы местного самоуправления муниципальных образований до 25 декабря каждого последующего года в течение 3 календарных лет представляют в Министерство информацию о функционировании объектов, предназначенных для организации досуга, с учетом показателей, указанных в соглашении о предоставлении субсидий.</w:t>
      </w:r>
    </w:p>
    <w:p w:rsidR="00300945" w:rsidRDefault="00300945">
      <w:pPr>
        <w:pStyle w:val="ConsPlusNormal"/>
        <w:ind w:firstLine="540"/>
        <w:jc w:val="both"/>
      </w:pPr>
      <w:r>
        <w:t>24. Министерство, Министерство финансов Свердловской области и администрации муниципальных образований осуществляют контроль за соблюдением условий и целей предоставления субсидий.</w:t>
      </w:r>
    </w:p>
    <w:p w:rsidR="00300945" w:rsidRDefault="00300945">
      <w:pPr>
        <w:pStyle w:val="ConsPlusNormal"/>
        <w:ind w:firstLine="540"/>
        <w:jc w:val="both"/>
      </w:pPr>
      <w:r>
        <w:t>25. Средства, полученные из областного бюджета в форме субсидий, носят целевой характер и не могут быть использованы на иные цели.</w:t>
      </w:r>
    </w:p>
    <w:p w:rsidR="00300945" w:rsidRDefault="00300945">
      <w:pPr>
        <w:sectPr w:rsidR="00300945">
          <w:pgSz w:w="11905" w:h="16838"/>
          <w:pgMar w:top="1134" w:right="850" w:bottom="1134" w:left="1701"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nformat"/>
        <w:jc w:val="both"/>
      </w:pPr>
      <w:r>
        <w:t>Форма                                                        Приложение N 1</w:t>
      </w:r>
    </w:p>
    <w:p w:rsidR="00300945" w:rsidRDefault="00300945">
      <w:pPr>
        <w:pStyle w:val="ConsPlusNonformat"/>
        <w:jc w:val="both"/>
      </w:pPr>
      <w:r>
        <w:t xml:space="preserve">                                                   к Порядку предоставления</w:t>
      </w:r>
    </w:p>
    <w:p w:rsidR="00300945" w:rsidRDefault="00300945">
      <w:pPr>
        <w:pStyle w:val="ConsPlusNonformat"/>
        <w:jc w:val="both"/>
      </w:pPr>
      <w:r>
        <w:t xml:space="preserve">                                             субсидий на развитие объектов,</w:t>
      </w:r>
    </w:p>
    <w:p w:rsidR="00300945" w:rsidRDefault="00300945">
      <w:pPr>
        <w:pStyle w:val="ConsPlusNonformat"/>
        <w:jc w:val="both"/>
      </w:pPr>
      <w:r>
        <w:t xml:space="preserve">                                            предназначенных для организации</w:t>
      </w:r>
    </w:p>
    <w:p w:rsidR="00300945" w:rsidRDefault="00300945">
      <w:pPr>
        <w:pStyle w:val="ConsPlusNonformat"/>
        <w:jc w:val="both"/>
      </w:pPr>
      <w:r>
        <w:t xml:space="preserve">                                               досуга жителей муниципальных</w:t>
      </w:r>
    </w:p>
    <w:p w:rsidR="00300945" w:rsidRDefault="00300945">
      <w:pPr>
        <w:pStyle w:val="ConsPlusNonformat"/>
        <w:jc w:val="both"/>
      </w:pPr>
      <w:r>
        <w:t xml:space="preserve">                                                 образований, расположенных</w:t>
      </w:r>
    </w:p>
    <w:p w:rsidR="00300945" w:rsidRDefault="00300945">
      <w:pPr>
        <w:pStyle w:val="ConsPlusNonformat"/>
        <w:jc w:val="both"/>
      </w:pPr>
      <w:r>
        <w:t xml:space="preserve">                                         на территории Свердловской области</w:t>
      </w:r>
    </w:p>
    <w:p w:rsidR="00300945" w:rsidRDefault="00300945">
      <w:pPr>
        <w:pStyle w:val="ConsPlusNonformat"/>
        <w:jc w:val="both"/>
      </w:pPr>
    </w:p>
    <w:p w:rsidR="00300945" w:rsidRDefault="00300945">
      <w:pPr>
        <w:pStyle w:val="ConsPlusNonformat"/>
        <w:jc w:val="both"/>
      </w:pPr>
      <w:bookmarkStart w:id="51" w:name="P3183"/>
      <w:bookmarkEnd w:id="51"/>
      <w:r>
        <w:t xml:space="preserve">                                  ЗАЯВКА</w:t>
      </w:r>
    </w:p>
    <w:p w:rsidR="00300945" w:rsidRDefault="00300945">
      <w:pPr>
        <w:pStyle w:val="ConsPlusNonformat"/>
        <w:jc w:val="both"/>
      </w:pPr>
      <w:r>
        <w:t xml:space="preserve">              О ПРЕДОСТАВЛЕНИИ СУБСИДИЙ НА РАЗВИТИЕ ОБЪЕКТОВ,</w:t>
      </w:r>
    </w:p>
    <w:p w:rsidR="00300945" w:rsidRDefault="00300945">
      <w:pPr>
        <w:pStyle w:val="ConsPlusNonformat"/>
        <w:jc w:val="both"/>
      </w:pPr>
      <w:r>
        <w:t xml:space="preserve">              ПРЕДНАЗНАЧЕННЫХ ДЛЯ ОРГАНИЗАЦИИ ДОСУГА ЖИТЕЛЕЙ</w:t>
      </w:r>
    </w:p>
    <w:p w:rsidR="00300945" w:rsidRDefault="00300945">
      <w:pPr>
        <w:pStyle w:val="ConsPlusNonformat"/>
        <w:jc w:val="both"/>
      </w:pPr>
      <w:r>
        <w:t xml:space="preserve">                 МУНИЦИПАЛЬНЫХ ОБРАЗОВАНИЙ, РАСПОЛОЖЕННЫХ</w:t>
      </w:r>
    </w:p>
    <w:p w:rsidR="00300945" w:rsidRDefault="00300945">
      <w:pPr>
        <w:pStyle w:val="ConsPlusNonformat"/>
        <w:jc w:val="both"/>
      </w:pPr>
      <w:r>
        <w:t xml:space="preserve">                    НА ТЕРРИТОРИИ СВЕРДЛОВСКОЙ ОБЛАСТИ</w:t>
      </w:r>
    </w:p>
    <w:p w:rsidR="00300945" w:rsidRDefault="00300945">
      <w:pPr>
        <w:pStyle w:val="ConsPlusNonformat"/>
        <w:jc w:val="both"/>
      </w:pPr>
    </w:p>
    <w:p w:rsidR="00300945" w:rsidRDefault="00300945">
      <w:pPr>
        <w:pStyle w:val="ConsPlusNonformat"/>
        <w:jc w:val="both"/>
      </w:pPr>
      <w:r>
        <w:t>Настоящей заявкой _________________________________________________________</w:t>
      </w:r>
    </w:p>
    <w:p w:rsidR="00300945" w:rsidRDefault="00300945">
      <w:pPr>
        <w:pStyle w:val="ConsPlusNonformat"/>
        <w:jc w:val="both"/>
      </w:pPr>
      <w:r>
        <w:t xml:space="preserve">                         (наименование муниципального образования -</w:t>
      </w:r>
    </w:p>
    <w:p w:rsidR="00300945" w:rsidRDefault="00300945">
      <w:pPr>
        <w:pStyle w:val="ConsPlusNonformat"/>
        <w:jc w:val="both"/>
      </w:pPr>
      <w:r>
        <w:t xml:space="preserve">                             претендента на получение субсидии)</w:t>
      </w:r>
    </w:p>
    <w:p w:rsidR="00300945" w:rsidRDefault="00300945">
      <w:pPr>
        <w:pStyle w:val="ConsPlusNonformat"/>
        <w:jc w:val="both"/>
      </w:pPr>
      <w:r>
        <w:t>извещает  о  принятии  решения об участии в конкурсном отборе муниципальных</w:t>
      </w:r>
    </w:p>
    <w:p w:rsidR="00300945" w:rsidRDefault="00300945">
      <w:pPr>
        <w:pStyle w:val="ConsPlusNonformat"/>
        <w:jc w:val="both"/>
      </w:pPr>
      <w:r>
        <w:t>образований,    расположенных    на    территории   Свердловской   области,</w:t>
      </w:r>
    </w:p>
    <w:p w:rsidR="00300945" w:rsidRDefault="00300945">
      <w:pPr>
        <w:pStyle w:val="ConsPlusNonformat"/>
        <w:jc w:val="both"/>
      </w:pPr>
      <w:r>
        <w:t>- претендентов на  получение субсидий на развитие объектов, предназначенных</w:t>
      </w:r>
    </w:p>
    <w:p w:rsidR="00300945" w:rsidRDefault="00300945">
      <w:pPr>
        <w:pStyle w:val="ConsPlusNonformat"/>
        <w:jc w:val="both"/>
      </w:pPr>
      <w:r>
        <w:t>для  организации досуга жителей муниципальных образований, расположенных на</w:t>
      </w:r>
    </w:p>
    <w:p w:rsidR="00300945" w:rsidRDefault="00300945">
      <w:pPr>
        <w:pStyle w:val="ConsPlusNonformat"/>
        <w:jc w:val="both"/>
      </w:pPr>
      <w:r>
        <w:t>территории Свердловской области.</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2494"/>
      </w:tblGrid>
      <w:tr w:rsidR="00300945">
        <w:tc>
          <w:tcPr>
            <w:tcW w:w="7143" w:type="dxa"/>
          </w:tcPr>
          <w:p w:rsidR="00300945" w:rsidRDefault="00300945">
            <w:pPr>
              <w:pStyle w:val="ConsPlusNormal"/>
            </w:pPr>
            <w:r>
              <w:t>Полное наименование муниципального образования</w:t>
            </w:r>
          </w:p>
        </w:tc>
        <w:tc>
          <w:tcPr>
            <w:tcW w:w="2494" w:type="dxa"/>
          </w:tcPr>
          <w:p w:rsidR="00300945" w:rsidRDefault="00300945">
            <w:pPr>
              <w:pStyle w:val="ConsPlusNormal"/>
            </w:pPr>
          </w:p>
        </w:tc>
      </w:tr>
      <w:tr w:rsidR="00300945">
        <w:tc>
          <w:tcPr>
            <w:tcW w:w="7143" w:type="dxa"/>
          </w:tcPr>
          <w:p w:rsidR="00300945" w:rsidRDefault="00300945">
            <w:pPr>
              <w:pStyle w:val="ConsPlusNormal"/>
            </w:pPr>
            <w:r>
              <w:t>Банковские реквизиты</w:t>
            </w:r>
          </w:p>
        </w:tc>
        <w:tc>
          <w:tcPr>
            <w:tcW w:w="2494" w:type="dxa"/>
          </w:tcPr>
          <w:p w:rsidR="00300945" w:rsidRDefault="00300945">
            <w:pPr>
              <w:pStyle w:val="ConsPlusNormal"/>
            </w:pPr>
          </w:p>
        </w:tc>
      </w:tr>
      <w:tr w:rsidR="00300945">
        <w:tc>
          <w:tcPr>
            <w:tcW w:w="7143" w:type="dxa"/>
          </w:tcPr>
          <w:p w:rsidR="00300945" w:rsidRDefault="00300945">
            <w:pPr>
              <w:pStyle w:val="ConsPlusNormal"/>
            </w:pPr>
            <w:r>
              <w:t>Контактное лицо, телефон, факс, адрес электронной почты</w:t>
            </w:r>
          </w:p>
        </w:tc>
        <w:tc>
          <w:tcPr>
            <w:tcW w:w="2494" w:type="dxa"/>
          </w:tcPr>
          <w:p w:rsidR="00300945" w:rsidRDefault="00300945">
            <w:pPr>
              <w:pStyle w:val="ConsPlusNormal"/>
            </w:pPr>
          </w:p>
        </w:tc>
      </w:tr>
      <w:tr w:rsidR="00300945">
        <w:tc>
          <w:tcPr>
            <w:tcW w:w="7143" w:type="dxa"/>
          </w:tcPr>
          <w:p w:rsidR="00300945" w:rsidRDefault="00300945">
            <w:pPr>
              <w:pStyle w:val="ConsPlusNormal"/>
            </w:pPr>
            <w:r>
              <w:t>Наименование перспективных объектов, предназначенных для организации досуга на территории муниципального образования</w:t>
            </w:r>
          </w:p>
        </w:tc>
        <w:tc>
          <w:tcPr>
            <w:tcW w:w="2494" w:type="dxa"/>
          </w:tcPr>
          <w:p w:rsidR="00300945" w:rsidRDefault="00300945">
            <w:pPr>
              <w:pStyle w:val="ConsPlusNormal"/>
            </w:pPr>
          </w:p>
        </w:tc>
      </w:tr>
      <w:tr w:rsidR="00300945">
        <w:tc>
          <w:tcPr>
            <w:tcW w:w="7143" w:type="dxa"/>
          </w:tcPr>
          <w:p w:rsidR="00300945" w:rsidRDefault="00300945">
            <w:pPr>
              <w:pStyle w:val="ConsPlusNormal"/>
            </w:pPr>
            <w:r>
              <w:t>Тематика</w:t>
            </w:r>
          </w:p>
        </w:tc>
        <w:tc>
          <w:tcPr>
            <w:tcW w:w="2494" w:type="dxa"/>
          </w:tcPr>
          <w:p w:rsidR="00300945" w:rsidRDefault="00300945">
            <w:pPr>
              <w:pStyle w:val="ConsPlusNormal"/>
            </w:pPr>
          </w:p>
        </w:tc>
      </w:tr>
      <w:tr w:rsidR="00300945">
        <w:tc>
          <w:tcPr>
            <w:tcW w:w="7143" w:type="dxa"/>
          </w:tcPr>
          <w:p w:rsidR="00300945" w:rsidRDefault="00300945">
            <w:pPr>
              <w:pStyle w:val="ConsPlusNormal"/>
            </w:pPr>
            <w:r>
              <w:t>Сезонность</w:t>
            </w:r>
          </w:p>
        </w:tc>
        <w:tc>
          <w:tcPr>
            <w:tcW w:w="2494" w:type="dxa"/>
          </w:tcPr>
          <w:p w:rsidR="00300945" w:rsidRDefault="00300945">
            <w:pPr>
              <w:pStyle w:val="ConsPlusNormal"/>
            </w:pPr>
          </w:p>
        </w:tc>
      </w:tr>
      <w:tr w:rsidR="00300945">
        <w:tc>
          <w:tcPr>
            <w:tcW w:w="7143" w:type="dxa"/>
          </w:tcPr>
          <w:p w:rsidR="00300945" w:rsidRDefault="00300945">
            <w:pPr>
              <w:pStyle w:val="ConsPlusNormal"/>
            </w:pPr>
            <w:r>
              <w:t>Продолжительность годового функционирования объекта (количество дней)</w:t>
            </w:r>
          </w:p>
        </w:tc>
        <w:tc>
          <w:tcPr>
            <w:tcW w:w="2494" w:type="dxa"/>
          </w:tcPr>
          <w:p w:rsidR="00300945" w:rsidRDefault="00300945">
            <w:pPr>
              <w:pStyle w:val="ConsPlusNormal"/>
            </w:pPr>
          </w:p>
        </w:tc>
      </w:tr>
      <w:tr w:rsidR="00300945">
        <w:tc>
          <w:tcPr>
            <w:tcW w:w="7143" w:type="dxa"/>
          </w:tcPr>
          <w:p w:rsidR="00300945" w:rsidRDefault="00300945">
            <w:pPr>
              <w:pStyle w:val="ConsPlusNormal"/>
            </w:pPr>
            <w:r>
              <w:t>Оптимально допустимое количество экскурсантов</w:t>
            </w:r>
          </w:p>
        </w:tc>
        <w:tc>
          <w:tcPr>
            <w:tcW w:w="2494" w:type="dxa"/>
          </w:tcPr>
          <w:p w:rsidR="00300945" w:rsidRDefault="00300945">
            <w:pPr>
              <w:pStyle w:val="ConsPlusNormal"/>
            </w:pPr>
          </w:p>
        </w:tc>
      </w:tr>
      <w:tr w:rsidR="00300945">
        <w:tc>
          <w:tcPr>
            <w:tcW w:w="7143" w:type="dxa"/>
          </w:tcPr>
          <w:p w:rsidR="00300945" w:rsidRDefault="00300945">
            <w:pPr>
              <w:pStyle w:val="ConsPlusNormal"/>
            </w:pPr>
            <w:r>
              <w:t>Потенциальные потребители перспективных объектов, предназначенных для организации досуга на территории муниципального образования</w:t>
            </w:r>
          </w:p>
        </w:tc>
        <w:tc>
          <w:tcPr>
            <w:tcW w:w="2494" w:type="dxa"/>
          </w:tcPr>
          <w:p w:rsidR="00300945" w:rsidRDefault="00300945">
            <w:pPr>
              <w:pStyle w:val="ConsPlusNormal"/>
            </w:pPr>
          </w:p>
        </w:tc>
      </w:tr>
      <w:tr w:rsidR="00300945">
        <w:tc>
          <w:tcPr>
            <w:tcW w:w="7143" w:type="dxa"/>
          </w:tcPr>
          <w:p w:rsidR="00300945" w:rsidRDefault="00300945">
            <w:pPr>
              <w:pStyle w:val="ConsPlusNormal"/>
            </w:pPr>
            <w:r>
              <w:t>Объем запрашиваемой субсидии, млн. рублей</w:t>
            </w:r>
          </w:p>
        </w:tc>
        <w:tc>
          <w:tcPr>
            <w:tcW w:w="2494" w:type="dxa"/>
          </w:tcPr>
          <w:p w:rsidR="00300945" w:rsidRDefault="00300945">
            <w:pPr>
              <w:pStyle w:val="ConsPlusNormal"/>
            </w:pPr>
          </w:p>
        </w:tc>
      </w:tr>
      <w:tr w:rsidR="00300945">
        <w:tc>
          <w:tcPr>
            <w:tcW w:w="7143" w:type="dxa"/>
          </w:tcPr>
          <w:p w:rsidR="00300945" w:rsidRDefault="00300945">
            <w:pPr>
              <w:pStyle w:val="ConsPlusNormal"/>
            </w:pPr>
            <w:r>
              <w:t>Направления расходования средств субсидии</w:t>
            </w:r>
          </w:p>
        </w:tc>
        <w:tc>
          <w:tcPr>
            <w:tcW w:w="2494" w:type="dxa"/>
          </w:tcPr>
          <w:p w:rsidR="00300945" w:rsidRDefault="00300945">
            <w:pPr>
              <w:pStyle w:val="ConsPlusNormal"/>
            </w:pPr>
          </w:p>
        </w:tc>
      </w:tr>
    </w:tbl>
    <w:p w:rsidR="00300945" w:rsidRDefault="00300945">
      <w:pPr>
        <w:pStyle w:val="ConsPlusNormal"/>
        <w:jc w:val="both"/>
      </w:pPr>
    </w:p>
    <w:p w:rsidR="00300945" w:rsidRDefault="00300945">
      <w:pPr>
        <w:pStyle w:val="ConsPlusNonformat"/>
        <w:jc w:val="both"/>
      </w:pPr>
      <w:r>
        <w:t>К настоящей заявке прилагаются следующие документы:</w:t>
      </w:r>
    </w:p>
    <w:p w:rsidR="00300945" w:rsidRDefault="00300945">
      <w:pPr>
        <w:pStyle w:val="ConsPlusNonformat"/>
        <w:jc w:val="both"/>
      </w:pPr>
      <w:r>
        <w:t>___________________________________________________________________________</w:t>
      </w:r>
    </w:p>
    <w:p w:rsidR="00300945" w:rsidRDefault="00300945">
      <w:pPr>
        <w:pStyle w:val="ConsPlusNonformat"/>
        <w:jc w:val="both"/>
      </w:pPr>
      <w:r>
        <w:t>Достоверность представленной информации подтверждаю:</w:t>
      </w:r>
    </w:p>
    <w:p w:rsidR="00300945" w:rsidRDefault="00300945">
      <w:pPr>
        <w:pStyle w:val="ConsPlusNonformat"/>
        <w:jc w:val="both"/>
      </w:pPr>
    </w:p>
    <w:p w:rsidR="00300945" w:rsidRDefault="00300945">
      <w:pPr>
        <w:pStyle w:val="ConsPlusNonformat"/>
        <w:jc w:val="both"/>
      </w:pPr>
      <w:r>
        <w:t>______________________________________    ___________/____________________/</w:t>
      </w:r>
    </w:p>
    <w:p w:rsidR="00300945" w:rsidRDefault="00300945">
      <w:pPr>
        <w:pStyle w:val="ConsPlusNonformat"/>
        <w:jc w:val="both"/>
      </w:pPr>
      <w:r>
        <w:t xml:space="preserve"> (Глава муниципального образования)        (подпись)      (И.О. Фамилия)</w:t>
      </w:r>
    </w:p>
    <w:p w:rsidR="00300945" w:rsidRDefault="00300945">
      <w:pPr>
        <w:pStyle w:val="ConsPlusNonformat"/>
        <w:jc w:val="both"/>
      </w:pPr>
      <w:r>
        <w:t>_____________________ (дата)</w:t>
      </w:r>
    </w:p>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nformat"/>
        <w:jc w:val="both"/>
      </w:pPr>
      <w:r>
        <w:t>Форма                                                        Приложение N 2</w:t>
      </w:r>
    </w:p>
    <w:p w:rsidR="00300945" w:rsidRDefault="00300945">
      <w:pPr>
        <w:pStyle w:val="ConsPlusNonformat"/>
        <w:jc w:val="both"/>
      </w:pPr>
      <w:r>
        <w:t xml:space="preserve">                                                   к Порядку предоставления</w:t>
      </w:r>
    </w:p>
    <w:p w:rsidR="00300945" w:rsidRDefault="00300945">
      <w:pPr>
        <w:pStyle w:val="ConsPlusNonformat"/>
        <w:jc w:val="both"/>
      </w:pPr>
      <w:r>
        <w:t xml:space="preserve">                                             субсидий на развитие объектов,</w:t>
      </w:r>
    </w:p>
    <w:p w:rsidR="00300945" w:rsidRDefault="00300945">
      <w:pPr>
        <w:pStyle w:val="ConsPlusNonformat"/>
        <w:jc w:val="both"/>
      </w:pPr>
      <w:r>
        <w:t xml:space="preserve">                                            предназначенных для организации</w:t>
      </w:r>
    </w:p>
    <w:p w:rsidR="00300945" w:rsidRDefault="00300945">
      <w:pPr>
        <w:pStyle w:val="ConsPlusNonformat"/>
        <w:jc w:val="both"/>
      </w:pPr>
      <w:r>
        <w:t xml:space="preserve">                                               досуга жителей муниципальных</w:t>
      </w:r>
    </w:p>
    <w:p w:rsidR="00300945" w:rsidRDefault="00300945">
      <w:pPr>
        <w:pStyle w:val="ConsPlusNonformat"/>
        <w:jc w:val="both"/>
      </w:pPr>
      <w:r>
        <w:t xml:space="preserve">                                                 образований, расположенных</w:t>
      </w:r>
    </w:p>
    <w:p w:rsidR="00300945" w:rsidRDefault="00300945">
      <w:pPr>
        <w:pStyle w:val="ConsPlusNonformat"/>
        <w:jc w:val="both"/>
      </w:pPr>
      <w:r>
        <w:t xml:space="preserve">                                         на территории Свердловской области</w:t>
      </w:r>
    </w:p>
    <w:p w:rsidR="00300945" w:rsidRDefault="00300945">
      <w:pPr>
        <w:pStyle w:val="ConsPlusNonformat"/>
        <w:jc w:val="both"/>
      </w:pPr>
    </w:p>
    <w:p w:rsidR="00300945" w:rsidRDefault="00300945">
      <w:pPr>
        <w:pStyle w:val="ConsPlusNonformat"/>
        <w:jc w:val="both"/>
      </w:pPr>
      <w:bookmarkStart w:id="52" w:name="P3241"/>
      <w:bookmarkEnd w:id="52"/>
      <w:r>
        <w:t xml:space="preserve">                         СОГЛАШЕНИЕ N ___________</w:t>
      </w:r>
    </w:p>
    <w:p w:rsidR="00300945" w:rsidRDefault="00300945">
      <w:pPr>
        <w:pStyle w:val="ConsPlusNonformat"/>
        <w:jc w:val="both"/>
      </w:pPr>
      <w:r>
        <w:t xml:space="preserve">         О ПРЕДОСТАВЛЕНИИ СУБСИДИЙ ИЗ БЮДЖЕТА СВЕРДЛОВСКОЙ ОБЛАСТИ</w:t>
      </w:r>
    </w:p>
    <w:p w:rsidR="00300945" w:rsidRDefault="00300945">
      <w:pPr>
        <w:pStyle w:val="ConsPlusNonformat"/>
        <w:jc w:val="both"/>
      </w:pPr>
      <w:r>
        <w:t xml:space="preserve">                    БЮДЖЕТУ МУНИЦИПАЛЬНОГО ОБРАЗОВАНИЯ</w:t>
      </w:r>
    </w:p>
    <w:p w:rsidR="00300945" w:rsidRDefault="00300945">
      <w:pPr>
        <w:pStyle w:val="ConsPlusNonformat"/>
        <w:jc w:val="both"/>
      </w:pPr>
      <w:r>
        <w:t xml:space="preserve">               ____________________________________________</w:t>
      </w:r>
    </w:p>
    <w:p w:rsidR="00300945" w:rsidRDefault="00300945">
      <w:pPr>
        <w:pStyle w:val="ConsPlusNonformat"/>
        <w:jc w:val="both"/>
      </w:pPr>
      <w:r>
        <w:t xml:space="preserve">                 (наименование муниципального образования)</w:t>
      </w:r>
    </w:p>
    <w:p w:rsidR="00300945" w:rsidRDefault="00300945">
      <w:pPr>
        <w:pStyle w:val="ConsPlusNonformat"/>
        <w:jc w:val="both"/>
      </w:pPr>
      <w:r>
        <w:t xml:space="preserve">           НА РАЗВИТИЕ ОБЪЕКТОВ, ПРЕДНАЗНАЧЕННЫХ ДЛЯ ОРГАНИЗАЦИИ</w:t>
      </w:r>
    </w:p>
    <w:p w:rsidR="00300945" w:rsidRDefault="00300945">
      <w:pPr>
        <w:pStyle w:val="ConsPlusNonformat"/>
        <w:jc w:val="both"/>
      </w:pPr>
      <w:r>
        <w:t xml:space="preserve">          ДОСУГА ЖИТЕЛЕЙ МУНИЦИПАЛЬНЫХ ОБРАЗОВАНИЙ, РАСПОЛОЖЕННЫХ</w:t>
      </w:r>
    </w:p>
    <w:p w:rsidR="00300945" w:rsidRDefault="00300945">
      <w:pPr>
        <w:pStyle w:val="ConsPlusNonformat"/>
        <w:jc w:val="both"/>
      </w:pPr>
      <w:r>
        <w:t xml:space="preserve">                    НА ТЕРРИТОРИИ СВЕРДЛОВСКОЙ ОБЛАСТИ</w:t>
      </w:r>
    </w:p>
    <w:p w:rsidR="00300945" w:rsidRDefault="00300945">
      <w:pPr>
        <w:pStyle w:val="ConsPlusNonformat"/>
        <w:jc w:val="both"/>
      </w:pPr>
    </w:p>
    <w:p w:rsidR="00300945" w:rsidRDefault="00300945">
      <w:pPr>
        <w:pStyle w:val="ConsPlusNonformat"/>
        <w:jc w:val="both"/>
      </w:pPr>
      <w:r>
        <w:t>г. Екатеринбург                                    "__" ___________ 20__ г.</w:t>
      </w:r>
    </w:p>
    <w:p w:rsidR="00300945" w:rsidRDefault="00300945">
      <w:pPr>
        <w:pStyle w:val="ConsPlusNonformat"/>
        <w:jc w:val="both"/>
      </w:pPr>
    </w:p>
    <w:p w:rsidR="00300945" w:rsidRDefault="00300945">
      <w:pPr>
        <w:pStyle w:val="ConsPlusNonformat"/>
        <w:jc w:val="both"/>
      </w:pPr>
      <w:r>
        <w:t xml:space="preserve">    Министерство инвестиций  и развития  Свердловской области,  именуемое в</w:t>
      </w:r>
    </w:p>
    <w:p w:rsidR="00300945" w:rsidRDefault="00300945">
      <w:pPr>
        <w:pStyle w:val="ConsPlusNonformat"/>
        <w:jc w:val="both"/>
      </w:pPr>
      <w:r>
        <w:t>дальнейшем Министерство, в лице _____________________________, действующего</w:t>
      </w:r>
    </w:p>
    <w:p w:rsidR="00300945" w:rsidRDefault="00300945">
      <w:pPr>
        <w:pStyle w:val="ConsPlusNonformat"/>
        <w:jc w:val="both"/>
      </w:pPr>
      <w:r>
        <w:t xml:space="preserve">на   основании   </w:t>
      </w:r>
      <w:hyperlink r:id="rId157" w:history="1">
        <w:r>
          <w:rPr>
            <w:color w:val="0000FF"/>
          </w:rPr>
          <w:t>Положения</w:t>
        </w:r>
      </w:hyperlink>
      <w:r>
        <w:t xml:space="preserve">  о  Министерстве,  утвержденного  Постановлением</w:t>
      </w:r>
    </w:p>
    <w:p w:rsidR="00300945" w:rsidRDefault="00300945">
      <w:pPr>
        <w:pStyle w:val="ConsPlusNonformat"/>
        <w:jc w:val="both"/>
      </w:pPr>
      <w:r>
        <w:t>Правительства  Свердловской  области от 01.10.2014 N 850-ПП "О Министерстве</w:t>
      </w:r>
    </w:p>
    <w:p w:rsidR="00300945" w:rsidRDefault="00300945">
      <w:pPr>
        <w:pStyle w:val="ConsPlusNonformat"/>
        <w:jc w:val="both"/>
      </w:pPr>
      <w:r>
        <w:t>инвестиций   и   развития   Свердловской   области",  с  одной  стороны,  и</w:t>
      </w:r>
    </w:p>
    <w:p w:rsidR="00300945" w:rsidRDefault="00300945">
      <w:pPr>
        <w:pStyle w:val="ConsPlusNonformat"/>
        <w:jc w:val="both"/>
      </w:pPr>
      <w:r>
        <w:t>___________________________________________________________________________</w:t>
      </w:r>
    </w:p>
    <w:p w:rsidR="00300945" w:rsidRDefault="00300945">
      <w:pPr>
        <w:pStyle w:val="ConsPlusNonformat"/>
        <w:jc w:val="both"/>
      </w:pPr>
      <w:r>
        <w:t xml:space="preserve">                 (наименование муниципального образования)</w:t>
      </w:r>
    </w:p>
    <w:p w:rsidR="00300945" w:rsidRDefault="00300945">
      <w:pPr>
        <w:pStyle w:val="ConsPlusNonformat"/>
        <w:jc w:val="both"/>
      </w:pPr>
      <w:r>
        <w:t>в лице ___________________________________________________________________,</w:t>
      </w:r>
    </w:p>
    <w:p w:rsidR="00300945" w:rsidRDefault="00300945">
      <w:pPr>
        <w:pStyle w:val="ConsPlusNonformat"/>
        <w:jc w:val="both"/>
      </w:pPr>
      <w:r>
        <w:t xml:space="preserve">                        (должность, Ф.И.О. руководителя)</w:t>
      </w:r>
    </w:p>
    <w:p w:rsidR="00300945" w:rsidRDefault="00300945">
      <w:pPr>
        <w:pStyle w:val="ConsPlusNonformat"/>
        <w:jc w:val="both"/>
      </w:pPr>
      <w:r>
        <w:t>действующего на основании ________________________________________________,</w:t>
      </w:r>
    </w:p>
    <w:p w:rsidR="00300945" w:rsidRDefault="00300945">
      <w:pPr>
        <w:pStyle w:val="ConsPlusNonformat"/>
        <w:jc w:val="both"/>
      </w:pPr>
      <w:r>
        <w:t>именуемое  в  дальнейшем  Муниципальное  образование, с другой стороны, при</w:t>
      </w:r>
    </w:p>
    <w:p w:rsidR="00300945" w:rsidRDefault="00300945">
      <w:pPr>
        <w:pStyle w:val="ConsPlusNonformat"/>
        <w:jc w:val="both"/>
      </w:pPr>
      <w:r>
        <w:t>совместном   упоминании  именуемые  в  дальнейшем  Стороны,  руководствуясь</w:t>
      </w:r>
    </w:p>
    <w:p w:rsidR="00300945" w:rsidRDefault="00300945">
      <w:pPr>
        <w:pStyle w:val="ConsPlusNonformat"/>
        <w:jc w:val="both"/>
      </w:pPr>
      <w:r>
        <w:t xml:space="preserve">Бюджетным   </w:t>
      </w:r>
      <w:hyperlink r:id="rId158" w:history="1">
        <w:r>
          <w:rPr>
            <w:color w:val="0000FF"/>
          </w:rPr>
          <w:t>кодексом</w:t>
        </w:r>
      </w:hyperlink>
      <w:r>
        <w:t xml:space="preserve">   Российской  Федерации,  на  основании  Постановления</w:t>
      </w:r>
    </w:p>
    <w:p w:rsidR="00300945" w:rsidRDefault="00300945">
      <w:pPr>
        <w:pStyle w:val="ConsPlusNonformat"/>
        <w:jc w:val="both"/>
      </w:pPr>
      <w:r>
        <w:t>Правительства  Свердловской  области  от  ________________  N _________ "Об</w:t>
      </w:r>
    </w:p>
    <w:p w:rsidR="00300945" w:rsidRDefault="00300945">
      <w:pPr>
        <w:pStyle w:val="ConsPlusNonformat"/>
        <w:jc w:val="both"/>
      </w:pPr>
      <w:r>
        <w:t>утверждении   государственной  программы  Свердловской  области  "Повышение</w:t>
      </w:r>
    </w:p>
    <w:p w:rsidR="00300945" w:rsidRDefault="00300945">
      <w:pPr>
        <w:pStyle w:val="ConsPlusNonformat"/>
        <w:jc w:val="both"/>
      </w:pPr>
      <w:r>
        <w:t>инвестиционной   привлекательности  Свердловской  области  до  2020  года",</w:t>
      </w:r>
    </w:p>
    <w:p w:rsidR="00300945" w:rsidRDefault="00300945">
      <w:pPr>
        <w:pStyle w:val="ConsPlusNonformat"/>
        <w:jc w:val="both"/>
      </w:pPr>
      <w:r>
        <w:t>заключили настоящее Соглашение о нижеследующем (далее - Соглашение):</w:t>
      </w:r>
    </w:p>
    <w:p w:rsidR="00300945" w:rsidRDefault="00300945">
      <w:pPr>
        <w:pStyle w:val="ConsPlusNonformat"/>
        <w:jc w:val="both"/>
      </w:pPr>
    </w:p>
    <w:p w:rsidR="00300945" w:rsidRDefault="00300945">
      <w:pPr>
        <w:pStyle w:val="ConsPlusNonformat"/>
        <w:jc w:val="both"/>
      </w:pPr>
      <w:r>
        <w:t xml:space="preserve">                           1. ПРЕДМЕТ СОГЛАШЕНИЯ</w:t>
      </w:r>
    </w:p>
    <w:p w:rsidR="00300945" w:rsidRDefault="00300945">
      <w:pPr>
        <w:pStyle w:val="ConsPlusNonformat"/>
        <w:jc w:val="both"/>
      </w:pPr>
    </w:p>
    <w:p w:rsidR="00300945" w:rsidRDefault="00300945">
      <w:pPr>
        <w:pStyle w:val="ConsPlusNonformat"/>
        <w:jc w:val="both"/>
      </w:pPr>
      <w:r>
        <w:t xml:space="preserve">    1.1. Предметом  Соглашения  является  предоставление  в ______ году  из</w:t>
      </w:r>
    </w:p>
    <w:p w:rsidR="00300945" w:rsidRDefault="00300945">
      <w:pPr>
        <w:pStyle w:val="ConsPlusNonformat"/>
        <w:jc w:val="both"/>
      </w:pPr>
      <w:r>
        <w:t>областного  бюджета  субсидии  бюджету  Муниципального  образования в целях</w:t>
      </w:r>
    </w:p>
    <w:p w:rsidR="00300945" w:rsidRDefault="00300945">
      <w:pPr>
        <w:pStyle w:val="ConsPlusNonformat"/>
        <w:jc w:val="both"/>
      </w:pPr>
      <w:r>
        <w:t>софинансирования    мероприятий,   направленных   на   развитие   объектов,</w:t>
      </w:r>
    </w:p>
    <w:p w:rsidR="00300945" w:rsidRDefault="00300945">
      <w:pPr>
        <w:pStyle w:val="ConsPlusNonformat"/>
        <w:jc w:val="both"/>
      </w:pPr>
      <w:r>
        <w:t>предназначенных  для  организации досуга жителей муниципальных образований,</w:t>
      </w:r>
    </w:p>
    <w:p w:rsidR="00300945" w:rsidRDefault="00300945">
      <w:pPr>
        <w:pStyle w:val="ConsPlusNonformat"/>
        <w:jc w:val="both"/>
      </w:pPr>
      <w:r>
        <w:t>расположенных  на  территории  Свердловской  области (далее - муниципальные</w:t>
      </w:r>
    </w:p>
    <w:p w:rsidR="00300945" w:rsidRDefault="00300945">
      <w:pPr>
        <w:pStyle w:val="ConsPlusNonformat"/>
        <w:jc w:val="both"/>
      </w:pPr>
      <w:r>
        <w:t>образования).</w:t>
      </w:r>
    </w:p>
    <w:p w:rsidR="00300945" w:rsidRDefault="00300945">
      <w:pPr>
        <w:pStyle w:val="ConsPlusNonformat"/>
        <w:jc w:val="both"/>
      </w:pPr>
      <w:r>
        <w:t xml:space="preserve">    1.2.  Объем  средств,  предоставляемых  из  областного  бюджета бюджету</w:t>
      </w:r>
    </w:p>
    <w:p w:rsidR="00300945" w:rsidRDefault="00300945">
      <w:pPr>
        <w:pStyle w:val="ConsPlusNonformat"/>
        <w:jc w:val="both"/>
      </w:pPr>
      <w:r>
        <w:t>муниципального образования, составляет ___________ (______________) рублей.</w:t>
      </w:r>
    </w:p>
    <w:p w:rsidR="00300945" w:rsidRDefault="00300945">
      <w:pPr>
        <w:pStyle w:val="ConsPlusNonformat"/>
        <w:jc w:val="both"/>
      </w:pPr>
      <w:r>
        <w:t xml:space="preserve">                                                   (сумма прописью)</w:t>
      </w:r>
    </w:p>
    <w:p w:rsidR="00300945" w:rsidRDefault="00300945">
      <w:pPr>
        <w:pStyle w:val="ConsPlusNonformat"/>
        <w:jc w:val="both"/>
      </w:pPr>
      <w:r>
        <w:t xml:space="preserve">    1.3.   Объем   бюджетных  ассигнований,  предусмотренных  на  очередной</w:t>
      </w:r>
    </w:p>
    <w:p w:rsidR="00300945" w:rsidRDefault="00300945">
      <w:pPr>
        <w:pStyle w:val="ConsPlusNonformat"/>
        <w:jc w:val="both"/>
      </w:pPr>
      <w:r>
        <w:t>финансовый  год  в бюджете Муниципального образования на развитие объектов,</w:t>
      </w:r>
    </w:p>
    <w:p w:rsidR="00300945" w:rsidRDefault="00300945">
      <w:pPr>
        <w:pStyle w:val="ConsPlusNonformat"/>
        <w:jc w:val="both"/>
      </w:pPr>
      <w:r>
        <w:t>предназначенных  для  организации досуга жителей муниципальных образований,</w:t>
      </w:r>
    </w:p>
    <w:p w:rsidR="00300945" w:rsidRDefault="00300945">
      <w:pPr>
        <w:pStyle w:val="ConsPlusNonformat"/>
        <w:jc w:val="both"/>
      </w:pPr>
      <w:r>
        <w:t>составляет _______________ (______________) рублей.</w:t>
      </w:r>
    </w:p>
    <w:p w:rsidR="00300945" w:rsidRDefault="00300945">
      <w:pPr>
        <w:pStyle w:val="ConsPlusNonformat"/>
        <w:jc w:val="both"/>
      </w:pPr>
      <w:r>
        <w:t xml:space="preserve">                           (сумма прописью)</w:t>
      </w:r>
    </w:p>
    <w:p w:rsidR="00300945" w:rsidRDefault="00300945">
      <w:pPr>
        <w:pStyle w:val="ConsPlusNormal"/>
        <w:jc w:val="both"/>
      </w:pPr>
    </w:p>
    <w:p w:rsidR="00300945" w:rsidRDefault="00300945">
      <w:pPr>
        <w:pStyle w:val="ConsPlusNormal"/>
        <w:jc w:val="center"/>
      </w:pPr>
      <w:r>
        <w:t>2. ПРАВА И ОБЯЗАННОСТИ СТОРОН</w:t>
      </w:r>
    </w:p>
    <w:p w:rsidR="00300945" w:rsidRDefault="00300945">
      <w:pPr>
        <w:pStyle w:val="ConsPlusNormal"/>
        <w:jc w:val="both"/>
      </w:pPr>
    </w:p>
    <w:p w:rsidR="00300945" w:rsidRDefault="00300945">
      <w:pPr>
        <w:pStyle w:val="ConsPlusNormal"/>
        <w:ind w:firstLine="540"/>
        <w:jc w:val="both"/>
      </w:pPr>
      <w:r>
        <w:t>2.1. Министерство обязуется:</w:t>
      </w:r>
    </w:p>
    <w:p w:rsidR="00300945" w:rsidRDefault="00300945">
      <w:pPr>
        <w:pStyle w:val="ConsPlusNormal"/>
        <w:ind w:firstLine="540"/>
        <w:jc w:val="both"/>
      </w:pPr>
      <w:r>
        <w:t>1) предоставить субсидию бюджету Муниципального образования на развитие объектов, предназначенных для организации досуга жителей муниципальных образований;</w:t>
      </w:r>
    </w:p>
    <w:p w:rsidR="00300945" w:rsidRDefault="00300945">
      <w:pPr>
        <w:pStyle w:val="ConsPlusNormal"/>
        <w:ind w:firstLine="540"/>
        <w:jc w:val="both"/>
      </w:pPr>
      <w:r>
        <w:t>2) осуществлять контроль за соблюдением Муниципальным образованием условий и целей предоставления субсидии, установленных при предоставлении субсидии, полученной в рамках Соглашения, в том числе за целевым использованием Муниципальным образованием субсидии, полученной в рамках Соглашения, и исполнением Муниципальным образованием условий Соглашения.</w:t>
      </w:r>
    </w:p>
    <w:p w:rsidR="00300945" w:rsidRDefault="00300945">
      <w:pPr>
        <w:pStyle w:val="ConsPlusNormal"/>
        <w:ind w:firstLine="540"/>
        <w:jc w:val="both"/>
      </w:pPr>
      <w:r>
        <w:t>2.2. Муниципальное образование обязуется:</w:t>
      </w:r>
    </w:p>
    <w:p w:rsidR="00300945" w:rsidRDefault="00300945">
      <w:pPr>
        <w:pStyle w:val="ConsPlusNonformat"/>
        <w:jc w:val="both"/>
      </w:pPr>
      <w:r>
        <w:t xml:space="preserve">    1)  производить  софинансирование  расходных обязательств по реализации</w:t>
      </w:r>
    </w:p>
    <w:p w:rsidR="00300945" w:rsidRDefault="00300945">
      <w:pPr>
        <w:pStyle w:val="ConsPlusNonformat"/>
        <w:jc w:val="both"/>
      </w:pPr>
      <w:r>
        <w:t>мероприятий,   направленных   на  развитие  объектов,  предназначенных  для</w:t>
      </w:r>
    </w:p>
    <w:p w:rsidR="00300945" w:rsidRDefault="00300945">
      <w:pPr>
        <w:pStyle w:val="ConsPlusNonformat"/>
        <w:jc w:val="both"/>
      </w:pPr>
      <w:r>
        <w:t>организации   досуга   жителей   муниципальных  образований,  на  основании</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 xml:space="preserve">             (указываются реквизиты нормативных правовых актов</w:t>
      </w:r>
    </w:p>
    <w:p w:rsidR="00300945" w:rsidRDefault="00300945">
      <w:pPr>
        <w:pStyle w:val="ConsPlusNonformat"/>
        <w:jc w:val="both"/>
      </w:pPr>
      <w:r>
        <w:t xml:space="preserve">              о распределении субсидий из областного бюджета,</w:t>
      </w:r>
    </w:p>
    <w:p w:rsidR="00300945" w:rsidRDefault="00300945">
      <w:pPr>
        <w:pStyle w:val="ConsPlusNonformat"/>
        <w:jc w:val="both"/>
      </w:pPr>
      <w:r>
        <w:t xml:space="preserve">         а также подтверждающих наличие средств местного бюджета)</w:t>
      </w:r>
    </w:p>
    <w:p w:rsidR="00300945" w:rsidRDefault="00300945">
      <w:pPr>
        <w:pStyle w:val="ConsPlusNonformat"/>
        <w:jc w:val="both"/>
      </w:pPr>
      <w:r>
        <w:t xml:space="preserve">    2)  обеспечить за счет субсидии реализацию мероприятий, направленных на</w:t>
      </w:r>
    </w:p>
    <w:p w:rsidR="00300945" w:rsidRDefault="00300945">
      <w:pPr>
        <w:pStyle w:val="ConsPlusNonformat"/>
        <w:jc w:val="both"/>
      </w:pPr>
      <w:r>
        <w:t>развитие   объектов,   предназначенных   для   организации  досуга  жителей</w:t>
      </w:r>
    </w:p>
    <w:p w:rsidR="00300945" w:rsidRDefault="00300945">
      <w:pPr>
        <w:pStyle w:val="ConsPlusNonformat"/>
        <w:jc w:val="both"/>
      </w:pPr>
      <w:r>
        <w:t>муниципальных   образований,   предусмотренных  в  соответствии  с  заявкой</w:t>
      </w:r>
    </w:p>
    <w:p w:rsidR="00300945" w:rsidRDefault="00300945">
      <w:pPr>
        <w:pStyle w:val="ConsPlusNonformat"/>
        <w:jc w:val="both"/>
      </w:pPr>
      <w:r>
        <w:t>____________________________________________________________________;</w:t>
      </w:r>
    </w:p>
    <w:p w:rsidR="00300945" w:rsidRDefault="00300945">
      <w:pPr>
        <w:pStyle w:val="ConsPlusNonformat"/>
        <w:jc w:val="both"/>
      </w:pPr>
      <w:r>
        <w:t xml:space="preserve">    (указываются муниципальное образование и реквизиты заявки)</w:t>
      </w:r>
    </w:p>
    <w:p w:rsidR="00300945" w:rsidRDefault="00300945">
      <w:pPr>
        <w:sectPr w:rsidR="00300945">
          <w:pgSz w:w="11905" w:h="16838"/>
          <w:pgMar w:top="1134" w:right="850" w:bottom="1134" w:left="1701" w:header="0" w:footer="0" w:gutter="0"/>
          <w:cols w:space="720"/>
        </w:sectPr>
      </w:pPr>
    </w:p>
    <w:p w:rsidR="00300945" w:rsidRDefault="00300945">
      <w:pPr>
        <w:pStyle w:val="ConsPlusNormal"/>
        <w:ind w:firstLine="540"/>
        <w:jc w:val="both"/>
      </w:pPr>
      <w:r>
        <w:t>3) в месячный срок после заключения Соглашения представить в Министерство подтверждение о внесенных изменениях в сводную бюджетную роспись, предусматривающую увеличение на сумму предоставленных субсидий доходов и расходов местного бюджета;</w:t>
      </w:r>
    </w:p>
    <w:p w:rsidR="00300945" w:rsidRDefault="00300945">
      <w:pPr>
        <w:pStyle w:val="ConsPlusNormal"/>
        <w:ind w:firstLine="540"/>
        <w:jc w:val="both"/>
      </w:pPr>
      <w:r>
        <w:t xml:space="preserve">4) ежеквартально, не позднее 15 числа месяца, следующего за отчетным кварталом, представлять в Министерство </w:t>
      </w:r>
      <w:hyperlink w:anchor="P3379" w:history="1">
        <w:r>
          <w:rPr>
            <w:color w:val="0000FF"/>
          </w:rPr>
          <w:t>отчет</w:t>
        </w:r>
      </w:hyperlink>
      <w:r>
        <w:t xml:space="preserve"> об использовании средств областного бюджета, предоставленных в форме субсидий местным бюджетам на развитие объектов, предназначенных для организации досуга жителей муниципальных образований, по форме согласно приложению к настоящему Соглашению;</w:t>
      </w:r>
    </w:p>
    <w:p w:rsidR="00300945" w:rsidRDefault="00300945">
      <w:pPr>
        <w:pStyle w:val="ConsPlusNormal"/>
        <w:ind w:firstLine="540"/>
        <w:jc w:val="both"/>
      </w:pPr>
      <w:r>
        <w:t>5) в случае изменения платежных реквизитов в срок, не позднее следующего дня, уведомлять Министерство путем направления соответствующего письменного извещения, подписанного уполномоченным лицом;</w:t>
      </w:r>
    </w:p>
    <w:p w:rsidR="00300945" w:rsidRDefault="00300945">
      <w:pPr>
        <w:pStyle w:val="ConsPlusNormal"/>
        <w:ind w:firstLine="540"/>
        <w:jc w:val="both"/>
      </w:pPr>
      <w:r>
        <w:t>6) не позднее 7 рабочих дней с момента возникновения обстоятельства, свидетельствующего о прекращении потребности в выделенной (полученной) субсидии (остатка субсидии), перечислить полученную субсидию (остаток субсидии) на лицевой счет Министерства (не позднее 20 декабря текущего года);</w:t>
      </w:r>
    </w:p>
    <w:p w:rsidR="00300945" w:rsidRDefault="00300945">
      <w:pPr>
        <w:pStyle w:val="ConsPlusNormal"/>
        <w:ind w:firstLine="540"/>
        <w:jc w:val="both"/>
      </w:pPr>
      <w:r>
        <w:t>7) достичь целевые показатели, отражающие состояние функционирования объектов, предназначенных для организации досуга жителей муниципальных образований:</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1531"/>
        <w:gridCol w:w="2381"/>
        <w:gridCol w:w="1077"/>
        <w:gridCol w:w="1077"/>
      </w:tblGrid>
      <w:tr w:rsidR="00300945">
        <w:tc>
          <w:tcPr>
            <w:tcW w:w="3515" w:type="dxa"/>
            <w:vMerge w:val="restart"/>
          </w:tcPr>
          <w:p w:rsidR="00300945" w:rsidRDefault="00300945">
            <w:pPr>
              <w:pStyle w:val="ConsPlusNormal"/>
              <w:jc w:val="center"/>
            </w:pPr>
            <w:r>
              <w:t>Целевой показатель</w:t>
            </w:r>
          </w:p>
        </w:tc>
        <w:tc>
          <w:tcPr>
            <w:tcW w:w="1531" w:type="dxa"/>
            <w:vMerge w:val="restart"/>
          </w:tcPr>
          <w:p w:rsidR="00300945" w:rsidRDefault="00300945">
            <w:pPr>
              <w:pStyle w:val="ConsPlusNormal"/>
              <w:jc w:val="center"/>
            </w:pPr>
            <w:r>
              <w:t>Единица измерения</w:t>
            </w:r>
          </w:p>
        </w:tc>
        <w:tc>
          <w:tcPr>
            <w:tcW w:w="2381" w:type="dxa"/>
          </w:tcPr>
          <w:p w:rsidR="00300945" w:rsidRDefault="00300945">
            <w:pPr>
              <w:pStyle w:val="ConsPlusNormal"/>
              <w:jc w:val="center"/>
            </w:pPr>
            <w:r>
              <w:t>Год, следующий за годом предоставления субсидии 20__ г.</w:t>
            </w:r>
          </w:p>
        </w:tc>
        <w:tc>
          <w:tcPr>
            <w:tcW w:w="1077" w:type="dxa"/>
          </w:tcPr>
          <w:p w:rsidR="00300945" w:rsidRDefault="00300945">
            <w:pPr>
              <w:pStyle w:val="ConsPlusNormal"/>
              <w:jc w:val="center"/>
            </w:pPr>
            <w:r>
              <w:t>20__ г.</w:t>
            </w:r>
          </w:p>
        </w:tc>
        <w:tc>
          <w:tcPr>
            <w:tcW w:w="1077" w:type="dxa"/>
          </w:tcPr>
          <w:p w:rsidR="00300945" w:rsidRDefault="00300945">
            <w:pPr>
              <w:pStyle w:val="ConsPlusNormal"/>
              <w:jc w:val="center"/>
            </w:pPr>
            <w:r>
              <w:t>20__ г.</w:t>
            </w:r>
          </w:p>
        </w:tc>
      </w:tr>
      <w:tr w:rsidR="00300945">
        <w:tc>
          <w:tcPr>
            <w:tcW w:w="3515" w:type="dxa"/>
            <w:vMerge/>
          </w:tcPr>
          <w:p w:rsidR="00300945" w:rsidRDefault="00300945"/>
        </w:tc>
        <w:tc>
          <w:tcPr>
            <w:tcW w:w="1531" w:type="dxa"/>
            <w:vMerge/>
          </w:tcPr>
          <w:p w:rsidR="00300945" w:rsidRDefault="00300945"/>
        </w:tc>
        <w:tc>
          <w:tcPr>
            <w:tcW w:w="4535" w:type="dxa"/>
            <w:gridSpan w:val="3"/>
          </w:tcPr>
          <w:p w:rsidR="00300945" w:rsidRDefault="00300945">
            <w:pPr>
              <w:pStyle w:val="ConsPlusNormal"/>
              <w:jc w:val="center"/>
            </w:pPr>
            <w:r>
              <w:t>нарастающим итогом</w:t>
            </w:r>
          </w:p>
        </w:tc>
      </w:tr>
      <w:tr w:rsidR="00300945">
        <w:tc>
          <w:tcPr>
            <w:tcW w:w="3515" w:type="dxa"/>
          </w:tcPr>
          <w:p w:rsidR="00300945" w:rsidRDefault="00300945">
            <w:pPr>
              <w:pStyle w:val="ConsPlusNormal"/>
            </w:pPr>
            <w:r>
              <w:t>Количество прибытий экскурсантов</w:t>
            </w:r>
          </w:p>
        </w:tc>
        <w:tc>
          <w:tcPr>
            <w:tcW w:w="1531" w:type="dxa"/>
          </w:tcPr>
          <w:p w:rsidR="00300945" w:rsidRDefault="00300945">
            <w:pPr>
              <w:pStyle w:val="ConsPlusNormal"/>
            </w:pPr>
            <w:r>
              <w:t>тыс. человек в год</w:t>
            </w:r>
          </w:p>
        </w:tc>
        <w:tc>
          <w:tcPr>
            <w:tcW w:w="2381" w:type="dxa"/>
          </w:tcPr>
          <w:p w:rsidR="00300945" w:rsidRDefault="00300945">
            <w:pPr>
              <w:pStyle w:val="ConsPlusNormal"/>
            </w:pPr>
          </w:p>
        </w:tc>
        <w:tc>
          <w:tcPr>
            <w:tcW w:w="1077" w:type="dxa"/>
          </w:tcPr>
          <w:p w:rsidR="00300945" w:rsidRDefault="00300945">
            <w:pPr>
              <w:pStyle w:val="ConsPlusNormal"/>
            </w:pPr>
          </w:p>
        </w:tc>
        <w:tc>
          <w:tcPr>
            <w:tcW w:w="1077" w:type="dxa"/>
          </w:tcPr>
          <w:p w:rsidR="00300945" w:rsidRDefault="00300945">
            <w:pPr>
              <w:pStyle w:val="ConsPlusNormal"/>
            </w:pPr>
          </w:p>
        </w:tc>
      </w:tr>
      <w:tr w:rsidR="00300945">
        <w:tc>
          <w:tcPr>
            <w:tcW w:w="3515" w:type="dxa"/>
          </w:tcPr>
          <w:p w:rsidR="00300945" w:rsidRDefault="00300945">
            <w:pPr>
              <w:pStyle w:val="ConsPlusNormal"/>
            </w:pPr>
            <w:r>
              <w:t>Привлеченные внебюджетные инвестиции на мероприятия, способствующие развитию объектов, предназначенных для организации досуга</w:t>
            </w:r>
          </w:p>
        </w:tc>
        <w:tc>
          <w:tcPr>
            <w:tcW w:w="1531" w:type="dxa"/>
          </w:tcPr>
          <w:p w:rsidR="00300945" w:rsidRDefault="00300945">
            <w:pPr>
              <w:pStyle w:val="ConsPlusNormal"/>
            </w:pPr>
            <w:r>
              <w:t>тыс. рублей</w:t>
            </w:r>
          </w:p>
        </w:tc>
        <w:tc>
          <w:tcPr>
            <w:tcW w:w="2381" w:type="dxa"/>
          </w:tcPr>
          <w:p w:rsidR="00300945" w:rsidRDefault="00300945">
            <w:pPr>
              <w:pStyle w:val="ConsPlusNormal"/>
            </w:pPr>
          </w:p>
        </w:tc>
        <w:tc>
          <w:tcPr>
            <w:tcW w:w="1077" w:type="dxa"/>
          </w:tcPr>
          <w:p w:rsidR="00300945" w:rsidRDefault="00300945">
            <w:pPr>
              <w:pStyle w:val="ConsPlusNormal"/>
            </w:pPr>
          </w:p>
        </w:tc>
        <w:tc>
          <w:tcPr>
            <w:tcW w:w="1077" w:type="dxa"/>
          </w:tcPr>
          <w:p w:rsidR="00300945" w:rsidRDefault="00300945">
            <w:pPr>
              <w:pStyle w:val="ConsPlusNormal"/>
            </w:pPr>
          </w:p>
        </w:tc>
      </w:tr>
      <w:tr w:rsidR="00300945">
        <w:tc>
          <w:tcPr>
            <w:tcW w:w="3515" w:type="dxa"/>
          </w:tcPr>
          <w:p w:rsidR="00300945" w:rsidRDefault="00300945">
            <w:pPr>
              <w:pStyle w:val="ConsPlusNormal"/>
            </w:pPr>
            <w:r>
              <w:t>Объем платных услуг, оказанных экскурсантам в рамках работы объектов, предназначенных для организации досуга</w:t>
            </w:r>
          </w:p>
        </w:tc>
        <w:tc>
          <w:tcPr>
            <w:tcW w:w="1531" w:type="dxa"/>
          </w:tcPr>
          <w:p w:rsidR="00300945" w:rsidRDefault="00300945">
            <w:pPr>
              <w:pStyle w:val="ConsPlusNormal"/>
            </w:pPr>
            <w:r>
              <w:t>тыс. рублей</w:t>
            </w:r>
          </w:p>
        </w:tc>
        <w:tc>
          <w:tcPr>
            <w:tcW w:w="2381" w:type="dxa"/>
          </w:tcPr>
          <w:p w:rsidR="00300945" w:rsidRDefault="00300945">
            <w:pPr>
              <w:pStyle w:val="ConsPlusNormal"/>
            </w:pPr>
          </w:p>
        </w:tc>
        <w:tc>
          <w:tcPr>
            <w:tcW w:w="1077" w:type="dxa"/>
          </w:tcPr>
          <w:p w:rsidR="00300945" w:rsidRDefault="00300945">
            <w:pPr>
              <w:pStyle w:val="ConsPlusNormal"/>
            </w:pPr>
          </w:p>
        </w:tc>
        <w:tc>
          <w:tcPr>
            <w:tcW w:w="1077" w:type="dxa"/>
          </w:tcPr>
          <w:p w:rsidR="00300945" w:rsidRDefault="00300945">
            <w:pPr>
              <w:pStyle w:val="ConsPlusNormal"/>
            </w:pPr>
          </w:p>
        </w:tc>
      </w:tr>
      <w:tr w:rsidR="00300945">
        <w:tc>
          <w:tcPr>
            <w:tcW w:w="3515" w:type="dxa"/>
          </w:tcPr>
          <w:p w:rsidR="00300945" w:rsidRDefault="00300945">
            <w:pPr>
              <w:pStyle w:val="ConsPlusNormal"/>
            </w:pPr>
            <w:r>
              <w:t>Численность занятых на объектах, предназначенных для организации досуга</w:t>
            </w:r>
          </w:p>
        </w:tc>
        <w:tc>
          <w:tcPr>
            <w:tcW w:w="1531" w:type="dxa"/>
          </w:tcPr>
          <w:p w:rsidR="00300945" w:rsidRDefault="00300945">
            <w:pPr>
              <w:pStyle w:val="ConsPlusNormal"/>
            </w:pPr>
            <w:r>
              <w:t>человек</w:t>
            </w:r>
          </w:p>
        </w:tc>
        <w:tc>
          <w:tcPr>
            <w:tcW w:w="2381" w:type="dxa"/>
          </w:tcPr>
          <w:p w:rsidR="00300945" w:rsidRDefault="00300945">
            <w:pPr>
              <w:pStyle w:val="ConsPlusNormal"/>
            </w:pPr>
          </w:p>
        </w:tc>
        <w:tc>
          <w:tcPr>
            <w:tcW w:w="1077" w:type="dxa"/>
          </w:tcPr>
          <w:p w:rsidR="00300945" w:rsidRDefault="00300945">
            <w:pPr>
              <w:pStyle w:val="ConsPlusNormal"/>
            </w:pPr>
          </w:p>
        </w:tc>
        <w:tc>
          <w:tcPr>
            <w:tcW w:w="1077" w:type="dxa"/>
          </w:tcPr>
          <w:p w:rsidR="00300945" w:rsidRDefault="00300945">
            <w:pPr>
              <w:pStyle w:val="ConsPlusNormal"/>
            </w:pPr>
          </w:p>
        </w:tc>
      </w:tr>
    </w:tbl>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ind w:firstLine="540"/>
        <w:jc w:val="both"/>
      </w:pPr>
      <w:r>
        <w:t>8) представлять по запросу Министерства информацию и документы, необходимые для проведения проверок исполнения условий Соглашения или иных контрольных мероприятий, а также оказывать содействие Министерству при проведении таких проверок (контрольных мероприятий);</w:t>
      </w:r>
    </w:p>
    <w:p w:rsidR="00300945" w:rsidRDefault="00300945">
      <w:pPr>
        <w:pStyle w:val="ConsPlusNormal"/>
        <w:ind w:firstLine="540"/>
        <w:jc w:val="both"/>
      </w:pPr>
      <w:r>
        <w:t>9) представлять до 25 декабря каждого последующего года в течение 3 календарных лет в Министерство информацию о функционировании объектов, предназначенных для организации досуга, с учетом показателей, указанных в Соглашении;</w:t>
      </w:r>
    </w:p>
    <w:p w:rsidR="00300945" w:rsidRDefault="00300945">
      <w:pPr>
        <w:pStyle w:val="ConsPlusNormal"/>
        <w:ind w:firstLine="540"/>
        <w:jc w:val="both"/>
      </w:pPr>
      <w:r>
        <w:t>10) выполнять иные обязательства, установленные законодательством Российской Федерации и (или) Соглашением.</w:t>
      </w:r>
    </w:p>
    <w:p w:rsidR="00300945" w:rsidRDefault="00300945">
      <w:pPr>
        <w:pStyle w:val="ConsPlusNormal"/>
        <w:jc w:val="both"/>
      </w:pPr>
    </w:p>
    <w:p w:rsidR="00300945" w:rsidRDefault="00300945">
      <w:pPr>
        <w:pStyle w:val="ConsPlusNormal"/>
        <w:jc w:val="center"/>
      </w:pPr>
      <w:r>
        <w:t>3. ОТВЕТСТВЕННОСТЬ СТОРОН</w:t>
      </w:r>
    </w:p>
    <w:p w:rsidR="00300945" w:rsidRDefault="00300945">
      <w:pPr>
        <w:pStyle w:val="ConsPlusNormal"/>
        <w:jc w:val="both"/>
      </w:pPr>
    </w:p>
    <w:p w:rsidR="00300945" w:rsidRDefault="00300945">
      <w:pPr>
        <w:pStyle w:val="ConsPlusNormal"/>
        <w:ind w:firstLine="540"/>
        <w:jc w:val="both"/>
      </w:pPr>
      <w:r>
        <w:t>3.1. В случае нарушения Муниципальным образованием условий предоставления субсидии, а также в случае установления по итогам проверок, проведенных Министерством факта нарушений целей и условий, определенных Соглашением, субсидия подлежит возврату в доход областного бюджета в срок не позднее 15 рабочих дней с момента получения Муниципальным образованием уведомления Министерства о выявлении нарушения.</w:t>
      </w:r>
    </w:p>
    <w:p w:rsidR="00300945" w:rsidRDefault="00300945">
      <w:pPr>
        <w:pStyle w:val="ConsPlusNormal"/>
        <w:ind w:firstLine="540"/>
        <w:jc w:val="both"/>
      </w:pPr>
      <w: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300945" w:rsidRDefault="00300945">
      <w:pPr>
        <w:pStyle w:val="ConsPlusNormal"/>
        <w:jc w:val="both"/>
      </w:pPr>
    </w:p>
    <w:p w:rsidR="00300945" w:rsidRDefault="00300945">
      <w:pPr>
        <w:pStyle w:val="ConsPlusNormal"/>
        <w:jc w:val="center"/>
      </w:pPr>
      <w:r>
        <w:t>4. ПОРЯДОК РАССМОТРЕНИЯ СПОРОВ,</w:t>
      </w:r>
    </w:p>
    <w:p w:rsidR="00300945" w:rsidRDefault="00300945">
      <w:pPr>
        <w:pStyle w:val="ConsPlusNormal"/>
        <w:jc w:val="center"/>
      </w:pPr>
      <w:r>
        <w:t>ВНЕСЕНИЕ ИЗМЕНЕНИЙ В СОГЛАШЕНИЕ</w:t>
      </w:r>
    </w:p>
    <w:p w:rsidR="00300945" w:rsidRDefault="00300945">
      <w:pPr>
        <w:pStyle w:val="ConsPlusNormal"/>
        <w:jc w:val="both"/>
      </w:pPr>
    </w:p>
    <w:p w:rsidR="00300945" w:rsidRDefault="00300945">
      <w:pPr>
        <w:pStyle w:val="ConsPlusNormal"/>
        <w:ind w:firstLine="540"/>
        <w:jc w:val="both"/>
      </w:pPr>
      <w:r>
        <w:t>4.1. Споры и разногласия, которые могут возникнуть при исполнении Соглашения, Стороны будут стремиться решить в порядке досудебного разбирательства: путем переговоров, обмена письмами, а при недостижении согласия между Сторонами споры решаются в установленном законодательством порядке.</w:t>
      </w:r>
    </w:p>
    <w:p w:rsidR="00300945" w:rsidRDefault="00300945">
      <w:pPr>
        <w:pStyle w:val="ConsPlusNormal"/>
        <w:ind w:firstLine="540"/>
        <w:jc w:val="both"/>
      </w:pPr>
      <w:r>
        <w:t>4.2. Изменения и дополнения к Соглашению действительны, если они совершены письменно в форме дополнительного соглашения и подписаны Сторонами.</w:t>
      </w:r>
    </w:p>
    <w:p w:rsidR="00300945" w:rsidRDefault="00300945">
      <w:pPr>
        <w:pStyle w:val="ConsPlusNormal"/>
        <w:jc w:val="both"/>
      </w:pPr>
    </w:p>
    <w:p w:rsidR="00300945" w:rsidRDefault="00300945">
      <w:pPr>
        <w:pStyle w:val="ConsPlusNormal"/>
        <w:jc w:val="center"/>
      </w:pPr>
      <w:r>
        <w:t>5. ЗАКЛЮЧИТЕЛЬНЫЕ ПОЛОЖЕНИЯ</w:t>
      </w:r>
    </w:p>
    <w:p w:rsidR="00300945" w:rsidRDefault="00300945">
      <w:pPr>
        <w:pStyle w:val="ConsPlusNormal"/>
        <w:jc w:val="both"/>
      </w:pPr>
    </w:p>
    <w:p w:rsidR="00300945" w:rsidRDefault="00300945">
      <w:pPr>
        <w:pStyle w:val="ConsPlusNormal"/>
        <w:ind w:firstLine="540"/>
        <w:jc w:val="both"/>
      </w:pPr>
      <w:r>
        <w:t>5.1. Соглашение составлено в двух экземплярах, имеющих равную юридическую силу, по одному для каждой из Сторон.</w:t>
      </w:r>
    </w:p>
    <w:p w:rsidR="00300945" w:rsidRDefault="00300945">
      <w:pPr>
        <w:pStyle w:val="ConsPlusNormal"/>
        <w:ind w:firstLine="540"/>
        <w:jc w:val="both"/>
      </w:pPr>
      <w:r>
        <w:t>5.2. 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Соглашения с указанием причины расторжения.</w:t>
      </w:r>
    </w:p>
    <w:p w:rsidR="00300945" w:rsidRDefault="00300945">
      <w:pPr>
        <w:pStyle w:val="ConsPlusNormal"/>
        <w:ind w:firstLine="540"/>
        <w:jc w:val="both"/>
      </w:pPr>
      <w:r>
        <w:t>5.3. Соглашение вступает в силу со дня его подписания Сторонами и действует до 31 декабря 20__ года.</w:t>
      </w:r>
    </w:p>
    <w:p w:rsidR="00300945" w:rsidRDefault="00300945">
      <w:pPr>
        <w:pStyle w:val="ConsPlusNormal"/>
        <w:jc w:val="both"/>
      </w:pPr>
    </w:p>
    <w:p w:rsidR="00300945" w:rsidRDefault="00300945">
      <w:pPr>
        <w:pStyle w:val="ConsPlusNormal"/>
        <w:jc w:val="center"/>
      </w:pPr>
      <w:r>
        <w:t>6. ЮРИДИЧЕСКИЕ АДРЕСА И БАНКОВСКИЕ РЕКВИЗИТЫ СТОРОН</w:t>
      </w:r>
    </w:p>
    <w:p w:rsidR="00300945" w:rsidRDefault="00300945">
      <w:pPr>
        <w:pStyle w:val="ConsPlusNormal"/>
        <w:jc w:val="both"/>
      </w:pPr>
    </w:p>
    <w:p w:rsidR="00300945" w:rsidRDefault="00300945">
      <w:pPr>
        <w:pStyle w:val="ConsPlusNonformat"/>
        <w:jc w:val="both"/>
      </w:pPr>
      <w:r>
        <w:t>Министерство инвестиций                    Получатель:</w:t>
      </w:r>
    </w:p>
    <w:p w:rsidR="00300945" w:rsidRDefault="00300945">
      <w:pPr>
        <w:pStyle w:val="ConsPlusNonformat"/>
        <w:jc w:val="both"/>
      </w:pPr>
      <w:r>
        <w:t>и развития Свердловской области</w:t>
      </w:r>
    </w:p>
    <w:p w:rsidR="00300945" w:rsidRDefault="00300945">
      <w:pPr>
        <w:pStyle w:val="ConsPlusNonformat"/>
        <w:jc w:val="both"/>
      </w:pPr>
      <w:r>
        <w:t>________________________                   ________________________</w:t>
      </w:r>
    </w:p>
    <w:p w:rsidR="00300945" w:rsidRDefault="00300945">
      <w:pPr>
        <w:pStyle w:val="ConsPlusNonformat"/>
        <w:jc w:val="both"/>
      </w:pPr>
      <w:r>
        <w:t>(наименование должности)                   (наименование должности)</w:t>
      </w:r>
    </w:p>
    <w:p w:rsidR="00300945" w:rsidRDefault="00300945">
      <w:pPr>
        <w:pStyle w:val="ConsPlusNonformat"/>
        <w:jc w:val="both"/>
      </w:pPr>
    </w:p>
    <w:p w:rsidR="00300945" w:rsidRDefault="00300945">
      <w:pPr>
        <w:pStyle w:val="ConsPlusNonformat"/>
        <w:jc w:val="both"/>
      </w:pPr>
      <w:r>
        <w:t>_________ _______________                  _________ _______________</w:t>
      </w:r>
    </w:p>
    <w:p w:rsidR="00300945" w:rsidRDefault="00300945">
      <w:pPr>
        <w:pStyle w:val="ConsPlusNonformat"/>
        <w:jc w:val="both"/>
      </w:pPr>
      <w:r>
        <w:t>(подпись)    (Ф.И.О.)                      (подпись)    (Ф.И.О.)</w:t>
      </w:r>
    </w:p>
    <w:p w:rsidR="00300945" w:rsidRDefault="00300945">
      <w:pPr>
        <w:pStyle w:val="ConsPlusNonformat"/>
        <w:jc w:val="both"/>
      </w:pPr>
      <w:r>
        <w:t>М.П.                                       М.П.</w:t>
      </w:r>
    </w:p>
    <w:p w:rsidR="00300945" w:rsidRDefault="00300945">
      <w:pPr>
        <w:pStyle w:val="ConsPlusNonformat"/>
        <w:jc w:val="both"/>
      </w:pPr>
    </w:p>
    <w:p w:rsidR="00300945" w:rsidRDefault="00300945">
      <w:pPr>
        <w:pStyle w:val="ConsPlusNonformat"/>
        <w:jc w:val="both"/>
      </w:pPr>
      <w:r>
        <w:t>"__" _____________ 201_ г.                 "__" _____________ 201_ г.</w:t>
      </w: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nformat"/>
        <w:jc w:val="both"/>
      </w:pPr>
      <w:r>
        <w:t>Форма                                                            Приложение</w:t>
      </w:r>
    </w:p>
    <w:p w:rsidR="00300945" w:rsidRDefault="00300945">
      <w:pPr>
        <w:pStyle w:val="ConsPlusNonformat"/>
        <w:jc w:val="both"/>
      </w:pPr>
      <w:r>
        <w:t xml:space="preserve">                                                               к Соглашению</w:t>
      </w:r>
    </w:p>
    <w:p w:rsidR="00300945" w:rsidRDefault="00300945">
      <w:pPr>
        <w:sectPr w:rsidR="00300945">
          <w:pgSz w:w="11905" w:h="16838"/>
          <w:pgMar w:top="1134" w:right="850" w:bottom="1134" w:left="1701" w:header="0" w:footer="0" w:gutter="0"/>
          <w:cols w:space="720"/>
        </w:sectPr>
      </w:pPr>
    </w:p>
    <w:p w:rsidR="00300945" w:rsidRDefault="00300945">
      <w:pPr>
        <w:pStyle w:val="ConsPlusNormal"/>
        <w:jc w:val="both"/>
      </w:pPr>
    </w:p>
    <w:p w:rsidR="00300945" w:rsidRDefault="00300945">
      <w:pPr>
        <w:pStyle w:val="ConsPlusNormal"/>
        <w:jc w:val="center"/>
      </w:pPr>
      <w:bookmarkStart w:id="53" w:name="P3379"/>
      <w:bookmarkEnd w:id="53"/>
      <w:r>
        <w:t>ОТЧЕТ</w:t>
      </w:r>
    </w:p>
    <w:p w:rsidR="00300945" w:rsidRDefault="00300945">
      <w:pPr>
        <w:pStyle w:val="ConsPlusNormal"/>
        <w:jc w:val="center"/>
      </w:pPr>
      <w:r>
        <w:t>ОБ ИСПОЛЬЗОВАНИИ СРЕДСТВ ОБЛАСТНОГО БЮДЖЕТА, ПРЕДОСТАВЛЕННЫХ</w:t>
      </w:r>
    </w:p>
    <w:p w:rsidR="00300945" w:rsidRDefault="00300945">
      <w:pPr>
        <w:pStyle w:val="ConsPlusNormal"/>
        <w:jc w:val="center"/>
      </w:pPr>
      <w:r>
        <w:t>ИЗ ОБЛАСТНОГО БЮДЖЕТА В ВИДЕ СУБСИДИЙ НА РАЗВИТИЕ ОБЪЕКТОВ,</w:t>
      </w:r>
    </w:p>
    <w:p w:rsidR="00300945" w:rsidRDefault="00300945">
      <w:pPr>
        <w:pStyle w:val="ConsPlusNormal"/>
        <w:jc w:val="center"/>
      </w:pPr>
      <w:r>
        <w:t>ПРЕДНАЗНАЧЕННЫХ ДЛЯ ОРГАНИЗАЦИИ ДОСУГА ЖИТЕЛЕЙ</w:t>
      </w:r>
    </w:p>
    <w:p w:rsidR="00300945" w:rsidRDefault="00300945">
      <w:pPr>
        <w:pStyle w:val="ConsPlusNormal"/>
        <w:jc w:val="center"/>
      </w:pPr>
      <w:r>
        <w:t>МУНИЦИПАЛЬНЫХ ОБРАЗОВАНИЙ, РАСПОЛОЖЕННЫХ</w:t>
      </w:r>
    </w:p>
    <w:p w:rsidR="00300945" w:rsidRDefault="00300945">
      <w:pPr>
        <w:pStyle w:val="ConsPlusNormal"/>
        <w:jc w:val="center"/>
      </w:pPr>
      <w:r>
        <w:t>НА ТЕРРИТОРИИ СВЕРДЛОВСКОЙ ОБЛАСТИ</w:t>
      </w:r>
    </w:p>
    <w:p w:rsidR="00300945" w:rsidRDefault="00300945">
      <w:pPr>
        <w:pStyle w:val="ConsPlusNormal"/>
        <w:jc w:val="center"/>
      </w:pPr>
      <w:r>
        <w:t>ПО ______________________________________________</w:t>
      </w:r>
    </w:p>
    <w:p w:rsidR="00300945" w:rsidRDefault="00300945">
      <w:pPr>
        <w:pStyle w:val="ConsPlusNormal"/>
        <w:jc w:val="center"/>
      </w:pPr>
      <w:r>
        <w:t>(наименование муниципального образования)</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304"/>
        <w:gridCol w:w="1701"/>
        <w:gridCol w:w="1928"/>
        <w:gridCol w:w="1077"/>
        <w:gridCol w:w="1247"/>
        <w:gridCol w:w="1134"/>
        <w:gridCol w:w="1417"/>
        <w:gridCol w:w="1417"/>
      </w:tblGrid>
      <w:tr w:rsidR="00300945">
        <w:tc>
          <w:tcPr>
            <w:tcW w:w="3572" w:type="dxa"/>
            <w:gridSpan w:val="2"/>
          </w:tcPr>
          <w:p w:rsidR="00300945" w:rsidRDefault="00300945">
            <w:pPr>
              <w:pStyle w:val="ConsPlusNormal"/>
              <w:jc w:val="center"/>
            </w:pPr>
            <w:r>
              <w:t>Направления использования субсидии</w:t>
            </w:r>
          </w:p>
        </w:tc>
        <w:tc>
          <w:tcPr>
            <w:tcW w:w="5953" w:type="dxa"/>
            <w:gridSpan w:val="4"/>
          </w:tcPr>
          <w:p w:rsidR="00300945" w:rsidRDefault="00300945">
            <w:pPr>
              <w:pStyle w:val="ConsPlusNormal"/>
              <w:jc w:val="center"/>
            </w:pPr>
            <w:r>
              <w:t>Наименование показателя</w:t>
            </w:r>
          </w:p>
        </w:tc>
        <w:tc>
          <w:tcPr>
            <w:tcW w:w="1134" w:type="dxa"/>
            <w:vMerge w:val="restart"/>
          </w:tcPr>
          <w:p w:rsidR="00300945" w:rsidRDefault="00300945">
            <w:pPr>
              <w:pStyle w:val="ConsPlusNormal"/>
              <w:jc w:val="center"/>
            </w:pPr>
            <w:r>
              <w:t>Причины неисполнения мероприятия</w:t>
            </w:r>
          </w:p>
        </w:tc>
        <w:tc>
          <w:tcPr>
            <w:tcW w:w="2834" w:type="dxa"/>
            <w:gridSpan w:val="2"/>
          </w:tcPr>
          <w:p w:rsidR="00300945" w:rsidRDefault="00300945">
            <w:pPr>
              <w:pStyle w:val="ConsPlusNormal"/>
              <w:jc w:val="center"/>
            </w:pPr>
            <w:r>
              <w:t>Договор или муниципальный контракт, обеспечивающий исполнение мероприятия</w:t>
            </w:r>
          </w:p>
        </w:tc>
      </w:tr>
      <w:tr w:rsidR="00300945">
        <w:tc>
          <w:tcPr>
            <w:tcW w:w="2268" w:type="dxa"/>
          </w:tcPr>
          <w:p w:rsidR="00300945" w:rsidRDefault="00300945">
            <w:pPr>
              <w:pStyle w:val="ConsPlusNormal"/>
              <w:jc w:val="center"/>
            </w:pPr>
            <w:r>
              <w:t>Вид работ</w:t>
            </w:r>
          </w:p>
        </w:tc>
        <w:tc>
          <w:tcPr>
            <w:tcW w:w="1304" w:type="dxa"/>
          </w:tcPr>
          <w:p w:rsidR="00300945" w:rsidRDefault="00300945">
            <w:pPr>
              <w:pStyle w:val="ConsPlusNormal"/>
              <w:jc w:val="center"/>
            </w:pPr>
            <w:r>
              <w:t>Наименование мероприятия</w:t>
            </w:r>
          </w:p>
        </w:tc>
        <w:tc>
          <w:tcPr>
            <w:tcW w:w="1701" w:type="dxa"/>
          </w:tcPr>
          <w:p w:rsidR="00300945" w:rsidRDefault="00300945">
            <w:pPr>
              <w:pStyle w:val="ConsPlusNormal"/>
              <w:jc w:val="center"/>
            </w:pPr>
            <w:r>
              <w:t>Плановые показатели исполнения мероприятия (натуральных единиц)</w:t>
            </w:r>
          </w:p>
        </w:tc>
        <w:tc>
          <w:tcPr>
            <w:tcW w:w="1928" w:type="dxa"/>
          </w:tcPr>
          <w:p w:rsidR="00300945" w:rsidRDefault="00300945">
            <w:pPr>
              <w:pStyle w:val="ConsPlusNormal"/>
              <w:jc w:val="center"/>
            </w:pPr>
            <w:r>
              <w:t>Достигнутые фактические показатели исполнения мероприятия (натуральных единиц)</w:t>
            </w:r>
          </w:p>
        </w:tc>
        <w:tc>
          <w:tcPr>
            <w:tcW w:w="1077" w:type="dxa"/>
          </w:tcPr>
          <w:p w:rsidR="00300945" w:rsidRDefault="00300945">
            <w:pPr>
              <w:pStyle w:val="ConsPlusNormal"/>
              <w:jc w:val="center"/>
            </w:pPr>
            <w:r>
              <w:t>Кассовый расход (тыс. рублей)</w:t>
            </w:r>
          </w:p>
        </w:tc>
        <w:tc>
          <w:tcPr>
            <w:tcW w:w="1247" w:type="dxa"/>
          </w:tcPr>
          <w:p w:rsidR="00300945" w:rsidRDefault="00300945">
            <w:pPr>
              <w:pStyle w:val="ConsPlusNormal"/>
              <w:jc w:val="center"/>
            </w:pPr>
            <w:r>
              <w:t>Остаток неиспользованных средств (тыс. рублей)</w:t>
            </w:r>
          </w:p>
        </w:tc>
        <w:tc>
          <w:tcPr>
            <w:tcW w:w="1134" w:type="dxa"/>
            <w:vMerge/>
          </w:tcPr>
          <w:p w:rsidR="00300945" w:rsidRDefault="00300945"/>
        </w:tc>
        <w:tc>
          <w:tcPr>
            <w:tcW w:w="1417" w:type="dxa"/>
          </w:tcPr>
          <w:p w:rsidR="00300945" w:rsidRDefault="00300945">
            <w:pPr>
              <w:pStyle w:val="ConsPlusNormal"/>
              <w:jc w:val="center"/>
            </w:pPr>
            <w:r>
              <w:t>Предмет договора, муниципального контракта, номер, дата</w:t>
            </w:r>
          </w:p>
        </w:tc>
        <w:tc>
          <w:tcPr>
            <w:tcW w:w="1417" w:type="dxa"/>
          </w:tcPr>
          <w:p w:rsidR="00300945" w:rsidRDefault="00300945">
            <w:pPr>
              <w:pStyle w:val="ConsPlusNormal"/>
              <w:jc w:val="center"/>
            </w:pPr>
            <w:r>
              <w:t>Сумма договора, муниципального контракта (тыс. рублей)</w:t>
            </w:r>
          </w:p>
        </w:tc>
      </w:tr>
      <w:tr w:rsidR="00300945">
        <w:tc>
          <w:tcPr>
            <w:tcW w:w="2268" w:type="dxa"/>
            <w:vMerge w:val="restart"/>
          </w:tcPr>
          <w:p w:rsidR="00300945" w:rsidRDefault="00300945">
            <w:pPr>
              <w:pStyle w:val="ConsPlusNormal"/>
            </w:pPr>
            <w:r>
              <w:t>Развитие объектов, предназначенных для организации досуга жителей муниципальных образований, расположенных на территории Свердловской области</w:t>
            </w:r>
          </w:p>
        </w:tc>
        <w:tc>
          <w:tcPr>
            <w:tcW w:w="1304" w:type="dxa"/>
          </w:tcPr>
          <w:p w:rsidR="00300945" w:rsidRDefault="00300945">
            <w:pPr>
              <w:pStyle w:val="ConsPlusNormal"/>
            </w:pPr>
            <w:r>
              <w:t>1.</w:t>
            </w:r>
          </w:p>
        </w:tc>
        <w:tc>
          <w:tcPr>
            <w:tcW w:w="1701" w:type="dxa"/>
          </w:tcPr>
          <w:p w:rsidR="00300945" w:rsidRDefault="00300945">
            <w:pPr>
              <w:pStyle w:val="ConsPlusNormal"/>
            </w:pPr>
          </w:p>
        </w:tc>
        <w:tc>
          <w:tcPr>
            <w:tcW w:w="1928" w:type="dxa"/>
          </w:tcPr>
          <w:p w:rsidR="00300945" w:rsidRDefault="00300945">
            <w:pPr>
              <w:pStyle w:val="ConsPlusNormal"/>
            </w:pPr>
          </w:p>
        </w:tc>
        <w:tc>
          <w:tcPr>
            <w:tcW w:w="1077" w:type="dxa"/>
          </w:tcPr>
          <w:p w:rsidR="00300945" w:rsidRDefault="00300945">
            <w:pPr>
              <w:pStyle w:val="ConsPlusNormal"/>
            </w:pPr>
          </w:p>
        </w:tc>
        <w:tc>
          <w:tcPr>
            <w:tcW w:w="1247" w:type="dxa"/>
          </w:tcPr>
          <w:p w:rsidR="00300945" w:rsidRDefault="00300945">
            <w:pPr>
              <w:pStyle w:val="ConsPlusNormal"/>
            </w:pPr>
          </w:p>
        </w:tc>
        <w:tc>
          <w:tcPr>
            <w:tcW w:w="1134" w:type="dxa"/>
          </w:tcPr>
          <w:p w:rsidR="00300945" w:rsidRDefault="00300945">
            <w:pPr>
              <w:pStyle w:val="ConsPlusNormal"/>
            </w:pPr>
          </w:p>
        </w:tc>
        <w:tc>
          <w:tcPr>
            <w:tcW w:w="1417" w:type="dxa"/>
          </w:tcPr>
          <w:p w:rsidR="00300945" w:rsidRDefault="00300945">
            <w:pPr>
              <w:pStyle w:val="ConsPlusNormal"/>
            </w:pPr>
          </w:p>
        </w:tc>
        <w:tc>
          <w:tcPr>
            <w:tcW w:w="1417" w:type="dxa"/>
          </w:tcPr>
          <w:p w:rsidR="00300945" w:rsidRDefault="00300945">
            <w:pPr>
              <w:pStyle w:val="ConsPlusNormal"/>
            </w:pPr>
          </w:p>
        </w:tc>
      </w:tr>
      <w:tr w:rsidR="00300945">
        <w:tc>
          <w:tcPr>
            <w:tcW w:w="2268" w:type="dxa"/>
            <w:vMerge/>
          </w:tcPr>
          <w:p w:rsidR="00300945" w:rsidRDefault="00300945"/>
        </w:tc>
        <w:tc>
          <w:tcPr>
            <w:tcW w:w="1304" w:type="dxa"/>
          </w:tcPr>
          <w:p w:rsidR="00300945" w:rsidRDefault="00300945">
            <w:pPr>
              <w:pStyle w:val="ConsPlusNormal"/>
            </w:pPr>
            <w:r>
              <w:t>2.</w:t>
            </w:r>
          </w:p>
        </w:tc>
        <w:tc>
          <w:tcPr>
            <w:tcW w:w="1701" w:type="dxa"/>
          </w:tcPr>
          <w:p w:rsidR="00300945" w:rsidRDefault="00300945">
            <w:pPr>
              <w:pStyle w:val="ConsPlusNormal"/>
            </w:pPr>
          </w:p>
        </w:tc>
        <w:tc>
          <w:tcPr>
            <w:tcW w:w="1928" w:type="dxa"/>
          </w:tcPr>
          <w:p w:rsidR="00300945" w:rsidRDefault="00300945">
            <w:pPr>
              <w:pStyle w:val="ConsPlusNormal"/>
            </w:pPr>
          </w:p>
        </w:tc>
        <w:tc>
          <w:tcPr>
            <w:tcW w:w="1077" w:type="dxa"/>
          </w:tcPr>
          <w:p w:rsidR="00300945" w:rsidRDefault="00300945">
            <w:pPr>
              <w:pStyle w:val="ConsPlusNormal"/>
            </w:pPr>
          </w:p>
        </w:tc>
        <w:tc>
          <w:tcPr>
            <w:tcW w:w="1247" w:type="dxa"/>
          </w:tcPr>
          <w:p w:rsidR="00300945" w:rsidRDefault="00300945">
            <w:pPr>
              <w:pStyle w:val="ConsPlusNormal"/>
            </w:pPr>
          </w:p>
        </w:tc>
        <w:tc>
          <w:tcPr>
            <w:tcW w:w="1134" w:type="dxa"/>
          </w:tcPr>
          <w:p w:rsidR="00300945" w:rsidRDefault="00300945">
            <w:pPr>
              <w:pStyle w:val="ConsPlusNormal"/>
            </w:pPr>
          </w:p>
        </w:tc>
        <w:tc>
          <w:tcPr>
            <w:tcW w:w="1417" w:type="dxa"/>
          </w:tcPr>
          <w:p w:rsidR="00300945" w:rsidRDefault="00300945">
            <w:pPr>
              <w:pStyle w:val="ConsPlusNormal"/>
            </w:pPr>
          </w:p>
        </w:tc>
        <w:tc>
          <w:tcPr>
            <w:tcW w:w="1417" w:type="dxa"/>
          </w:tcPr>
          <w:p w:rsidR="00300945" w:rsidRDefault="00300945">
            <w:pPr>
              <w:pStyle w:val="ConsPlusNormal"/>
            </w:pPr>
          </w:p>
        </w:tc>
      </w:tr>
      <w:tr w:rsidR="00300945">
        <w:tc>
          <w:tcPr>
            <w:tcW w:w="2268" w:type="dxa"/>
            <w:vMerge/>
          </w:tcPr>
          <w:p w:rsidR="00300945" w:rsidRDefault="00300945"/>
        </w:tc>
        <w:tc>
          <w:tcPr>
            <w:tcW w:w="1304" w:type="dxa"/>
          </w:tcPr>
          <w:p w:rsidR="00300945" w:rsidRDefault="00300945">
            <w:pPr>
              <w:pStyle w:val="ConsPlusNormal"/>
            </w:pPr>
            <w:r>
              <w:t>3.</w:t>
            </w:r>
          </w:p>
        </w:tc>
        <w:tc>
          <w:tcPr>
            <w:tcW w:w="1701" w:type="dxa"/>
          </w:tcPr>
          <w:p w:rsidR="00300945" w:rsidRDefault="00300945">
            <w:pPr>
              <w:pStyle w:val="ConsPlusNormal"/>
            </w:pPr>
          </w:p>
        </w:tc>
        <w:tc>
          <w:tcPr>
            <w:tcW w:w="1928" w:type="dxa"/>
          </w:tcPr>
          <w:p w:rsidR="00300945" w:rsidRDefault="00300945">
            <w:pPr>
              <w:pStyle w:val="ConsPlusNormal"/>
            </w:pPr>
          </w:p>
        </w:tc>
        <w:tc>
          <w:tcPr>
            <w:tcW w:w="1077" w:type="dxa"/>
          </w:tcPr>
          <w:p w:rsidR="00300945" w:rsidRDefault="00300945">
            <w:pPr>
              <w:pStyle w:val="ConsPlusNormal"/>
            </w:pPr>
          </w:p>
        </w:tc>
        <w:tc>
          <w:tcPr>
            <w:tcW w:w="1247" w:type="dxa"/>
          </w:tcPr>
          <w:p w:rsidR="00300945" w:rsidRDefault="00300945">
            <w:pPr>
              <w:pStyle w:val="ConsPlusNormal"/>
            </w:pPr>
          </w:p>
        </w:tc>
        <w:tc>
          <w:tcPr>
            <w:tcW w:w="1134" w:type="dxa"/>
          </w:tcPr>
          <w:p w:rsidR="00300945" w:rsidRDefault="00300945">
            <w:pPr>
              <w:pStyle w:val="ConsPlusNormal"/>
            </w:pPr>
          </w:p>
        </w:tc>
        <w:tc>
          <w:tcPr>
            <w:tcW w:w="1417" w:type="dxa"/>
          </w:tcPr>
          <w:p w:rsidR="00300945" w:rsidRDefault="00300945">
            <w:pPr>
              <w:pStyle w:val="ConsPlusNormal"/>
            </w:pPr>
          </w:p>
        </w:tc>
        <w:tc>
          <w:tcPr>
            <w:tcW w:w="1417" w:type="dxa"/>
          </w:tcPr>
          <w:p w:rsidR="00300945" w:rsidRDefault="00300945">
            <w:pPr>
              <w:pStyle w:val="ConsPlusNormal"/>
            </w:pPr>
          </w:p>
        </w:tc>
      </w:tr>
      <w:tr w:rsidR="00300945">
        <w:tc>
          <w:tcPr>
            <w:tcW w:w="2268" w:type="dxa"/>
          </w:tcPr>
          <w:p w:rsidR="00300945" w:rsidRDefault="00300945">
            <w:pPr>
              <w:pStyle w:val="ConsPlusNormal"/>
            </w:pPr>
            <w:r>
              <w:t>ИТОГО</w:t>
            </w:r>
          </w:p>
        </w:tc>
        <w:tc>
          <w:tcPr>
            <w:tcW w:w="1304" w:type="dxa"/>
          </w:tcPr>
          <w:p w:rsidR="00300945" w:rsidRDefault="00300945">
            <w:pPr>
              <w:pStyle w:val="ConsPlusNormal"/>
            </w:pPr>
          </w:p>
        </w:tc>
        <w:tc>
          <w:tcPr>
            <w:tcW w:w="1701" w:type="dxa"/>
          </w:tcPr>
          <w:p w:rsidR="00300945" w:rsidRDefault="00300945">
            <w:pPr>
              <w:pStyle w:val="ConsPlusNormal"/>
            </w:pPr>
          </w:p>
        </w:tc>
        <w:tc>
          <w:tcPr>
            <w:tcW w:w="1928" w:type="dxa"/>
          </w:tcPr>
          <w:p w:rsidR="00300945" w:rsidRDefault="00300945">
            <w:pPr>
              <w:pStyle w:val="ConsPlusNormal"/>
            </w:pPr>
          </w:p>
        </w:tc>
        <w:tc>
          <w:tcPr>
            <w:tcW w:w="1077" w:type="dxa"/>
          </w:tcPr>
          <w:p w:rsidR="00300945" w:rsidRDefault="00300945">
            <w:pPr>
              <w:pStyle w:val="ConsPlusNormal"/>
            </w:pPr>
          </w:p>
        </w:tc>
        <w:tc>
          <w:tcPr>
            <w:tcW w:w="1247" w:type="dxa"/>
          </w:tcPr>
          <w:p w:rsidR="00300945" w:rsidRDefault="00300945">
            <w:pPr>
              <w:pStyle w:val="ConsPlusNormal"/>
            </w:pPr>
          </w:p>
        </w:tc>
        <w:tc>
          <w:tcPr>
            <w:tcW w:w="1134" w:type="dxa"/>
          </w:tcPr>
          <w:p w:rsidR="00300945" w:rsidRDefault="00300945">
            <w:pPr>
              <w:pStyle w:val="ConsPlusNormal"/>
            </w:pPr>
          </w:p>
        </w:tc>
        <w:tc>
          <w:tcPr>
            <w:tcW w:w="1417" w:type="dxa"/>
          </w:tcPr>
          <w:p w:rsidR="00300945" w:rsidRDefault="00300945">
            <w:pPr>
              <w:pStyle w:val="ConsPlusNormal"/>
            </w:pPr>
          </w:p>
        </w:tc>
        <w:tc>
          <w:tcPr>
            <w:tcW w:w="1417" w:type="dxa"/>
          </w:tcPr>
          <w:p w:rsidR="00300945" w:rsidRDefault="00300945">
            <w:pPr>
              <w:pStyle w:val="ConsPlusNormal"/>
            </w:pPr>
          </w:p>
        </w:tc>
      </w:tr>
    </w:tbl>
    <w:p w:rsidR="00300945" w:rsidRDefault="00300945">
      <w:pPr>
        <w:pStyle w:val="ConsPlusNormal"/>
        <w:jc w:val="both"/>
      </w:pPr>
    </w:p>
    <w:p w:rsidR="00300945" w:rsidRDefault="00300945">
      <w:pPr>
        <w:pStyle w:val="ConsPlusNormal"/>
        <w:ind w:firstLine="540"/>
        <w:jc w:val="both"/>
      </w:pPr>
      <w:r>
        <w:t>Целевые показатели, отражающие состояние функционирования объектов, предназначенных для организации досуга:</w:t>
      </w:r>
    </w:p>
    <w:p w:rsidR="00300945" w:rsidRDefault="00300945">
      <w:pPr>
        <w:pStyle w:val="ConsPlusNormal"/>
        <w:ind w:firstLine="540"/>
        <w:jc w:val="both"/>
      </w:pPr>
      <w:r>
        <w:t>1) количество прибытий экскурсантов, тыс. человек в год;</w:t>
      </w:r>
    </w:p>
    <w:p w:rsidR="00300945" w:rsidRDefault="00300945">
      <w:pPr>
        <w:pStyle w:val="ConsPlusNormal"/>
        <w:ind w:firstLine="540"/>
        <w:jc w:val="both"/>
      </w:pPr>
      <w:r>
        <w:t>2) привлеченные внебюджетные инвестиции на мероприятия, способствующие развитию объектов, предназначенных для организации досуга, тыс. рублей;</w:t>
      </w:r>
    </w:p>
    <w:p w:rsidR="00300945" w:rsidRDefault="00300945">
      <w:pPr>
        <w:pStyle w:val="ConsPlusNormal"/>
        <w:ind w:firstLine="540"/>
        <w:jc w:val="both"/>
      </w:pPr>
      <w:r>
        <w:t>3) объем платных услуг, оказанных экскурсантам в рамках работы объектов, предназначенных для организации досуга, тыс. рублей;</w:t>
      </w:r>
    </w:p>
    <w:p w:rsidR="00300945" w:rsidRDefault="00300945">
      <w:pPr>
        <w:pStyle w:val="ConsPlusNormal"/>
        <w:ind w:firstLine="540"/>
        <w:jc w:val="both"/>
      </w:pPr>
      <w:r>
        <w:t>4) численность занятых, человек.</w:t>
      </w:r>
    </w:p>
    <w:p w:rsidR="00300945" w:rsidRDefault="00300945">
      <w:pPr>
        <w:pStyle w:val="ConsPlusNormal"/>
        <w:jc w:val="both"/>
      </w:pPr>
    </w:p>
    <w:p w:rsidR="00300945" w:rsidRDefault="00300945">
      <w:pPr>
        <w:pStyle w:val="ConsPlusNonformat"/>
        <w:jc w:val="both"/>
      </w:pPr>
      <w:r>
        <w:t>Руководитель органа местного самоуправления</w:t>
      </w:r>
    </w:p>
    <w:p w:rsidR="00300945" w:rsidRDefault="00300945">
      <w:pPr>
        <w:pStyle w:val="ConsPlusNonformat"/>
        <w:jc w:val="both"/>
      </w:pPr>
      <w:r>
        <w:t>муниципального образования                 ____________ ___________________</w:t>
      </w:r>
    </w:p>
    <w:p w:rsidR="00300945" w:rsidRDefault="00300945">
      <w:pPr>
        <w:pStyle w:val="ConsPlusNonformat"/>
        <w:jc w:val="both"/>
      </w:pPr>
      <w:r>
        <w:t xml:space="preserve">                                             (подпись)       (Ф.И.О.)</w:t>
      </w:r>
    </w:p>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5</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jc w:val="both"/>
      </w:pPr>
    </w:p>
    <w:p w:rsidR="00300945" w:rsidRDefault="00300945">
      <w:pPr>
        <w:pStyle w:val="ConsPlusNormal"/>
        <w:jc w:val="center"/>
      </w:pPr>
      <w:bookmarkStart w:id="54" w:name="P3455"/>
      <w:bookmarkEnd w:id="54"/>
      <w:r>
        <w:t>ПОРЯДОК</w:t>
      </w:r>
    </w:p>
    <w:p w:rsidR="00300945" w:rsidRDefault="00300945">
      <w:pPr>
        <w:pStyle w:val="ConsPlusNormal"/>
        <w:jc w:val="center"/>
      </w:pPr>
      <w:r>
        <w:t>ПРЕДОСТАВЛЕНИЯ ИЗ ОБЛАСТНОГО БЮДЖЕТА СУБСИДИЙ</w:t>
      </w:r>
    </w:p>
    <w:p w:rsidR="00300945" w:rsidRDefault="00300945">
      <w:pPr>
        <w:pStyle w:val="ConsPlusNormal"/>
        <w:jc w:val="center"/>
      </w:pPr>
      <w:r>
        <w:t>МЕСТНЫМ БЮДЖЕТАМ МУНИЦИПАЛЬНЫХ ОБРАЗОВАНИЙ,</w:t>
      </w:r>
    </w:p>
    <w:p w:rsidR="00300945" w:rsidRDefault="00300945">
      <w:pPr>
        <w:pStyle w:val="ConsPlusNormal"/>
        <w:jc w:val="center"/>
      </w:pPr>
      <w:r>
        <w:t>РАСПОЛОЖЕННЫХ НА ТЕРРИТОРИИ СВЕРДЛОВСКОЙ ОБЛАСТИ,</w:t>
      </w:r>
    </w:p>
    <w:p w:rsidR="00300945" w:rsidRDefault="00300945">
      <w:pPr>
        <w:pStyle w:val="ConsPlusNormal"/>
        <w:jc w:val="center"/>
      </w:pPr>
      <w:r>
        <w:t>НА СОЗДАНИЕ ГОСУДАРСТВЕННЫХ (ИЛИ МУНИЦИПАЛЬНЫХ)</w:t>
      </w:r>
    </w:p>
    <w:p w:rsidR="00300945" w:rsidRDefault="00300945">
      <w:pPr>
        <w:pStyle w:val="ConsPlusNormal"/>
        <w:jc w:val="center"/>
      </w:pPr>
      <w:r>
        <w:t>ПРОМЫШЛЕННЫХ ПАРКОВ (ТЕХНОПАРКОВ) ДЛЯ СУБЪЕКТОВ</w:t>
      </w:r>
    </w:p>
    <w:p w:rsidR="00300945" w:rsidRDefault="00300945">
      <w:pPr>
        <w:pStyle w:val="ConsPlusNormal"/>
        <w:jc w:val="center"/>
      </w:pPr>
      <w:r>
        <w:t>МАЛОГО И СРЕДНЕГО ПРЕДПРИНИМАТЕЛЬСТВА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(введен </w:t>
      </w:r>
      <w:hyperlink r:id="rId159" w:history="1">
        <w:r>
          <w:rPr>
            <w:color w:val="0000FF"/>
          </w:rPr>
          <w:t>Постановлением</w:t>
        </w:r>
      </w:hyperlink>
      <w:r>
        <w:t xml:space="preserve"> Правительства Свердловской области</w:t>
      </w:r>
    </w:p>
    <w:p w:rsidR="00300945" w:rsidRDefault="00300945">
      <w:pPr>
        <w:pStyle w:val="ConsPlusNormal"/>
        <w:jc w:val="center"/>
      </w:pPr>
      <w:r>
        <w:t>от 27.03.2015 N 215-ПП;</w:t>
      </w:r>
    </w:p>
    <w:p w:rsidR="00300945" w:rsidRDefault="00300945">
      <w:pPr>
        <w:pStyle w:val="ConsPlusNormal"/>
        <w:jc w:val="center"/>
      </w:pPr>
      <w:r>
        <w:t xml:space="preserve">в ред. </w:t>
      </w:r>
      <w:hyperlink r:id="rId160"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04.02.2016 N 70-ПП)</w:t>
      </w:r>
    </w:p>
    <w:p w:rsidR="00300945" w:rsidRDefault="00300945">
      <w:pPr>
        <w:pStyle w:val="ConsPlusNormal"/>
        <w:jc w:val="both"/>
      </w:pPr>
    </w:p>
    <w:p w:rsidR="00300945" w:rsidRDefault="00300945">
      <w:pPr>
        <w:pStyle w:val="ConsPlusNormal"/>
        <w:jc w:val="center"/>
      </w:pPr>
      <w:r>
        <w:t>Глава 1. ОБЩИЕ ПОЛОЖЕНИЯ</w:t>
      </w:r>
    </w:p>
    <w:p w:rsidR="00300945" w:rsidRDefault="00300945">
      <w:pPr>
        <w:pStyle w:val="ConsPlusNormal"/>
        <w:jc w:val="both"/>
      </w:pPr>
    </w:p>
    <w:p w:rsidR="00300945" w:rsidRDefault="00300945">
      <w:pPr>
        <w:pStyle w:val="ConsPlusNormal"/>
        <w:ind w:firstLine="540"/>
        <w:jc w:val="both"/>
      </w:pPr>
      <w:r>
        <w:t>1. Настоящий Порядок определяет процедуру и условия предоставления субсидий местным бюджетам муниципальных образований, расположенных на территории Свердловской области, на создание муниципальных промышленных (индустриальных) парков для субъектов малого и среднего предпринимательства (далее - субсидия).</w:t>
      </w:r>
    </w:p>
    <w:p w:rsidR="00300945" w:rsidRDefault="00300945">
      <w:pPr>
        <w:pStyle w:val="ConsPlusNormal"/>
        <w:ind w:firstLine="540"/>
        <w:jc w:val="both"/>
      </w:pPr>
      <w:r>
        <w:t>Задачами предоставления субсидии являются поддержка и развитие малого и среднего предпринимательства на территории Свердловской области, создание дополнительных стимулов для привлечения инвестиций в Свердловскую область.</w:t>
      </w:r>
    </w:p>
    <w:p w:rsidR="00300945" w:rsidRDefault="00300945">
      <w:pPr>
        <w:pStyle w:val="ConsPlusNormal"/>
        <w:ind w:firstLine="540"/>
        <w:jc w:val="both"/>
      </w:pPr>
      <w:r>
        <w:t>2. Понятия и термины, используемые в настоящем Порядке:</w:t>
      </w:r>
    </w:p>
    <w:p w:rsidR="00300945" w:rsidRDefault="00300945">
      <w:pPr>
        <w:pStyle w:val="ConsPlusNormal"/>
        <w:ind w:firstLine="540"/>
        <w:jc w:val="both"/>
      </w:pPr>
      <w:r>
        <w:t>1) промышленный (индустриальный) парк -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промышленного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(далее - промышленный парк);</w:t>
      </w:r>
    </w:p>
    <w:p w:rsidR="00300945" w:rsidRDefault="00300945">
      <w:pPr>
        <w:pStyle w:val="ConsPlusNormal"/>
        <w:ind w:firstLine="540"/>
        <w:jc w:val="both"/>
      </w:pPr>
      <w:r>
        <w:t>2) промышленный парк типа "гринфилд" - промышленный парк, созданный на ранее не застроенном земельном участке (участках), не обеспеченном инженерной и транспортной инфраструктурой;</w:t>
      </w:r>
    </w:p>
    <w:p w:rsidR="00300945" w:rsidRDefault="00300945">
      <w:pPr>
        <w:pStyle w:val="ConsPlusNormal"/>
        <w:ind w:firstLine="540"/>
        <w:jc w:val="both"/>
      </w:pPr>
      <w:r>
        <w:t>3) промышленный парк типа "браунфилд" - промышленный парк, созданный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w:t>
      </w:r>
    </w:p>
    <w:p w:rsidR="00300945" w:rsidRDefault="00300945">
      <w:pPr>
        <w:pStyle w:val="ConsPlusNormal"/>
        <w:ind w:firstLine="540"/>
        <w:jc w:val="both"/>
      </w:pPr>
      <w:r>
        <w:t>4) управляющая компания промышленного парка - юридическое лицо, осуществляющее деятельность по управлению созданием, развитием и функционированием промышленного парка, которому принадлежит на праве собственности или ином вещном праве имущественный комплекс промышленного парка, размещающее, координирующее деятельность, а также оказывающее комплекс услуг, содействующих успешному развитию резидентов промышленного парка;</w:t>
      </w:r>
    </w:p>
    <w:p w:rsidR="00300945" w:rsidRDefault="00300945">
      <w:pPr>
        <w:pStyle w:val="ConsPlusNormal"/>
        <w:ind w:firstLine="540"/>
        <w:jc w:val="both"/>
      </w:pPr>
      <w:r>
        <w:t>5) резидент промышленного парка - юридическое лицо (индивидуальный предприниматель, не применяющий упрощенную систему налогообложения), заключившее с управляющей компанией промышленного парка соглашение о ведении хозяйственной деятельности и находящееся на территории промышленного парка.</w:t>
      </w:r>
    </w:p>
    <w:p w:rsidR="00300945" w:rsidRDefault="00300945">
      <w:pPr>
        <w:pStyle w:val="ConsPlusNormal"/>
        <w:ind w:firstLine="540"/>
        <w:jc w:val="both"/>
      </w:pPr>
      <w:r>
        <w:t>3. Субсидии предоставляются муниципальным образованиям, расположенным на территории Свердловской области (далее - муниципальное образование), отвечающим следующим критериям:</w:t>
      </w:r>
    </w:p>
    <w:p w:rsidR="00300945" w:rsidRDefault="00300945">
      <w:pPr>
        <w:pStyle w:val="ConsPlusNormal"/>
        <w:ind w:firstLine="540"/>
        <w:jc w:val="both"/>
      </w:pPr>
      <w:r>
        <w:t>1) наличие у муниципального образования на праве собственности или ином вещном праве земельного участка и (или) объекта недвижимости под создание промышленного парка;</w:t>
      </w:r>
    </w:p>
    <w:p w:rsidR="00300945" w:rsidRDefault="00300945">
      <w:pPr>
        <w:pStyle w:val="ConsPlusNormal"/>
        <w:ind w:firstLine="540"/>
        <w:jc w:val="both"/>
      </w:pPr>
      <w:r>
        <w:t>2) обеспечение финансирования из средств бюджета муниципального образования в размере не менее 5 процентов от размера запрашиваемой из областного бюджета субсидии;</w:t>
      </w:r>
    </w:p>
    <w:p w:rsidR="00300945" w:rsidRDefault="00300945">
      <w:pPr>
        <w:pStyle w:val="ConsPlusNormal"/>
        <w:ind w:firstLine="540"/>
        <w:jc w:val="both"/>
      </w:pPr>
      <w:r>
        <w:t>3) отсутствие неосвоенных субсидий бюджету муниципального образования, предоставленных в рамках государственной программы Свердловской области "Повышение инвестиционной привлекательности Свердловской области до 2020 года", утвержденной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2020 года" (далее - программа);</w:t>
      </w:r>
    </w:p>
    <w:p w:rsidR="00300945" w:rsidRDefault="00300945">
      <w:pPr>
        <w:pStyle w:val="ConsPlusNormal"/>
        <w:ind w:firstLine="540"/>
        <w:jc w:val="both"/>
      </w:pPr>
      <w:r>
        <w:t>4) своевременное представление достоверных отчетов по ранее полученным субсидиям в рамках программы.</w:t>
      </w:r>
    </w:p>
    <w:p w:rsidR="00300945" w:rsidRDefault="00300945">
      <w:pPr>
        <w:pStyle w:val="ConsPlusNormal"/>
        <w:ind w:firstLine="540"/>
        <w:jc w:val="both"/>
      </w:pPr>
      <w:bookmarkStart w:id="55" w:name="P3483"/>
      <w:bookmarkEnd w:id="55"/>
      <w:r>
        <w:t>4. Субсидии предоставляются в целях софинансирования следующих мероприятий:</w:t>
      </w:r>
    </w:p>
    <w:p w:rsidR="00300945" w:rsidRDefault="00300945">
      <w:pPr>
        <w:pStyle w:val="ConsPlusNormal"/>
        <w:ind w:firstLine="540"/>
        <w:jc w:val="both"/>
      </w:pPr>
      <w:r>
        <w:t>1) создание и (или) развитие энергетической и транспортной инфраструктуры (дороги);</w:t>
      </w:r>
    </w:p>
    <w:p w:rsidR="00300945" w:rsidRDefault="00300945">
      <w:pPr>
        <w:pStyle w:val="ConsPlusNormal"/>
        <w:ind w:firstLine="540"/>
        <w:jc w:val="both"/>
      </w:pPr>
      <w:r>
        <w:t>2)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300945" w:rsidRDefault="00300945">
      <w:pPr>
        <w:pStyle w:val="ConsPlusNormal"/>
        <w:ind w:firstLine="540"/>
        <w:jc w:val="both"/>
      </w:pPr>
      <w:r>
        <w:t>3) инженерная подготовка в границах земельного участка, на котором размещается промышленный парк;</w:t>
      </w:r>
    </w:p>
    <w:p w:rsidR="00300945" w:rsidRDefault="00300945">
      <w:pPr>
        <w:pStyle w:val="ConsPlusNormal"/>
        <w:ind w:firstLine="540"/>
        <w:jc w:val="both"/>
      </w:pPr>
      <w:r>
        <w:t>4) подготовка промышленных площадок, в том числе проведение коммуникаций и реконструкция производственных площадей;</w:t>
      </w:r>
    </w:p>
    <w:p w:rsidR="00300945" w:rsidRDefault="00300945">
      <w:pPr>
        <w:pStyle w:val="ConsPlusNormal"/>
        <w:ind w:firstLine="540"/>
        <w:jc w:val="both"/>
      </w:pPr>
      <w:r>
        <w:t>5)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300945" w:rsidRDefault="00300945">
      <w:pPr>
        <w:pStyle w:val="ConsPlusNormal"/>
        <w:ind w:firstLine="540"/>
        <w:jc w:val="both"/>
      </w:pPr>
      <w:r>
        <w:t>6) приобретение средств транспорта (в том числе специального),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300945" w:rsidRDefault="00300945">
      <w:pPr>
        <w:pStyle w:val="ConsPlusNormal"/>
        <w:ind w:firstLine="540"/>
        <w:jc w:val="both"/>
      </w:pPr>
      <w:r>
        <w:t>7)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промышленного парка;</w:t>
      </w:r>
    </w:p>
    <w:p w:rsidR="00300945" w:rsidRDefault="00300945">
      <w:pPr>
        <w:pStyle w:val="ConsPlusNormal"/>
        <w:ind w:firstLine="540"/>
        <w:jc w:val="both"/>
      </w:pPr>
      <w:r>
        <w:t>8) технологическое присоединение (подключение) к объектам электросетевого хозяйства.</w:t>
      </w:r>
    </w:p>
    <w:p w:rsidR="00300945" w:rsidRDefault="00300945">
      <w:pPr>
        <w:pStyle w:val="ConsPlusNormal"/>
        <w:ind w:firstLine="540"/>
        <w:jc w:val="both"/>
      </w:pPr>
      <w:r>
        <w:t>5. Площадь промышленного парка типа "гринфилд" должна составлять не менее 8 гектаров территории земельного участка.</w:t>
      </w:r>
    </w:p>
    <w:p w:rsidR="00300945" w:rsidRDefault="00300945">
      <w:pPr>
        <w:pStyle w:val="ConsPlusNormal"/>
        <w:ind w:firstLine="540"/>
        <w:jc w:val="both"/>
      </w:pPr>
      <w:r>
        <w:t>Площадь промышленного парка типа "браунфилд" должна составлять не менее 20000 кв. метров производственных площадей, предназначенных для размещения резидентов.</w:t>
      </w:r>
    </w:p>
    <w:p w:rsidR="00300945" w:rsidRDefault="00300945">
      <w:pPr>
        <w:pStyle w:val="ConsPlusNormal"/>
        <w:ind w:firstLine="540"/>
        <w:jc w:val="both"/>
      </w:pPr>
      <w:r>
        <w:t>6. Основные услуги промышленного парка:</w:t>
      </w:r>
    </w:p>
    <w:p w:rsidR="00300945" w:rsidRDefault="00300945">
      <w:pPr>
        <w:pStyle w:val="ConsPlusNormal"/>
        <w:ind w:firstLine="540"/>
        <w:jc w:val="both"/>
      </w:pPr>
      <w:r>
        <w:t>1) предоставление в аренду земельных участков, помещений и объектов инфраструктуры;</w:t>
      </w:r>
    </w:p>
    <w:p w:rsidR="00300945" w:rsidRDefault="00300945">
      <w:pPr>
        <w:pStyle w:val="ConsPlusNormal"/>
        <w:ind w:firstLine="540"/>
        <w:jc w:val="both"/>
      </w:pPr>
      <w:r>
        <w:t>2) обеспечение инженерной, транспортной, логистической, телекоммуникационной инфраструктурой;</w:t>
      </w:r>
    </w:p>
    <w:p w:rsidR="00300945" w:rsidRDefault="00300945">
      <w:pPr>
        <w:pStyle w:val="ConsPlusNormal"/>
        <w:ind w:firstLine="540"/>
        <w:jc w:val="both"/>
      </w:pPr>
      <w:r>
        <w:t>3) оказание услуг по переработке сельскохозяйственной продукции и сервисных услуг, в том числе обеспечение энергоресурсами, водоснабжением, водоотведением.</w:t>
      </w:r>
    </w:p>
    <w:p w:rsidR="00300945" w:rsidRDefault="00300945">
      <w:pPr>
        <w:pStyle w:val="ConsPlusNormal"/>
        <w:ind w:firstLine="540"/>
        <w:jc w:val="both"/>
      </w:pPr>
      <w:r>
        <w:t>7. Субсидии предоставляются на условиях софинансирования бюджетам муниципальных образований на основе отбора.</w:t>
      </w:r>
    </w:p>
    <w:p w:rsidR="00300945" w:rsidRDefault="00300945">
      <w:pPr>
        <w:pStyle w:val="ConsPlusNormal"/>
        <w:ind w:firstLine="540"/>
        <w:jc w:val="both"/>
      </w:pPr>
      <w:r>
        <w:t xml:space="preserve">8. Доля софинансирования мероприятий, указанных в </w:t>
      </w:r>
      <w:hyperlink w:anchor="P3483" w:history="1">
        <w:r>
          <w:rPr>
            <w:color w:val="0000FF"/>
          </w:rPr>
          <w:t>пункте 4</w:t>
        </w:r>
      </w:hyperlink>
      <w:r>
        <w:t xml:space="preserve"> настоящего Порядка, из областного и местного бюджетов составляет 95 и 5 процентов соответственно.</w:t>
      </w:r>
    </w:p>
    <w:p w:rsidR="00300945" w:rsidRDefault="00300945">
      <w:pPr>
        <w:pStyle w:val="ConsPlusNormal"/>
        <w:ind w:firstLine="540"/>
        <w:jc w:val="both"/>
      </w:pPr>
      <w:r>
        <w:t>9. Размер субсидии муниципальному образованию определяется в соответствии с настоящим Порядком по формуле:</w:t>
      </w:r>
    </w:p>
    <w:p w:rsidR="00300945" w:rsidRDefault="00300945">
      <w:pPr>
        <w:pStyle w:val="ConsPlusNormal"/>
        <w:jc w:val="both"/>
      </w:pPr>
    </w:p>
    <w:p w:rsidR="00300945" w:rsidRDefault="00300945">
      <w:pPr>
        <w:pStyle w:val="ConsPlusNormal"/>
        <w:jc w:val="center"/>
      </w:pPr>
      <w:r>
        <w:pict>
          <v:shape id="_x0000_i1025" style="width:112.8pt;height:19.8pt" coordsize="" o:spt="100" adj="0,,0" path="" filled="f" stroked="f">
            <v:stroke joinstyle="miter"/>
            <v:imagedata r:id="rId161" o:title="base_23623_171056_13"/>
            <v:formulas/>
            <v:path o:connecttype="segments"/>
          </v:shape>
        </w:pict>
      </w:r>
    </w:p>
    <w:p w:rsidR="00300945" w:rsidRDefault="00300945">
      <w:pPr>
        <w:pStyle w:val="ConsPlusNormal"/>
        <w:jc w:val="both"/>
      </w:pPr>
    </w:p>
    <w:p w:rsidR="00300945" w:rsidRDefault="00300945">
      <w:pPr>
        <w:pStyle w:val="ConsPlusNormal"/>
        <w:ind w:firstLine="540"/>
        <w:jc w:val="both"/>
      </w:pPr>
      <w:r w:rsidRPr="00932691">
        <w:rPr>
          <w:position w:val="-10"/>
        </w:rPr>
        <w:pict>
          <v:shape id="_x0000_i1026" style="width:24pt;height:19.8pt" coordsize="" o:spt="100" adj="0,,0" path="" filled="f" stroked="f">
            <v:stroke joinstyle="miter"/>
            <v:imagedata r:id="rId162" o:title="base_23623_171056_14"/>
            <v:formulas/>
            <v:path o:connecttype="segments"/>
          </v:shape>
        </w:pict>
      </w:r>
      <w:r>
        <w:t xml:space="preserve"> - размер субсидии муниципальному образованию;</w:t>
      </w:r>
    </w:p>
    <w:p w:rsidR="00300945" w:rsidRDefault="00300945">
      <w:pPr>
        <w:pStyle w:val="ConsPlusNormal"/>
        <w:ind w:firstLine="540"/>
        <w:jc w:val="both"/>
      </w:pPr>
      <w:r w:rsidRPr="00932691">
        <w:rPr>
          <w:position w:val="-10"/>
        </w:rPr>
        <w:pict>
          <v:shape id="_x0000_i1027" style="width:24pt;height:19.8pt" coordsize="" o:spt="100" adj="0,,0" path="" filled="f" stroked="f">
            <v:stroke joinstyle="miter"/>
            <v:imagedata r:id="rId163" o:title="base_23623_171056_15"/>
            <v:formulas/>
            <v:path o:connecttype="segments"/>
          </v:shape>
        </w:pict>
      </w:r>
      <w:r>
        <w:t xml:space="preserve"> - объем средств бюджета муниципального образования, предусмотренный на создание муниципального промышленного парка для субъектов малого и среднего предпринимательства в году, на который проводится отбор;</w:t>
      </w:r>
    </w:p>
    <w:p w:rsidR="00300945" w:rsidRDefault="00300945">
      <w:pPr>
        <w:pStyle w:val="ConsPlusNormal"/>
        <w:ind w:firstLine="540"/>
        <w:jc w:val="both"/>
      </w:pPr>
      <w:r>
        <w:t>19 - коэффициент софинансирования из областного бюджета бюджетов муниципальных образований в целях реализации мероприятия "Создание государственных (или муниципальных) промышленных парков (технопарков) для субъектов малого и среднего предпринимательства" подпрограммы "Развитие малого и среднего предпринимательства" программы.</w:t>
      </w:r>
    </w:p>
    <w:p w:rsidR="00300945" w:rsidRDefault="00300945">
      <w:pPr>
        <w:pStyle w:val="ConsPlusNormal"/>
        <w:ind w:firstLine="540"/>
        <w:jc w:val="both"/>
      </w:pPr>
      <w:r>
        <w:t>10. Отбор проводится Министерством инвестиций и развития Свердловской области (далее - Министерство).</w:t>
      </w:r>
    </w:p>
    <w:p w:rsidR="00300945" w:rsidRDefault="00300945">
      <w:pPr>
        <w:pStyle w:val="ConsPlusNormal"/>
        <w:jc w:val="both"/>
      </w:pPr>
      <w:r>
        <w:t xml:space="preserve">(п. 10 в ред. </w:t>
      </w:r>
      <w:hyperlink r:id="rId164" w:history="1">
        <w:r>
          <w:rPr>
            <w:color w:val="0000FF"/>
          </w:rPr>
          <w:t>Постановления</w:t>
        </w:r>
      </w:hyperlink>
      <w:r>
        <w:t xml:space="preserve"> Правительства Свердловской области от 04.02.2016 N 70-ПП)</w:t>
      </w:r>
    </w:p>
    <w:p w:rsidR="00300945" w:rsidRDefault="00300945">
      <w:pPr>
        <w:pStyle w:val="ConsPlusNormal"/>
        <w:jc w:val="both"/>
      </w:pPr>
    </w:p>
    <w:p w:rsidR="00300945" w:rsidRDefault="00300945">
      <w:pPr>
        <w:pStyle w:val="ConsPlusNormal"/>
        <w:jc w:val="center"/>
      </w:pPr>
      <w:r>
        <w:t>Глава 2. ПОРЯДОК ПРОВЕДЕНИЯ ОТБОРА МУНИЦИПАЛЬНЫХ</w:t>
      </w:r>
    </w:p>
    <w:p w:rsidR="00300945" w:rsidRDefault="00300945">
      <w:pPr>
        <w:pStyle w:val="ConsPlusNormal"/>
        <w:jc w:val="center"/>
      </w:pPr>
      <w:r>
        <w:t>ОБРАЗОВАНИЙ, ПРЕТЕНДУЮЩИХ НА ПОЛУЧЕНИЕ СУБСИДИИ</w:t>
      </w:r>
    </w:p>
    <w:p w:rsidR="00300945" w:rsidRDefault="00300945">
      <w:pPr>
        <w:pStyle w:val="ConsPlusNormal"/>
        <w:jc w:val="both"/>
      </w:pPr>
    </w:p>
    <w:p w:rsidR="00300945" w:rsidRDefault="00300945">
      <w:pPr>
        <w:pStyle w:val="ConsPlusNormal"/>
        <w:ind w:firstLine="540"/>
        <w:jc w:val="both"/>
      </w:pPr>
      <w:r>
        <w:t>11. Министерство:</w:t>
      </w:r>
    </w:p>
    <w:p w:rsidR="00300945" w:rsidRDefault="00300945">
      <w:pPr>
        <w:pStyle w:val="ConsPlusNormal"/>
        <w:ind w:firstLine="540"/>
        <w:jc w:val="both"/>
      </w:pPr>
      <w:r>
        <w:t>1) публикует извещение о проведении отбора;</w:t>
      </w:r>
    </w:p>
    <w:p w:rsidR="00300945" w:rsidRDefault="00300945">
      <w:pPr>
        <w:pStyle w:val="ConsPlusNormal"/>
        <w:ind w:firstLine="540"/>
        <w:jc w:val="both"/>
      </w:pPr>
      <w:r>
        <w:t>2) осуществляет прием заявок муниципальных образований на участие в отборе (далее - заявка) в установленные настоящим Порядком сроки;</w:t>
      </w:r>
    </w:p>
    <w:p w:rsidR="00300945" w:rsidRDefault="00300945">
      <w:pPr>
        <w:pStyle w:val="ConsPlusNormal"/>
        <w:ind w:firstLine="540"/>
        <w:jc w:val="both"/>
      </w:pPr>
      <w:r>
        <w:t>3) утверждает состав и положение о комиссии по проведению отбора заявок муниципальных образований, претендующих на получение субсидий (далее - комиссия).</w:t>
      </w:r>
    </w:p>
    <w:p w:rsidR="00300945" w:rsidRDefault="00300945">
      <w:pPr>
        <w:pStyle w:val="ConsPlusNormal"/>
        <w:ind w:firstLine="540"/>
        <w:jc w:val="both"/>
      </w:pPr>
      <w:r>
        <w:t>4) готовит материалы для рассмотрения заявок на заседании комиссии и организует проведение заседаний комиссии.</w:t>
      </w:r>
    </w:p>
    <w:p w:rsidR="00300945" w:rsidRDefault="00300945">
      <w:pPr>
        <w:pStyle w:val="ConsPlusNormal"/>
        <w:ind w:firstLine="540"/>
        <w:jc w:val="both"/>
      </w:pPr>
      <w:r>
        <w:t>12. Извещение о проведении отбора публикуется в "Областной газете", размещается в информационно-телекоммуникационной сети "Интернет" (далее - сеть Интернет) на официальном сайте Министерства (www.mir.midural.ru) и Инвестиционном портале Свердловской области (www.invest.midural.ru).</w:t>
      </w:r>
    </w:p>
    <w:p w:rsidR="00300945" w:rsidRDefault="00300945">
      <w:pPr>
        <w:pStyle w:val="ConsPlusNormal"/>
        <w:ind w:firstLine="540"/>
        <w:jc w:val="both"/>
      </w:pPr>
      <w:r>
        <w:t>В извещении о проведении отбора указываются следующие сведения:</w:t>
      </w:r>
    </w:p>
    <w:p w:rsidR="00300945" w:rsidRDefault="00300945">
      <w:pPr>
        <w:pStyle w:val="ConsPlusNormal"/>
        <w:ind w:firstLine="540"/>
        <w:jc w:val="both"/>
      </w:pPr>
      <w:r>
        <w:t>1) наименование, место нахождения, почтовый адрес, номер контактного телефона организатора отбора;</w:t>
      </w:r>
    </w:p>
    <w:p w:rsidR="00300945" w:rsidRDefault="00300945">
      <w:pPr>
        <w:pStyle w:val="ConsPlusNormal"/>
        <w:ind w:firstLine="540"/>
        <w:jc w:val="both"/>
      </w:pPr>
      <w:r>
        <w:t>2) срок и место подачи заявок;</w:t>
      </w:r>
    </w:p>
    <w:p w:rsidR="00300945" w:rsidRDefault="00300945">
      <w:pPr>
        <w:pStyle w:val="ConsPlusNormal"/>
        <w:ind w:firstLine="540"/>
        <w:jc w:val="both"/>
      </w:pPr>
      <w:r>
        <w:t>3) срок завершения отбора заявок.</w:t>
      </w:r>
    </w:p>
    <w:p w:rsidR="00300945" w:rsidRDefault="00300945">
      <w:pPr>
        <w:pStyle w:val="ConsPlusNormal"/>
        <w:ind w:firstLine="540"/>
        <w:jc w:val="both"/>
      </w:pPr>
      <w:r>
        <w:t>Срок подачи заявок составляет 10 рабочих дней со дня опубликования извещения о проведении отбора. По решению Министерства срок подачи заявок может продлеваться до момента принятия приказа Министерства экономического развития Российской Федерации на очередной год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p w:rsidR="00300945" w:rsidRDefault="00300945">
      <w:pPr>
        <w:pStyle w:val="ConsPlusNormal"/>
        <w:ind w:firstLine="540"/>
        <w:jc w:val="both"/>
      </w:pPr>
      <w:r>
        <w:t>Извещение о продлении срока подачи заявок размещается Министерством в сети Интернет на официальном сайте Министерства (www.mir.midural.ru) и Инвестиционном портале Свердловской области (www.invest.midural.ru) за один рабочий день до дня окончания срока подачи заявок.</w:t>
      </w:r>
    </w:p>
    <w:p w:rsidR="00300945" w:rsidRDefault="00300945">
      <w:pPr>
        <w:pStyle w:val="ConsPlusNormal"/>
        <w:ind w:firstLine="540"/>
        <w:jc w:val="both"/>
      </w:pPr>
      <w:r>
        <w:t xml:space="preserve">13. Муниципальное образование, претендующее на получение субсидии, подает в Министерство </w:t>
      </w:r>
      <w:hyperlink w:anchor="P3655" w:history="1">
        <w:r>
          <w:rPr>
            <w:color w:val="0000FF"/>
          </w:rPr>
          <w:t>заявку</w:t>
        </w:r>
      </w:hyperlink>
      <w:r>
        <w:t xml:space="preserve"> по форме согласно приложению N 1 к настоящему Порядку с приложением следующих документов:</w:t>
      </w:r>
    </w:p>
    <w:p w:rsidR="00300945" w:rsidRDefault="00300945">
      <w:pPr>
        <w:pStyle w:val="ConsPlusNormal"/>
        <w:ind w:firstLine="540"/>
        <w:jc w:val="both"/>
      </w:pPr>
      <w:r>
        <w:t>1) копии правоустанавливающего документа муниципального образования на земельный участок и (или) объект недвижимости;</w:t>
      </w:r>
    </w:p>
    <w:p w:rsidR="00300945" w:rsidRDefault="00300945">
      <w:pPr>
        <w:pStyle w:val="ConsPlusNormal"/>
        <w:ind w:firstLine="540"/>
        <w:jc w:val="both"/>
      </w:pPr>
      <w:r>
        <w:t>2) копии положительного заключения об эффективности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300945" w:rsidRDefault="00300945">
      <w:pPr>
        <w:pStyle w:val="ConsPlusNormal"/>
        <w:ind w:firstLine="540"/>
        <w:jc w:val="both"/>
      </w:pPr>
      <w:r>
        <w:t>3) копии положительного заключения государственной экспертизы проектной документации и результатов инженерных изысканий, а также документа об ее утверждении;</w:t>
      </w:r>
    </w:p>
    <w:p w:rsidR="00300945" w:rsidRDefault="00300945">
      <w:pPr>
        <w:pStyle w:val="ConsPlusNormal"/>
        <w:ind w:firstLine="540"/>
        <w:jc w:val="both"/>
      </w:pPr>
      <w:r>
        <w:t>4) копии положительного заключения о достоверности сметной стоимости объекта капитального строительства;</w:t>
      </w:r>
    </w:p>
    <w:p w:rsidR="00300945" w:rsidRDefault="00300945">
      <w:pPr>
        <w:pStyle w:val="ConsPlusNormal"/>
        <w:ind w:firstLine="540"/>
        <w:jc w:val="both"/>
      </w:pPr>
      <w:r>
        <w:t>5) копии сводного сметного расчета на проведение строительства (реконструкции) объектов;</w:t>
      </w:r>
    </w:p>
    <w:p w:rsidR="00300945" w:rsidRDefault="00300945">
      <w:pPr>
        <w:pStyle w:val="ConsPlusNormal"/>
        <w:ind w:firstLine="540"/>
        <w:jc w:val="both"/>
      </w:pPr>
      <w:r>
        <w:t xml:space="preserve">6) утвержденного администрацией муниципального образования бизнес-плана создания и (или) развития промышленного парка, соответствующего </w:t>
      </w:r>
      <w:hyperlink w:anchor="P3764" w:history="1">
        <w:r>
          <w:rPr>
            <w:color w:val="0000FF"/>
          </w:rPr>
          <w:t>требованиям</w:t>
        </w:r>
      </w:hyperlink>
      <w:r>
        <w:t>, установленным в приложении N 2 к настоящему Порядку;</w:t>
      </w:r>
    </w:p>
    <w:p w:rsidR="00300945" w:rsidRDefault="00300945">
      <w:pPr>
        <w:pStyle w:val="ConsPlusNormal"/>
        <w:ind w:firstLine="540"/>
        <w:jc w:val="both"/>
      </w:pPr>
      <w:r>
        <w:t>7) утвержденной администрацией муниципального образования концепции создания и (или) развития промышленного парка с определением целей и задач, целесообразности и предпосылок создания промышленного парка, спроса на услуги промышленного парка, обоснованием основных показателей промышленного парка (включая обоснование характеристик земельных участков, объектов недвижимости, объектов инфраструктуры, специализации и зонирования территории промышленного парка), анализом потребностей потенциальных резидентов, определением источников и условий финансирования создания промышленного парка, оценкой имеющихся и возможных рисков, результативности и эффективности создания промышленного парка, определением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промышленного парка;</w:t>
      </w:r>
    </w:p>
    <w:p w:rsidR="00300945" w:rsidRDefault="00300945">
      <w:pPr>
        <w:pStyle w:val="ConsPlusNormal"/>
        <w:ind w:firstLine="540"/>
        <w:jc w:val="both"/>
      </w:pPr>
      <w:r>
        <w:t>8) утвержденного администрацией муниципального образования плана территории промышленного парка с приложением пояснительной записки с указанием общей площади территории промышленного парка, земельных участков, расположенных на территории промышленного парка и предназначенных для размещения производств резидентов промышленного парка,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w:t>
      </w:r>
    </w:p>
    <w:p w:rsidR="00300945" w:rsidRDefault="00300945">
      <w:pPr>
        <w:pStyle w:val="ConsPlusNormal"/>
        <w:ind w:firstLine="540"/>
        <w:jc w:val="both"/>
      </w:pPr>
      <w:r>
        <w:t xml:space="preserve">9) утвержденной администрацией муниципального образования финансовой модели создания и (или) развития промышленного парка, соответствующей </w:t>
      </w:r>
      <w:hyperlink w:anchor="P3764" w:history="1">
        <w:r>
          <w:rPr>
            <w:color w:val="0000FF"/>
          </w:rPr>
          <w:t>требованиям</w:t>
        </w:r>
      </w:hyperlink>
      <w:r>
        <w:t>, установленным в приложении N 2 к настоящему Порядку;</w:t>
      </w:r>
    </w:p>
    <w:p w:rsidR="00300945" w:rsidRDefault="00300945">
      <w:pPr>
        <w:pStyle w:val="ConsPlusNormal"/>
        <w:ind w:firstLine="540"/>
        <w:jc w:val="both"/>
      </w:pPr>
      <w:r>
        <w:t>10) копии предварительных и (или) заключенных соглашений (соглашений о намерениях) с субъектами малого и среднего предпринимательства (резидентами промышленного парка), подтверждающих, что:</w:t>
      </w:r>
    </w:p>
    <w:p w:rsidR="00300945" w:rsidRDefault="00300945">
      <w:pPr>
        <w:pStyle w:val="ConsPlusNormal"/>
        <w:ind w:firstLine="540"/>
        <w:jc w:val="both"/>
      </w:pPr>
      <w:r>
        <w:t>не менее 20 процентов общей площади зданий (помещений) на территории промышленного парка предполагается для размещения производств указанных резидентов промышленного процентов парка;</w:t>
      </w:r>
    </w:p>
    <w:p w:rsidR="00300945" w:rsidRDefault="00300945">
      <w:pPr>
        <w:pStyle w:val="ConsPlusNormal"/>
        <w:ind w:firstLine="540"/>
        <w:jc w:val="both"/>
      </w:pPr>
      <w:r>
        <w:t>не менее 20 процентов общей площади земельных участков промышленного парка предполагается для размещения производств указанных резидентов промышленного парка;</w:t>
      </w:r>
    </w:p>
    <w:p w:rsidR="00300945" w:rsidRDefault="00300945">
      <w:pPr>
        <w:pStyle w:val="ConsPlusNormal"/>
        <w:ind w:firstLine="540"/>
        <w:jc w:val="both"/>
      </w:pPr>
      <w:r>
        <w:t>11) копии нормативного правового акта муниципального образования, подтверждающего расходные обязательства муниципального образования по финансированию заявленных мероприятий в размере не менее 5 процентов от размера запрашиваемой из областного бюджета субсидии;</w:t>
      </w:r>
    </w:p>
    <w:p w:rsidR="00300945" w:rsidRDefault="00300945">
      <w:pPr>
        <w:pStyle w:val="ConsPlusNormal"/>
        <w:ind w:firstLine="540"/>
        <w:jc w:val="both"/>
      </w:pPr>
      <w:r>
        <w:t>12) выписки из реестра типовой проектной документации, подтверждающей использование муниципальным образованием типовой проектной документации, разработанной для объекта капитального строительства, или справки Министерства строительства и жилищно-коммунального хозяйства Российской Федерации об отсутствии типовой проектной документации для объекта капитального строительства;</w:t>
      </w:r>
    </w:p>
    <w:p w:rsidR="00300945" w:rsidRDefault="00300945">
      <w:pPr>
        <w:pStyle w:val="ConsPlusNormal"/>
        <w:jc w:val="both"/>
      </w:pPr>
      <w:r>
        <w:t xml:space="preserve">(подп. 12 введен </w:t>
      </w:r>
      <w:hyperlink r:id="rId165"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13) документов об утверждении проектной документации в соответствии с законодательством Российской Федерации;</w:t>
      </w:r>
    </w:p>
    <w:p w:rsidR="00300945" w:rsidRDefault="00300945">
      <w:pPr>
        <w:pStyle w:val="ConsPlusNormal"/>
        <w:jc w:val="both"/>
      </w:pPr>
      <w:r>
        <w:t xml:space="preserve">(подп. 13 введен </w:t>
      </w:r>
      <w:hyperlink r:id="rId166"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14) локальной сметы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300945" w:rsidRDefault="00300945">
      <w:pPr>
        <w:pStyle w:val="ConsPlusNormal"/>
        <w:jc w:val="both"/>
      </w:pPr>
      <w:r>
        <w:t xml:space="preserve">(подп. 14 введен </w:t>
      </w:r>
      <w:hyperlink r:id="rId167"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15) копии свидетельства о государственной регистрации застройщика;</w:t>
      </w:r>
    </w:p>
    <w:p w:rsidR="00300945" w:rsidRDefault="00300945">
      <w:pPr>
        <w:pStyle w:val="ConsPlusNormal"/>
        <w:jc w:val="both"/>
      </w:pPr>
      <w:r>
        <w:t xml:space="preserve">(подп. 15 введен </w:t>
      </w:r>
      <w:hyperlink r:id="rId168"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16) копии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300945" w:rsidRDefault="00300945">
      <w:pPr>
        <w:pStyle w:val="ConsPlusNormal"/>
        <w:jc w:val="both"/>
      </w:pPr>
      <w:r>
        <w:t xml:space="preserve">(подп. 16 введен </w:t>
      </w:r>
      <w:hyperlink r:id="rId169"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17) титульных списков вновь начинаемых объектов капитального строительства в очередном финансовом году и плановом периоде и титульных списков переходящих объектов капитального строительства на очередной финансовый год и плановый период, утвержденных государственным заказчиком (заказчиками);</w:t>
      </w:r>
    </w:p>
    <w:p w:rsidR="00300945" w:rsidRDefault="00300945">
      <w:pPr>
        <w:pStyle w:val="ConsPlusNormal"/>
        <w:jc w:val="both"/>
      </w:pPr>
      <w:r>
        <w:t xml:space="preserve">(подп. 17 введен </w:t>
      </w:r>
      <w:hyperlink r:id="rId170"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18) копий документов, подтверждающих направление в отчетном и (или) текущем финансовых годах средств местного бюджета на финансирование объекта капитального строительства;</w:t>
      </w:r>
    </w:p>
    <w:p w:rsidR="00300945" w:rsidRDefault="00300945">
      <w:pPr>
        <w:pStyle w:val="ConsPlusNormal"/>
        <w:jc w:val="both"/>
      </w:pPr>
      <w:r>
        <w:t xml:space="preserve">(подп. 18 введен </w:t>
      </w:r>
      <w:hyperlink r:id="rId171"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19) копии эскиза архитектурного решения и фотоматериалов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300945" w:rsidRDefault="00300945">
      <w:pPr>
        <w:pStyle w:val="ConsPlusNormal"/>
        <w:jc w:val="both"/>
      </w:pPr>
      <w:r>
        <w:t xml:space="preserve">(подп. 19 введен </w:t>
      </w:r>
      <w:hyperlink r:id="rId172"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20) справки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технического перевооружения);</w:t>
      </w:r>
    </w:p>
    <w:p w:rsidR="00300945" w:rsidRDefault="00300945">
      <w:pPr>
        <w:pStyle w:val="ConsPlusNormal"/>
        <w:jc w:val="both"/>
      </w:pPr>
      <w:r>
        <w:t xml:space="preserve">(подп. 20 введен </w:t>
      </w:r>
      <w:hyperlink r:id="rId173"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 xml:space="preserve">21) паспорта инвестиционного проекта в соответствии с </w:t>
      </w:r>
      <w:hyperlink r:id="rId174" w:history="1">
        <w:r>
          <w:rPr>
            <w:color w:val="0000FF"/>
          </w:rPr>
          <w:t>Приказом</w:t>
        </w:r>
      </w:hyperlink>
      <w:r>
        <w:t xml:space="preserve"> Министерства экономического развития Российской Федерации от 02.04.2014 N 199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внесении изменений в отдельные акты Минэкономразвития России";</w:t>
      </w:r>
    </w:p>
    <w:p w:rsidR="00300945" w:rsidRDefault="00300945">
      <w:pPr>
        <w:pStyle w:val="ConsPlusNormal"/>
        <w:jc w:val="both"/>
      </w:pPr>
      <w:r>
        <w:t xml:space="preserve">(подп. 21 введен </w:t>
      </w:r>
      <w:hyperlink r:id="rId175"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 xml:space="preserve">22) интегральной оценки эффективности инвестиционного проекта, включающей количественные и качественные критерии, в соответствии с </w:t>
      </w:r>
      <w:hyperlink r:id="rId176" w:history="1">
        <w:r>
          <w:rPr>
            <w:color w:val="0000FF"/>
          </w:rPr>
          <w:t>Приказом</w:t>
        </w:r>
      </w:hyperlink>
      <w:r>
        <w:t xml:space="preserve"> Министерства экономического развития Российской Федерации от 24.02.2009 N 58 "Об утверждении Методики оценки эффективности использования средств федерального бюджета, направляемых на капитальные вложения".</w:t>
      </w:r>
    </w:p>
    <w:p w:rsidR="00300945" w:rsidRDefault="00300945">
      <w:pPr>
        <w:pStyle w:val="ConsPlusNormal"/>
        <w:jc w:val="both"/>
      </w:pPr>
      <w:r>
        <w:t xml:space="preserve">(подп. 22 введен </w:t>
      </w:r>
      <w:hyperlink r:id="rId177" w:history="1">
        <w:r>
          <w:rPr>
            <w:color w:val="0000FF"/>
          </w:rPr>
          <w:t>Постановлением</w:t>
        </w:r>
      </w:hyperlink>
      <w:r>
        <w:t xml:space="preserve"> Правительства Свердловской области от 04.02.2016 N 70-ПП)</w:t>
      </w:r>
    </w:p>
    <w:p w:rsidR="00300945" w:rsidRDefault="00300945">
      <w:pPr>
        <w:pStyle w:val="ConsPlusNormal"/>
        <w:ind w:firstLine="540"/>
        <w:jc w:val="both"/>
      </w:pPr>
      <w:r>
        <w:t>Заявка муниципального образования с приложением заверенных подписью руководителя и печатью администрации муниципального образования документов направляется сопроводительным письмом в адрес Министерства в сброшюрованном виде с описью прилагаемых документов и указанием сквозной нумерации страниц на бумажном и электронном носителях.</w:t>
      </w:r>
    </w:p>
    <w:p w:rsidR="00300945" w:rsidRDefault="00300945">
      <w:pPr>
        <w:pStyle w:val="ConsPlusNormal"/>
        <w:ind w:firstLine="540"/>
        <w:jc w:val="both"/>
      </w:pPr>
      <w:r>
        <w:t>14. Заявки регистрируются Министерством в системе электронного документооборота исполнительных органов государственной власти Свердловской области.</w:t>
      </w:r>
    </w:p>
    <w:p w:rsidR="00300945" w:rsidRDefault="00300945">
      <w:pPr>
        <w:pStyle w:val="ConsPlusNormal"/>
        <w:ind w:firstLine="540"/>
        <w:jc w:val="both"/>
      </w:pPr>
      <w:r>
        <w:t>Датой получения заявки считается дата ее регистрации в системе электронного документооборота исполнительных органов государственной власти Свердловской области.</w:t>
      </w:r>
    </w:p>
    <w:p w:rsidR="00300945" w:rsidRDefault="00300945">
      <w:pPr>
        <w:pStyle w:val="ConsPlusNormal"/>
        <w:ind w:firstLine="540"/>
        <w:jc w:val="both"/>
      </w:pPr>
      <w:r>
        <w:t>15. Заявки и прилагаемые к ним документы, поступившие позже установленного в извещении о проведении отбора (извещении о продлении срока подачи заявок) срока, не допускаются к участию в отборе.</w:t>
      </w:r>
    </w:p>
    <w:p w:rsidR="00300945" w:rsidRDefault="00300945">
      <w:pPr>
        <w:pStyle w:val="ConsPlusNormal"/>
        <w:ind w:firstLine="540"/>
        <w:jc w:val="both"/>
      </w:pPr>
      <w:r>
        <w:t>16. Комиссия создается из представителей исполнительных органов государственной власти Свердловской области и представителей общественных организаций.</w:t>
      </w:r>
    </w:p>
    <w:p w:rsidR="00300945" w:rsidRDefault="00300945">
      <w:pPr>
        <w:pStyle w:val="ConsPlusNormal"/>
        <w:ind w:firstLine="540"/>
        <w:jc w:val="both"/>
      </w:pPr>
      <w:r>
        <w:t>Состав и положение о комиссии утверждаются приказом Министерства.</w:t>
      </w:r>
    </w:p>
    <w:p w:rsidR="00300945" w:rsidRDefault="00300945">
      <w:pPr>
        <w:pStyle w:val="ConsPlusNormal"/>
        <w:ind w:firstLine="540"/>
        <w:jc w:val="both"/>
      </w:pPr>
      <w:r>
        <w:t>17. Комиссия имеет право:</w:t>
      </w:r>
    </w:p>
    <w:p w:rsidR="00300945" w:rsidRDefault="00300945">
      <w:pPr>
        <w:pStyle w:val="ConsPlusNormal"/>
        <w:ind w:firstLine="540"/>
        <w:jc w:val="both"/>
      </w:pPr>
      <w:r>
        <w:t>1) запрашивать и получать пояснения (разъяснения, комментарии) от участника отбора как по заявке в целом, так и по отдельно представленным документам;</w:t>
      </w:r>
    </w:p>
    <w:p w:rsidR="00300945" w:rsidRDefault="00300945">
      <w:pPr>
        <w:pStyle w:val="ConsPlusNormal"/>
        <w:ind w:firstLine="540"/>
        <w:jc w:val="both"/>
      </w:pPr>
      <w:r>
        <w:t>2) запрашивать и получать дополнительные сведения, документы, подтверждающие достоверность информации, представленной в заявке, у участников отбора или из других источников;</w:t>
      </w:r>
    </w:p>
    <w:p w:rsidR="00300945" w:rsidRDefault="00300945">
      <w:pPr>
        <w:pStyle w:val="ConsPlusNormal"/>
        <w:ind w:firstLine="540"/>
        <w:jc w:val="both"/>
      </w:pPr>
      <w:r>
        <w:t>3) посещать промышленный парк с целью ознакомления с его деятельностью.</w:t>
      </w:r>
    </w:p>
    <w:p w:rsidR="00300945" w:rsidRDefault="00300945">
      <w:pPr>
        <w:pStyle w:val="ConsPlusNormal"/>
        <w:ind w:firstLine="540"/>
        <w:jc w:val="both"/>
      </w:pPr>
      <w:r>
        <w:t>18. По окончании срока подачи заявок комиссия рассматривает поданные заявки на соответствие установленным настоящим Порядком критериям и требованиям. Срок рассмотрения комиссией заявок составляет не более 10 рабочих дней со дня окончания срока подачи заявок.</w:t>
      </w:r>
    </w:p>
    <w:p w:rsidR="00300945" w:rsidRDefault="00300945">
      <w:pPr>
        <w:pStyle w:val="ConsPlusNormal"/>
        <w:ind w:firstLine="540"/>
        <w:jc w:val="both"/>
      </w:pPr>
      <w:r>
        <w:t>19. По результатам рассмотрения заявок комиссия принимает решение о признании муниципальных образований победителями отбора и включении в заявку Свердловской области на участие в конкурсном отборе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или решение о признании муниципальных образований не прошедшими отбор и отказе в предоставлении субсидии.</w:t>
      </w:r>
    </w:p>
    <w:p w:rsidR="00300945" w:rsidRDefault="00300945">
      <w:pPr>
        <w:pStyle w:val="ConsPlusNormal"/>
        <w:ind w:firstLine="540"/>
        <w:jc w:val="both"/>
      </w:pPr>
      <w:r>
        <w:t>Решение о признании муниципального образования не прошедшим отбор и об отказе в предоставлении субсидии принимается комиссией в случае несоблюдения муниципальным образованием положений настоящего Порядка, а также в случае представления документов, содержащих недостоверные сведения и (или) оформленных ненадлежащим образом (не соблюдены типовые формы, установленные настоящим Порядком,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300945" w:rsidRDefault="00300945">
      <w:pPr>
        <w:pStyle w:val="ConsPlusNormal"/>
        <w:ind w:firstLine="540"/>
        <w:jc w:val="both"/>
      </w:pPr>
      <w:r>
        <w:t>Решение комиссии оформляется протоколом о результатах отбора (далее - протокол). Комиссия принимает решение при наличии кворума, который составляет не менее 2/3 членов комиссии, простым большинством голосов. При равенстве голосов членов комиссии решающим является голос председателя комиссии.</w:t>
      </w:r>
    </w:p>
    <w:p w:rsidR="00300945" w:rsidRDefault="00300945">
      <w:pPr>
        <w:pStyle w:val="ConsPlusNormal"/>
        <w:ind w:firstLine="540"/>
        <w:jc w:val="both"/>
      </w:pPr>
      <w:r>
        <w:t>20. Муниципальные образования уведомляются об итогах конкурса Министерством в течение 5 рабочих дней со дня утверждения протокола путем размещения копии протокола в сети Интернет на официальном сайте Министерства (www.mir.midural.ru) и Инвестиционном портале Свердловской области (www.invest.midural.ru).</w:t>
      </w:r>
    </w:p>
    <w:p w:rsidR="00300945" w:rsidRDefault="00300945">
      <w:pPr>
        <w:pStyle w:val="ConsPlusNormal"/>
        <w:ind w:firstLine="540"/>
        <w:jc w:val="both"/>
      </w:pPr>
      <w:r>
        <w:t>21. В случае если совокупный объем запрашиваемых победителями отбора субсидий превышает объем средств, предусмотренный законом Свердловской области об областном бюджете на текущий финансовый год и плановый период на реализацию мероприятия "Создание государственных (или муниципальных) промышленных парков (технопарков) для субъектов малого и среднего предпринимательства" подпрограммы "Развитие малого и среднего предпринимательства" программы, приоритет отдается заявкам с наибольшим значением интегральной оценки эффективности инвестиционного проекта, рассчитанной в заключении об эффективности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300945" w:rsidRDefault="00300945">
      <w:pPr>
        <w:pStyle w:val="ConsPlusNormal"/>
        <w:jc w:val="both"/>
      </w:pPr>
    </w:p>
    <w:p w:rsidR="00300945" w:rsidRDefault="00300945">
      <w:pPr>
        <w:pStyle w:val="ConsPlusNormal"/>
        <w:jc w:val="center"/>
      </w:pPr>
      <w:r>
        <w:t>Глава 3. ПОРЯДОК ПРИНЯТИЯ РЕШЕНИЯ О ПРЕДОСТАВЛЕНИИ СУБСИДИЙ</w:t>
      </w:r>
    </w:p>
    <w:p w:rsidR="00300945" w:rsidRDefault="00300945">
      <w:pPr>
        <w:pStyle w:val="ConsPlusNormal"/>
        <w:jc w:val="both"/>
      </w:pPr>
    </w:p>
    <w:p w:rsidR="00300945" w:rsidRDefault="00300945">
      <w:pPr>
        <w:pStyle w:val="ConsPlusNormal"/>
        <w:ind w:firstLine="540"/>
        <w:jc w:val="both"/>
      </w:pPr>
      <w:r>
        <w:t>22. По итогам отбора в сроки, ежегодно утверждаемые Министерством экономического развития Российской Федерации, Министерство на основании протокола формирует и обеспечивает направление заявки Свердловской области на участие в конкурсном отборе субъектов Российской Федерации на предоставление субсидий из федерального бюджета на государственную поддержку малого и среднего предпринимательства субъектами Российской Федерации по мероприятию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 (далее - конкурсный отбор субъектов Российской Федерации), в которую включаются проекты победителей отбора (далее - проекты).</w:t>
      </w:r>
    </w:p>
    <w:p w:rsidR="00300945" w:rsidRDefault="00300945">
      <w:pPr>
        <w:pStyle w:val="ConsPlusNormal"/>
        <w:ind w:firstLine="540"/>
        <w:jc w:val="both"/>
      </w:pPr>
      <w:r>
        <w:t>23. Субсидия предоставляется победителям отбора в случае признания заявки Свердловской области победителем конкурсного отбора субъектов Российской Федерации и включения проектов в заявку Свердловской области, признанную победителем.</w:t>
      </w:r>
    </w:p>
    <w:p w:rsidR="00300945" w:rsidRDefault="00300945">
      <w:pPr>
        <w:pStyle w:val="ConsPlusNormal"/>
        <w:ind w:firstLine="540"/>
        <w:jc w:val="both"/>
      </w:pPr>
      <w:r>
        <w:t>24. Победителям отбора, чьи проекты были включены в заявку Свердловской области на участие в конкурсном отборе субъектов Российской Федерации, но не вошли в заявку Свердловской области, признанную победителем конкурсного отбора субъектов Российской Федерации, субсидия не предоставляется.</w:t>
      </w:r>
    </w:p>
    <w:p w:rsidR="00300945" w:rsidRDefault="00300945">
      <w:pPr>
        <w:pStyle w:val="ConsPlusNormal"/>
        <w:ind w:firstLine="540"/>
        <w:jc w:val="both"/>
      </w:pPr>
      <w:r>
        <w:t>25. Субсидии предоставляются бюджетам муниципальных образований в пределах бюджетных ассигнований, предусмотренных законом Свердловской области о бюджете Свердловской области на соответствующий финансовый год и плановый период на реализацию мероприятия "Создание государственных (или муниципальных) промышленных парков (технопарков) для субъектов малого и среднего предпринимательства" подпрограммы "Развитие малого и среднего предпринимательства" программы, а также в пределах доведенных до Министерства на указанные цели лимитов бюджетных обязательств и предельных объемов финансирования.</w:t>
      </w:r>
    </w:p>
    <w:p w:rsidR="00300945" w:rsidRDefault="00300945">
      <w:pPr>
        <w:pStyle w:val="ConsPlusNormal"/>
        <w:ind w:firstLine="540"/>
        <w:jc w:val="both"/>
      </w:pPr>
      <w:r>
        <w:t>26. Министерство в течение 10 рабочих дней со дня заключения соглашения между Министерством экономического развития Российской Федерации и высшим исполнительным органом государственной власти Свердловской области о предоставлении субсидии бюджету Свердловской области на реализацию проектов готовит проект постановления Правительства Свердловской области о распределении субсидий бюджетам муниципальных образований на создание государственных (или муниципальных) промышленных парков (технопарков) для субъектов малого и среднего предпринимательства (далее - постановление).</w:t>
      </w:r>
    </w:p>
    <w:p w:rsidR="00300945" w:rsidRDefault="00300945">
      <w:pPr>
        <w:pStyle w:val="ConsPlusNormal"/>
        <w:jc w:val="both"/>
      </w:pPr>
    </w:p>
    <w:p w:rsidR="00300945" w:rsidRDefault="00300945">
      <w:pPr>
        <w:pStyle w:val="ConsPlusNormal"/>
        <w:jc w:val="center"/>
      </w:pPr>
      <w:r>
        <w:t>Глава 4. ПОРЯДОК ПРЕДОСТАВЛЕНИЯ И КОНТРОЛЯ</w:t>
      </w:r>
    </w:p>
    <w:p w:rsidR="00300945" w:rsidRDefault="00300945">
      <w:pPr>
        <w:pStyle w:val="ConsPlusNormal"/>
        <w:jc w:val="center"/>
      </w:pPr>
      <w:r>
        <w:t>ЗА ИСПОЛЬЗОВАНИЕМ СУБСИДИЙ</w:t>
      </w:r>
    </w:p>
    <w:p w:rsidR="00300945" w:rsidRDefault="00300945">
      <w:pPr>
        <w:pStyle w:val="ConsPlusNormal"/>
        <w:jc w:val="both"/>
      </w:pPr>
    </w:p>
    <w:p w:rsidR="00300945" w:rsidRDefault="00300945">
      <w:pPr>
        <w:pStyle w:val="ConsPlusNormal"/>
        <w:ind w:firstLine="540"/>
        <w:jc w:val="both"/>
      </w:pPr>
      <w:r>
        <w:t xml:space="preserve">27. Субсидии предоставляются муниципальным образованиям на основании </w:t>
      </w:r>
      <w:hyperlink w:anchor="P3847" w:history="1">
        <w:r>
          <w:rPr>
            <w:color w:val="0000FF"/>
          </w:rPr>
          <w:t>соглашений</w:t>
        </w:r>
      </w:hyperlink>
      <w:r>
        <w:t>, заключаемых между Министерством и победителем (победителями) отбора по форме согласно приложению N 3 к настоящему Порядку. Соглашения о предоставлении субсидий (далее - соглашение) заключаются в течение 15 рабочих дней со дня официального опубликования постановления.</w:t>
      </w:r>
    </w:p>
    <w:p w:rsidR="00300945" w:rsidRDefault="00300945">
      <w:pPr>
        <w:pStyle w:val="ConsPlusNormal"/>
        <w:ind w:firstLine="540"/>
        <w:jc w:val="both"/>
      </w:pPr>
      <w:r>
        <w:t xml:space="preserve">28. Министерство осуществляет перечисление субсидий на расчетный счет победителя отбора в течение 10 рабочих дней с момента представления в Министерство документов, подтверждающих перечисление в полном объеме средств бюджета муниципального образования, и акта выполненных работ в рамках реализации мероприятий, указанных в </w:t>
      </w:r>
      <w:hyperlink w:anchor="P3483" w:history="1">
        <w:r>
          <w:rPr>
            <w:color w:val="0000FF"/>
          </w:rPr>
          <w:t>пункте 4</w:t>
        </w:r>
      </w:hyperlink>
      <w:r>
        <w:t xml:space="preserve"> настоящего Порядка.</w:t>
      </w:r>
    </w:p>
    <w:p w:rsidR="00300945" w:rsidRDefault="00300945">
      <w:pPr>
        <w:pStyle w:val="ConsPlusNormal"/>
        <w:ind w:firstLine="540"/>
        <w:jc w:val="both"/>
      </w:pPr>
      <w:r>
        <w:t xml:space="preserve">29. Органы местного самоуправления муниципальных образований ежеквартально, в срок не позднее 15 числа месяца, следующего за отчетным кварталом, представляют в Министерство </w:t>
      </w:r>
      <w:hyperlink w:anchor="P4020" w:history="1">
        <w:r>
          <w:rPr>
            <w:color w:val="0000FF"/>
          </w:rPr>
          <w:t>отчет</w:t>
        </w:r>
      </w:hyperlink>
      <w:r>
        <w:t xml:space="preserve"> о расходовании субсидий по форме согласно приложению N 1 к соглашению.</w:t>
      </w:r>
    </w:p>
    <w:p w:rsidR="00300945" w:rsidRDefault="00300945">
      <w:pPr>
        <w:pStyle w:val="ConsPlusNormal"/>
        <w:ind w:firstLine="540"/>
        <w:jc w:val="both"/>
      </w:pPr>
      <w:r>
        <w:t>30. Органы местного самоуправления муниципальных образований обеспечивают публикацию и обновление (не реже двух раз в месяц) в сети Интернет, в том числе на федеральном портале малого и среднего предпринимательства Министерства экономического развития Российской Федерации (www.smb.gov.ru) следующей информации о промышленном парке:</w:t>
      </w:r>
    </w:p>
    <w:p w:rsidR="00300945" w:rsidRDefault="00300945">
      <w:pPr>
        <w:pStyle w:val="ConsPlusNormal"/>
        <w:ind w:firstLine="540"/>
        <w:jc w:val="both"/>
      </w:pPr>
      <w:r>
        <w:t>1) общие сведения о промышленном парке;</w:t>
      </w:r>
    </w:p>
    <w:p w:rsidR="00300945" w:rsidRDefault="00300945">
      <w:pPr>
        <w:pStyle w:val="ConsPlusNormal"/>
        <w:ind w:firstLine="540"/>
        <w:jc w:val="both"/>
      </w:pPr>
      <w:r>
        <w:t>2) сведения об учредителях промышленного парка;</w:t>
      </w:r>
    </w:p>
    <w:p w:rsidR="00300945" w:rsidRDefault="00300945">
      <w:pPr>
        <w:pStyle w:val="ConsPlusNormal"/>
        <w:ind w:firstLine="540"/>
        <w:jc w:val="both"/>
      </w:pPr>
      <w:r>
        <w:t>3) сведения о помещениях и площадях промышленного парка, а также информация об условиях и сроках проведения конкурсных отборов на размещение в промышленном парке субъектов малого и среднего предпринимательства Свердловской области и организаций, образующих инфраструктуру поддержки малого и среднего предпринимательства Свердловской области;</w:t>
      </w:r>
    </w:p>
    <w:p w:rsidR="00300945" w:rsidRDefault="00300945">
      <w:pPr>
        <w:pStyle w:val="ConsPlusNormal"/>
        <w:ind w:firstLine="540"/>
        <w:jc w:val="both"/>
      </w:pPr>
      <w:r>
        <w:t>4) сведения о субъектах малого и среднего предпринимательства Свердловской области и организациях, образующих инфраструктуру поддержки малого и среднего предпринимательства Свердловской области, размещающихся в промышленном парке с указанием их отраслевой принадлежности, производимых товаров, оказываемых услуг;</w:t>
      </w:r>
    </w:p>
    <w:p w:rsidR="00300945" w:rsidRDefault="00300945">
      <w:pPr>
        <w:pStyle w:val="ConsPlusNormal"/>
        <w:ind w:firstLine="540"/>
        <w:jc w:val="both"/>
      </w:pPr>
      <w:r>
        <w:t>5) сведения о деятельности промышленного парка, об услугах, в том числе о стоимости предоставляемых услуг;</w:t>
      </w:r>
    </w:p>
    <w:p w:rsidR="00300945" w:rsidRDefault="00300945">
      <w:pPr>
        <w:pStyle w:val="ConsPlusNormal"/>
        <w:ind w:firstLine="540"/>
        <w:jc w:val="both"/>
      </w:pPr>
      <w:r>
        <w:t>6) отчеты о деятельности промышленного парка за предыдущие годы с момента создания.</w:t>
      </w:r>
    </w:p>
    <w:p w:rsidR="00300945" w:rsidRDefault="00300945">
      <w:pPr>
        <w:pStyle w:val="ConsPlusNormal"/>
        <w:ind w:firstLine="540"/>
        <w:jc w:val="both"/>
      </w:pPr>
      <w:r>
        <w:t>31. Органы местного самоуправления муниципальных образований в срок до 01 декабря каждого последующего года в течение трех календарных лет представляют в Министерство информацию о функционировании промышленного парка с учетом следующих показателей:</w:t>
      </w:r>
    </w:p>
    <w:p w:rsidR="00300945" w:rsidRDefault="00300945">
      <w:pPr>
        <w:pStyle w:val="ConsPlusNormal"/>
        <w:ind w:firstLine="540"/>
        <w:jc w:val="both"/>
      </w:pPr>
      <w:r>
        <w:t>1) количество зарегистрированных резидентов и количество действующих предприятий;</w:t>
      </w:r>
    </w:p>
    <w:p w:rsidR="00300945" w:rsidRDefault="00300945">
      <w:pPr>
        <w:pStyle w:val="ConsPlusNormal"/>
        <w:ind w:firstLine="540"/>
        <w:jc w:val="both"/>
      </w:pPr>
      <w:r>
        <w:t>2) объем привлеченных внебюджетных инвестиций (тыс. рублей);</w:t>
      </w:r>
    </w:p>
    <w:p w:rsidR="00300945" w:rsidRDefault="00300945">
      <w:pPr>
        <w:pStyle w:val="ConsPlusNormal"/>
        <w:ind w:firstLine="540"/>
        <w:jc w:val="both"/>
      </w:pPr>
      <w:r>
        <w:t>3) объем отгруженной резидентами продукции (тыс. рублей);</w:t>
      </w:r>
    </w:p>
    <w:p w:rsidR="00300945" w:rsidRDefault="00300945">
      <w:pPr>
        <w:pStyle w:val="ConsPlusNormal"/>
        <w:ind w:firstLine="540"/>
        <w:jc w:val="both"/>
      </w:pPr>
      <w:r>
        <w:t>4) численность занятых (человек).</w:t>
      </w:r>
    </w:p>
    <w:p w:rsidR="00300945" w:rsidRDefault="00300945">
      <w:pPr>
        <w:pStyle w:val="ConsPlusNormal"/>
        <w:ind w:firstLine="540"/>
        <w:jc w:val="both"/>
      </w:pPr>
      <w:r>
        <w:t>32.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субсидии.</w:t>
      </w:r>
    </w:p>
    <w:p w:rsidR="00300945" w:rsidRDefault="00300945">
      <w:pPr>
        <w:pStyle w:val="ConsPlusNormal"/>
        <w:ind w:firstLine="540"/>
        <w:jc w:val="both"/>
      </w:pPr>
      <w:r>
        <w:t>33. В случае если муниципальные образования нарушили порядок и (или) условия предоставления субсидий, по требованию Министерства субсидии должны быть возвращены в срок, не превышающий 10 календарных дней, в соответствии с заключенным соглашением и законодательством Российской Федерации и Свердловской области.</w:t>
      </w:r>
    </w:p>
    <w:p w:rsidR="00300945" w:rsidRDefault="00300945">
      <w:pPr>
        <w:pStyle w:val="ConsPlusNormal"/>
        <w:ind w:firstLine="540"/>
        <w:jc w:val="both"/>
      </w:pPr>
      <w:bookmarkStart w:id="56" w:name="P3606"/>
      <w:bookmarkEnd w:id="56"/>
      <w:r>
        <w:t>34. В случае если муниципальные образования по состоянию на 31 декабря года предоставления субсидий нарушили обязательства по выполнению показателей результативности использования субсидий, установленных соглашением между Министерством экономического развития Российской Федерации и высшим исполнительным органом государственной власти Свердловской области о предоставлении субсидии, и в срок до 01 марта года, следующего за годом предоставления субсидии, указанные нарушения не устранены, муниципальные образования обеспечивают возврат в доход областного бюджета в срок до 01 апреля текущего финансового года средств субсидии в размере (</w:t>
      </w:r>
      <w:r w:rsidRPr="00932691">
        <w:rPr>
          <w:position w:val="-10"/>
        </w:rPr>
        <w:pict>
          <v:shape id="_x0000_i1028" style="width:40.2pt;height:21pt" coordsize="" o:spt="100" adj="0,,0" path="" filled="f" stroked="f">
            <v:stroke joinstyle="miter"/>
            <v:imagedata r:id="rId178" o:title="base_23623_171056_16"/>
            <v:formulas/>
            <v:path o:connecttype="segments"/>
          </v:shape>
        </w:pict>
      </w:r>
      <w:r>
        <w:t>), рассчитанном по формуле:</w:t>
      </w:r>
    </w:p>
    <w:p w:rsidR="00300945" w:rsidRDefault="00300945">
      <w:pPr>
        <w:pStyle w:val="ConsPlusNormal"/>
        <w:jc w:val="both"/>
      </w:pPr>
    </w:p>
    <w:p w:rsidR="00300945" w:rsidRDefault="00300945">
      <w:pPr>
        <w:pStyle w:val="ConsPlusNormal"/>
        <w:jc w:val="center"/>
      </w:pPr>
      <w:r>
        <w:pict>
          <v:shape id="_x0000_i1029" style="width:189pt;height:21pt" coordsize="" o:spt="100" adj="0,,0" path="" filled="f" stroked="f">
            <v:stroke joinstyle="miter"/>
            <v:imagedata r:id="rId179" o:title="base_23623_171056_17"/>
            <v:formulas/>
            <v:path o:connecttype="segments"/>
          </v:shape>
        </w:pict>
      </w:r>
    </w:p>
    <w:p w:rsidR="00300945" w:rsidRDefault="00300945">
      <w:pPr>
        <w:pStyle w:val="ConsPlusNormal"/>
        <w:jc w:val="both"/>
      </w:pPr>
    </w:p>
    <w:p w:rsidR="00300945" w:rsidRDefault="00300945">
      <w:pPr>
        <w:pStyle w:val="ConsPlusNormal"/>
        <w:ind w:firstLine="540"/>
        <w:jc w:val="both"/>
      </w:pPr>
      <w:r w:rsidRPr="00932691">
        <w:rPr>
          <w:position w:val="-10"/>
        </w:rPr>
        <w:pict>
          <v:shape id="_x0000_i1030" style="width:43.8pt;height:21pt" coordsize="" o:spt="100" adj="0,,0" path="" filled="f" stroked="f">
            <v:stroke joinstyle="miter"/>
            <v:imagedata r:id="rId180" o:title="base_23623_171056_18"/>
            <v:formulas/>
            <v:path o:connecttype="segments"/>
          </v:shape>
        </w:pict>
      </w:r>
      <w:r>
        <w:t xml:space="preserve"> - размер субсидии, предоставленной муниципальному образованию;</w:t>
      </w:r>
    </w:p>
    <w:p w:rsidR="00300945" w:rsidRDefault="00300945">
      <w:pPr>
        <w:pStyle w:val="ConsPlusNormal"/>
        <w:ind w:firstLine="540"/>
        <w:jc w:val="both"/>
      </w:pPr>
      <w:r>
        <w:t>k - коэффициент возврата субсидии;</w:t>
      </w:r>
    </w:p>
    <w:p w:rsidR="00300945" w:rsidRDefault="00300945">
      <w:pPr>
        <w:pStyle w:val="ConsPlusNormal"/>
        <w:ind w:firstLine="540"/>
        <w:jc w:val="both"/>
      </w:pPr>
      <w:r>
        <w:t>p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300945" w:rsidRDefault="00300945">
      <w:pPr>
        <w:pStyle w:val="ConsPlusNormal"/>
        <w:ind w:firstLine="540"/>
        <w:jc w:val="both"/>
      </w:pPr>
      <w:r>
        <w:t>n - общее количество показателей результативности использования Субсидии.</w:t>
      </w:r>
    </w:p>
    <w:p w:rsidR="00300945" w:rsidRDefault="00300945">
      <w:pPr>
        <w:pStyle w:val="ConsPlusNormal"/>
        <w:ind w:firstLine="540"/>
        <w:jc w:val="both"/>
      </w:pPr>
      <w:r>
        <w:t>Коэффициент возврата субсидии (k) рассчитывается по формуле:</w:t>
      </w:r>
    </w:p>
    <w:p w:rsidR="00300945" w:rsidRDefault="00300945">
      <w:pPr>
        <w:pStyle w:val="ConsPlusNormal"/>
        <w:jc w:val="both"/>
      </w:pPr>
    </w:p>
    <w:p w:rsidR="00300945" w:rsidRDefault="00300945">
      <w:pPr>
        <w:pStyle w:val="ConsPlusNormal"/>
        <w:jc w:val="center"/>
      </w:pPr>
      <w:r>
        <w:pict>
          <v:shape id="_x0000_i1031" style="width:109.8pt;height:22.2pt" coordsize="" o:spt="100" adj="0,,0" path="" filled="f" stroked="f">
            <v:stroke joinstyle="miter"/>
            <v:imagedata r:id="rId181" o:title="base_23623_171056_19"/>
            <v:formulas/>
            <v:path o:connecttype="segments"/>
          </v:shape>
        </w:pict>
      </w:r>
    </w:p>
    <w:p w:rsidR="00300945" w:rsidRDefault="00300945">
      <w:pPr>
        <w:pStyle w:val="ConsPlusNormal"/>
        <w:jc w:val="both"/>
      </w:pPr>
    </w:p>
    <w:p w:rsidR="00300945" w:rsidRDefault="00300945">
      <w:pPr>
        <w:pStyle w:val="ConsPlusNormal"/>
        <w:ind w:firstLine="540"/>
        <w:jc w:val="both"/>
      </w:pPr>
      <w:r w:rsidRPr="00932691">
        <w:rPr>
          <w:position w:val="-10"/>
        </w:rPr>
        <w:pict>
          <v:shape id="_x0000_i1032" style="width:16.2pt;height:19.8pt" coordsize="" o:spt="100" adj="0,,0" path="" filled="f" stroked="f">
            <v:stroke joinstyle="miter"/>
            <v:imagedata r:id="rId182" o:title="base_23623_171056_20"/>
            <v:formulas/>
            <v:path o:connecttype="segments"/>
          </v:shape>
        </w:pict>
      </w:r>
      <w:r>
        <w:t xml:space="preserve"> - индекс, отражающий уровень недостижения i-го показателя результативности использования субсидии.</w:t>
      </w:r>
    </w:p>
    <w:p w:rsidR="00300945" w:rsidRDefault="00300945">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300945" w:rsidRDefault="00300945">
      <w:pPr>
        <w:pStyle w:val="ConsPlusNormal"/>
        <w:ind w:firstLine="540"/>
        <w:jc w:val="both"/>
      </w:pPr>
      <w:r>
        <w:t>Индекс, отражающий уровень недостижения i-го показателя результативности использования субсидии (</w:t>
      </w:r>
      <w:r w:rsidRPr="00932691">
        <w:rPr>
          <w:position w:val="-10"/>
        </w:rPr>
        <w:pict>
          <v:shape id="_x0000_i1033" style="width:16.2pt;height:19.8pt" coordsize="" o:spt="100" adj="0,,0" path="" filled="f" stroked="f">
            <v:stroke joinstyle="miter"/>
            <v:imagedata r:id="rId183" o:title="base_23623_171056_21"/>
            <v:formulas/>
            <v:path o:connecttype="segments"/>
          </v:shape>
        </w:pict>
      </w:r>
      <w:r>
        <w:t>), определяется по формулам:</w:t>
      </w:r>
    </w:p>
    <w:p w:rsidR="00300945" w:rsidRDefault="00300945">
      <w:pPr>
        <w:pStyle w:val="ConsPlusNormal"/>
        <w:ind w:firstLine="540"/>
        <w:jc w:val="both"/>
      </w:pPr>
      <w:r>
        <w:t>1) для показателей результативности использования субсидий, по которым большее значение фактически достигнутого значения отражает большую эффективность использования субсидии:</w:t>
      </w:r>
    </w:p>
    <w:p w:rsidR="00300945" w:rsidRDefault="00300945">
      <w:pPr>
        <w:pStyle w:val="ConsPlusNormal"/>
        <w:jc w:val="both"/>
      </w:pPr>
    </w:p>
    <w:p w:rsidR="00300945" w:rsidRDefault="00300945">
      <w:pPr>
        <w:pStyle w:val="ConsPlusNormal"/>
        <w:jc w:val="center"/>
      </w:pPr>
      <w:r>
        <w:pict>
          <v:shape id="_x0000_i1034" style="width:118.2pt;height:19.8pt" coordsize="" o:spt="100" adj="0,,0" path="" filled="f" stroked="f">
            <v:stroke joinstyle="miter"/>
            <v:imagedata r:id="rId184" o:title="base_23623_171056_22"/>
            <v:formulas/>
            <v:path o:connecttype="segments"/>
          </v:shape>
        </w:pict>
      </w:r>
    </w:p>
    <w:p w:rsidR="00300945" w:rsidRDefault="00300945">
      <w:pPr>
        <w:pStyle w:val="ConsPlusNormal"/>
        <w:jc w:val="both"/>
      </w:pPr>
    </w:p>
    <w:p w:rsidR="00300945" w:rsidRDefault="00300945">
      <w:pPr>
        <w:pStyle w:val="ConsPlusNormal"/>
        <w:ind w:firstLine="540"/>
        <w:jc w:val="both"/>
      </w:pPr>
      <w:r w:rsidRPr="00932691">
        <w:rPr>
          <w:position w:val="-10"/>
        </w:rPr>
        <w:pict>
          <v:shape id="_x0000_i1035" style="width:13.2pt;height:19.8pt" coordsize="" o:spt="100" adj="0,,0" path="" filled="f" stroked="f">
            <v:stroke joinstyle="miter"/>
            <v:imagedata r:id="rId185" o:title="base_23623_171056_23"/>
            <v:formulas/>
            <v:path o:connecttype="segments"/>
          </v:shape>
        </w:pict>
      </w:r>
      <w:r>
        <w:t xml:space="preserve"> - фактически достигнутое значение i-го показателя результативности использования субсидии на отчетную дату;</w:t>
      </w:r>
    </w:p>
    <w:p w:rsidR="00300945" w:rsidRDefault="00300945">
      <w:pPr>
        <w:pStyle w:val="ConsPlusNormal"/>
        <w:ind w:firstLine="540"/>
        <w:jc w:val="both"/>
      </w:pPr>
      <w:r w:rsidRPr="00932691">
        <w:rPr>
          <w:position w:val="-10"/>
        </w:rPr>
        <w:pict>
          <v:shape id="_x0000_i1036" style="width:13.2pt;height:19.8pt" coordsize="" o:spt="100" adj="0,,0" path="" filled="f" stroked="f">
            <v:stroke joinstyle="miter"/>
            <v:imagedata r:id="rId186" o:title="base_23623_171056_24"/>
            <v:formulas/>
            <v:path o:connecttype="segments"/>
          </v:shape>
        </w:pict>
      </w:r>
      <w:r>
        <w:t xml:space="preserve"> - плановое значение i-го показателя результативности использования субсидии, установленное соглашением;</w:t>
      </w:r>
    </w:p>
    <w:p w:rsidR="00300945" w:rsidRDefault="00300945">
      <w:pPr>
        <w:pStyle w:val="ConsPlusNormal"/>
        <w:ind w:firstLine="540"/>
        <w:jc w:val="both"/>
      </w:pPr>
      <w:r>
        <w:t>2) для показателей результативности использования субсидий, по которым большее значение фактически достигнутого значения отражает меньшую эффективность использования субсидии:</w:t>
      </w:r>
    </w:p>
    <w:p w:rsidR="00300945" w:rsidRDefault="00300945">
      <w:pPr>
        <w:pStyle w:val="ConsPlusNormal"/>
        <w:jc w:val="both"/>
      </w:pPr>
    </w:p>
    <w:p w:rsidR="00300945" w:rsidRDefault="00300945">
      <w:pPr>
        <w:pStyle w:val="ConsPlusNormal"/>
        <w:jc w:val="center"/>
      </w:pPr>
      <w:r>
        <w:pict>
          <v:shape id="_x0000_i1037" style="width:89.4pt;height:19.8pt" coordsize="" o:spt="100" adj="0,,0" path="" filled="f" stroked="f">
            <v:stroke joinstyle="miter"/>
            <v:imagedata r:id="rId187" o:title="base_23623_171056_25"/>
            <v:formulas/>
            <v:path o:connecttype="segments"/>
          </v:shape>
        </w:pict>
      </w:r>
    </w:p>
    <w:p w:rsidR="00300945" w:rsidRDefault="00300945">
      <w:pPr>
        <w:pStyle w:val="ConsPlusNormal"/>
        <w:jc w:val="both"/>
      </w:pPr>
    </w:p>
    <w:p w:rsidR="00300945" w:rsidRDefault="00300945">
      <w:pPr>
        <w:pStyle w:val="ConsPlusNormal"/>
        <w:ind w:firstLine="540"/>
        <w:jc w:val="both"/>
      </w:pPr>
      <w:r>
        <w:t>35. В случае если муниципальные образования по состоянию на 31 декабря года предоставления субсидий нарушили обязательства по соблюдению графика выполнения мероприятий по строительству (реконструкции)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предусмотренные соглашением между Министерством экономического развития Российской Федерации и высшим исполнительным органом государственной власти Свердловской области о предоставлении субсидии бюджету Свердловской области на реализацию проектов, и в срок до 01 марта года, следующего за годом предоставления субсидии, указанные нарушения не устранены, субсидии должны быть возвращены в полном объеме в срок до 01 апреля текущего финансового года.</w:t>
      </w:r>
    </w:p>
    <w:p w:rsidR="00300945" w:rsidRDefault="00300945">
      <w:pPr>
        <w:pStyle w:val="ConsPlusNormal"/>
        <w:ind w:firstLine="540"/>
        <w:jc w:val="both"/>
      </w:pPr>
      <w:r>
        <w:t>36. При просрочке или отказе муниципального образования от возврата субсидии бюджетные ассигнования взыскиваются Министерством в судебном порядке в соответствии с законодательством Российской Федерации.</w:t>
      </w: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1</w:t>
      </w:r>
    </w:p>
    <w:p w:rsidR="00300945" w:rsidRDefault="00300945">
      <w:pPr>
        <w:pStyle w:val="ConsPlusNormal"/>
        <w:jc w:val="right"/>
      </w:pPr>
      <w:r>
        <w:t>к Порядку предоставления</w:t>
      </w:r>
    </w:p>
    <w:p w:rsidR="00300945" w:rsidRDefault="00300945">
      <w:pPr>
        <w:pStyle w:val="ConsPlusNormal"/>
        <w:jc w:val="right"/>
      </w:pPr>
      <w:r>
        <w:t>из областного бюджета</w:t>
      </w:r>
    </w:p>
    <w:p w:rsidR="00300945" w:rsidRDefault="00300945">
      <w:pPr>
        <w:pStyle w:val="ConsPlusNormal"/>
        <w:jc w:val="right"/>
      </w:pPr>
      <w:r>
        <w:t>субсидий местным бюджетам</w:t>
      </w:r>
    </w:p>
    <w:p w:rsidR="00300945" w:rsidRDefault="00300945">
      <w:pPr>
        <w:pStyle w:val="ConsPlusNormal"/>
        <w:jc w:val="right"/>
      </w:pPr>
      <w:r>
        <w:t>муниципальных образований,</w:t>
      </w:r>
    </w:p>
    <w:p w:rsidR="00300945" w:rsidRDefault="00300945">
      <w:pPr>
        <w:pStyle w:val="ConsPlusNormal"/>
        <w:jc w:val="right"/>
      </w:pPr>
      <w:r>
        <w:t>расположенных на территории</w:t>
      </w:r>
    </w:p>
    <w:p w:rsidR="00300945" w:rsidRDefault="00300945">
      <w:pPr>
        <w:pStyle w:val="ConsPlusNormal"/>
        <w:jc w:val="right"/>
      </w:pPr>
      <w:r>
        <w:t>Свердловской области, на создание</w:t>
      </w:r>
    </w:p>
    <w:p w:rsidR="00300945" w:rsidRDefault="00300945">
      <w:pPr>
        <w:pStyle w:val="ConsPlusNormal"/>
        <w:jc w:val="right"/>
      </w:pPr>
      <w:r>
        <w:t>государственных (или муниципальных)</w:t>
      </w:r>
    </w:p>
    <w:p w:rsidR="00300945" w:rsidRDefault="00300945">
      <w:pPr>
        <w:pStyle w:val="ConsPlusNormal"/>
        <w:jc w:val="right"/>
      </w:pPr>
      <w:r>
        <w:t>промышленных парков (технопарков)</w:t>
      </w:r>
    </w:p>
    <w:p w:rsidR="00300945" w:rsidRDefault="00300945">
      <w:pPr>
        <w:pStyle w:val="ConsPlusNormal"/>
        <w:jc w:val="right"/>
      </w:pPr>
      <w:r>
        <w:t>для субъектов малого</w:t>
      </w:r>
    </w:p>
    <w:p w:rsidR="00300945" w:rsidRDefault="00300945">
      <w:pPr>
        <w:pStyle w:val="ConsPlusNormal"/>
        <w:jc w:val="right"/>
      </w:pPr>
      <w:r>
        <w:t>и среднего предпринимательства</w:t>
      </w:r>
    </w:p>
    <w:p w:rsidR="00300945" w:rsidRDefault="00300945">
      <w:pPr>
        <w:pStyle w:val="ConsPlusNormal"/>
        <w:jc w:val="both"/>
      </w:pPr>
    </w:p>
    <w:p w:rsidR="00300945" w:rsidRDefault="00300945">
      <w:pPr>
        <w:pStyle w:val="ConsPlusNormal"/>
        <w:jc w:val="both"/>
      </w:pPr>
      <w:r>
        <w:t>Форма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 ред. </w:t>
      </w:r>
      <w:hyperlink r:id="rId188"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04.02.2016 N 70-ПП)</w:t>
      </w:r>
    </w:p>
    <w:p w:rsidR="00300945" w:rsidRDefault="00300945">
      <w:pPr>
        <w:pStyle w:val="ConsPlusNormal"/>
        <w:jc w:val="both"/>
      </w:pPr>
    </w:p>
    <w:p w:rsidR="00300945" w:rsidRDefault="00300945">
      <w:pPr>
        <w:pStyle w:val="ConsPlusNormal"/>
        <w:jc w:val="center"/>
      </w:pPr>
      <w:bookmarkStart w:id="57" w:name="P3655"/>
      <w:bookmarkEnd w:id="57"/>
      <w:r>
        <w:t>ЗАЯВКА</w:t>
      </w:r>
    </w:p>
    <w:p w:rsidR="00300945" w:rsidRDefault="00300945">
      <w:pPr>
        <w:pStyle w:val="ConsPlusNormal"/>
        <w:jc w:val="center"/>
      </w:pPr>
      <w:r>
        <w:t>НА ПРЕДОСТАВЛЕНИЕ ИЗ ОБЛАСТНОГО БЮДЖЕТА СУБСИДИЙ</w:t>
      </w:r>
    </w:p>
    <w:p w:rsidR="00300945" w:rsidRDefault="00300945">
      <w:pPr>
        <w:pStyle w:val="ConsPlusNormal"/>
        <w:jc w:val="center"/>
      </w:pPr>
      <w:r>
        <w:t>МЕСТНЫМ БЮДЖЕТАМ МУНИЦИПАЛЬНЫХ ОБРАЗОВАНИЙ,</w:t>
      </w:r>
    </w:p>
    <w:p w:rsidR="00300945" w:rsidRDefault="00300945">
      <w:pPr>
        <w:pStyle w:val="ConsPlusNormal"/>
        <w:jc w:val="center"/>
      </w:pPr>
      <w:r>
        <w:t>РАСПОЛОЖЕННЫХ НА ТЕРРИТОРИИ СВЕРДЛОВСКОЙ ОБЛАСТИ,</w:t>
      </w:r>
    </w:p>
    <w:p w:rsidR="00300945" w:rsidRDefault="00300945">
      <w:pPr>
        <w:pStyle w:val="ConsPlusNormal"/>
        <w:jc w:val="center"/>
      </w:pPr>
      <w:r>
        <w:t>НА СОЗДАНИЕ МУНИЦИПАЛЬНЫХ ПРОМЫШЛЕННЫХ ПАРКОВ</w:t>
      </w:r>
    </w:p>
    <w:p w:rsidR="00300945" w:rsidRDefault="00300945">
      <w:pPr>
        <w:pStyle w:val="ConsPlusNormal"/>
        <w:jc w:val="center"/>
      </w:pPr>
      <w:r>
        <w:t>ДЛЯ СУБЪЕКТОВ МАЛОГО И СРЕДНЕГО ПРЕДПРИНИМАТЕЛЬСТВА</w:t>
      </w:r>
    </w:p>
    <w:p w:rsidR="00300945" w:rsidRDefault="00300945">
      <w:pPr>
        <w:pStyle w:val="ConsPlusNormal"/>
        <w:jc w:val="both"/>
      </w:pPr>
    </w:p>
    <w:p w:rsidR="00300945" w:rsidRDefault="00300945">
      <w:pPr>
        <w:pStyle w:val="ConsPlusNonformat"/>
        <w:jc w:val="both"/>
      </w:pPr>
      <w:r>
        <w:t xml:space="preserve">    Настоящей заявкой администрация _______________________________________</w:t>
      </w:r>
    </w:p>
    <w:p w:rsidR="00300945" w:rsidRDefault="00300945">
      <w:pPr>
        <w:pStyle w:val="ConsPlusNonformat"/>
        <w:jc w:val="both"/>
      </w:pPr>
      <w:r>
        <w:t>___________________________________________________________________________</w:t>
      </w:r>
    </w:p>
    <w:p w:rsidR="00300945" w:rsidRDefault="00300945">
      <w:pPr>
        <w:pStyle w:val="ConsPlusNonformat"/>
        <w:jc w:val="both"/>
      </w:pPr>
      <w:r>
        <w:t xml:space="preserve">                 (наименование муниципального образования)</w:t>
      </w:r>
    </w:p>
    <w:p w:rsidR="00300945" w:rsidRDefault="00300945">
      <w:pPr>
        <w:pStyle w:val="ConsPlusNonformat"/>
        <w:jc w:val="both"/>
      </w:pPr>
      <w:r>
        <w:t>(далее  -  участник  отбора)  извещает  о  принятии  решения  об  участии в</w:t>
      </w:r>
    </w:p>
    <w:p w:rsidR="00300945" w:rsidRDefault="00300945">
      <w:pPr>
        <w:pStyle w:val="ConsPlusNonformat"/>
        <w:jc w:val="both"/>
      </w:pPr>
      <w:r>
        <w:t>конкурсном  отборе  муниципальных  образований, расположенных на территории</w:t>
      </w:r>
    </w:p>
    <w:p w:rsidR="00300945" w:rsidRDefault="00300945">
      <w:pPr>
        <w:pStyle w:val="ConsPlusNonformat"/>
        <w:jc w:val="both"/>
      </w:pPr>
      <w:r>
        <w:t>Свердловской области, бюджетам которых предоставляются субсидии на создание</w:t>
      </w:r>
    </w:p>
    <w:p w:rsidR="00300945" w:rsidRDefault="00300945">
      <w:pPr>
        <w:pStyle w:val="ConsPlusNonformat"/>
        <w:jc w:val="both"/>
      </w:pPr>
      <w:r>
        <w:t>государственных  (или  муниципальных) промышленных парков (технопарков) для</w:t>
      </w:r>
    </w:p>
    <w:p w:rsidR="00300945" w:rsidRDefault="00300945">
      <w:pPr>
        <w:pStyle w:val="ConsPlusNonformat"/>
        <w:jc w:val="both"/>
      </w:pPr>
      <w:r>
        <w:t>субъектов малого и среднего предпринимательства (далее - отбор).</w:t>
      </w:r>
    </w:p>
    <w:p w:rsidR="00300945" w:rsidRDefault="00300945">
      <w:pPr>
        <w:pStyle w:val="ConsPlusNonformat"/>
        <w:jc w:val="both"/>
      </w:pPr>
      <w:r>
        <w:t xml:space="preserve">    Участник  отбора,  ознакомившись  с  условиями  отбора,  подтверждает и</w:t>
      </w:r>
    </w:p>
    <w:p w:rsidR="00300945" w:rsidRDefault="00300945">
      <w:pPr>
        <w:pStyle w:val="ConsPlusNonformat"/>
        <w:jc w:val="both"/>
      </w:pPr>
      <w:r>
        <w:t>гарантирует,  что сведения, содержащиеся в заявке и прилагаемых документах,</w:t>
      </w:r>
    </w:p>
    <w:p w:rsidR="00300945" w:rsidRDefault="00300945">
      <w:pPr>
        <w:pStyle w:val="ConsPlusNonformat"/>
        <w:jc w:val="both"/>
      </w:pPr>
      <w:r>
        <w:t>достоверны   и   представленные  им  документы  соответствуют  требованиям,</w:t>
      </w:r>
    </w:p>
    <w:p w:rsidR="00300945" w:rsidRDefault="00300945">
      <w:pPr>
        <w:pStyle w:val="ConsPlusNonformat"/>
        <w:jc w:val="both"/>
      </w:pPr>
      <w:r>
        <w:t>установленным   законодательством   Российской   Федерации  и  Свердловской</w:t>
      </w:r>
    </w:p>
    <w:p w:rsidR="00300945" w:rsidRDefault="00300945">
      <w:pPr>
        <w:pStyle w:val="ConsPlusNonformat"/>
        <w:jc w:val="both"/>
      </w:pPr>
      <w:r>
        <w:t>области.</w:t>
      </w:r>
    </w:p>
    <w:p w:rsidR="00300945" w:rsidRDefault="00300945">
      <w:pPr>
        <w:pStyle w:val="ConsPlusNonformat"/>
        <w:jc w:val="both"/>
      </w:pPr>
      <w:r>
        <w:t xml:space="preserve">    Объем  запрашиваемой участником отбора субсидии составляет ____________</w:t>
      </w:r>
    </w:p>
    <w:p w:rsidR="00300945" w:rsidRDefault="00300945">
      <w:pPr>
        <w:pStyle w:val="ConsPlusNonformat"/>
        <w:jc w:val="both"/>
      </w:pPr>
      <w:r>
        <w:t xml:space="preserve">                                                                (цифрами)</w:t>
      </w:r>
    </w:p>
    <w:p w:rsidR="00300945" w:rsidRDefault="00300945">
      <w:pPr>
        <w:pStyle w:val="ConsPlusNonformat"/>
        <w:jc w:val="both"/>
      </w:pPr>
      <w:r>
        <w:t>(_________________________________________________________________) рублей,</w:t>
      </w:r>
    </w:p>
    <w:p w:rsidR="00300945" w:rsidRDefault="00300945">
      <w:pPr>
        <w:pStyle w:val="ConsPlusNonformat"/>
        <w:jc w:val="both"/>
      </w:pPr>
      <w:r>
        <w:t xml:space="preserve">                       (прописью)</w:t>
      </w:r>
    </w:p>
    <w:p w:rsidR="00300945" w:rsidRDefault="00300945">
      <w:pPr>
        <w:pStyle w:val="ConsPlusNonformat"/>
        <w:jc w:val="both"/>
      </w:pPr>
      <w:r>
        <w:t>в  том  числе  ______________  (_________________________)  рублей  за счет</w:t>
      </w:r>
    </w:p>
    <w:p w:rsidR="00300945" w:rsidRDefault="00300945">
      <w:pPr>
        <w:pStyle w:val="ConsPlusNonformat"/>
        <w:jc w:val="both"/>
      </w:pPr>
      <w:r>
        <w:t>средств  федерального  бюджета и ______________ (_________________________)</w:t>
      </w:r>
    </w:p>
    <w:p w:rsidR="00300945" w:rsidRDefault="00300945">
      <w:pPr>
        <w:pStyle w:val="ConsPlusNonformat"/>
        <w:jc w:val="both"/>
      </w:pPr>
      <w:r>
        <w:t>рублей  за счет средств областного бюджета, в целях создания муниципального</w:t>
      </w:r>
    </w:p>
    <w:p w:rsidR="00300945" w:rsidRDefault="00300945">
      <w:pPr>
        <w:pStyle w:val="ConsPlusNonformat"/>
        <w:jc w:val="both"/>
      </w:pPr>
      <w:r>
        <w:t>промышленного  парка  для  субъектов  малого и среднего предпринимательства</w:t>
      </w:r>
    </w:p>
    <w:p w:rsidR="00300945" w:rsidRDefault="00300945">
      <w:pPr>
        <w:pStyle w:val="ConsPlusNonformat"/>
        <w:jc w:val="both"/>
      </w:pPr>
      <w:r>
        <w:t>Свердловской области:</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 xml:space="preserve">                 (полное наименование промышленного парка)</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 xml:space="preserve">               (адрес места нахождения промышленного парка)</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 xml:space="preserve">            (контактное лицо, телефон, адрес электронной почты)</w:t>
      </w:r>
    </w:p>
    <w:p w:rsidR="00300945" w:rsidRDefault="00300945">
      <w:pPr>
        <w:pStyle w:val="ConsPlusNonformat"/>
        <w:jc w:val="both"/>
      </w:pPr>
      <w:r>
        <w:t xml:space="preserve">    Объем   софинансирования  проекта  за  счет  средств  местного  бюджета</w:t>
      </w:r>
    </w:p>
    <w:p w:rsidR="00300945" w:rsidRDefault="00300945">
      <w:pPr>
        <w:pStyle w:val="ConsPlusNonformat"/>
        <w:jc w:val="both"/>
      </w:pPr>
      <w:r>
        <w:t>составляет ______________ (_________________________) рублей.</w:t>
      </w:r>
    </w:p>
    <w:p w:rsidR="00300945" w:rsidRDefault="00300945">
      <w:pPr>
        <w:pStyle w:val="ConsPlusNonformat"/>
        <w:jc w:val="both"/>
      </w:pPr>
    </w:p>
    <w:p w:rsidR="00300945" w:rsidRDefault="00300945">
      <w:pPr>
        <w:pStyle w:val="ConsPlusNonformat"/>
        <w:jc w:val="both"/>
      </w:pPr>
      <w:r>
        <w:t xml:space="preserve">    Средства субсидии будут направлены на реализацию следующих мероприятий:</w:t>
      </w:r>
    </w:p>
    <w:p w:rsidR="00300945" w:rsidRDefault="00300945">
      <w:pPr>
        <w:sectPr w:rsidR="00300945">
          <w:pgSz w:w="11905" w:h="16838"/>
          <w:pgMar w:top="1134" w:right="850" w:bottom="1134" w:left="1701" w:header="0" w:footer="0" w:gutter="0"/>
          <w:cols w:space="720"/>
        </w:sectPr>
      </w:pP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3175"/>
        <w:gridCol w:w="1361"/>
        <w:gridCol w:w="1191"/>
        <w:gridCol w:w="3288"/>
      </w:tblGrid>
      <w:tr w:rsidR="00300945">
        <w:tc>
          <w:tcPr>
            <w:tcW w:w="595" w:type="dxa"/>
          </w:tcPr>
          <w:p w:rsidR="00300945" w:rsidRDefault="00300945">
            <w:pPr>
              <w:pStyle w:val="ConsPlusNormal"/>
              <w:jc w:val="center"/>
            </w:pPr>
            <w:r>
              <w:t>N п/п</w:t>
            </w:r>
          </w:p>
        </w:tc>
        <w:tc>
          <w:tcPr>
            <w:tcW w:w="3175" w:type="dxa"/>
          </w:tcPr>
          <w:p w:rsidR="00300945" w:rsidRDefault="00300945">
            <w:pPr>
              <w:pStyle w:val="ConsPlusNormal"/>
              <w:jc w:val="center"/>
            </w:pPr>
            <w:r>
              <w:t>Наименование мероприятия</w:t>
            </w:r>
          </w:p>
        </w:tc>
        <w:tc>
          <w:tcPr>
            <w:tcW w:w="1361" w:type="dxa"/>
          </w:tcPr>
          <w:p w:rsidR="00300945" w:rsidRDefault="00300945">
            <w:pPr>
              <w:pStyle w:val="ConsPlusNormal"/>
              <w:jc w:val="center"/>
            </w:pPr>
            <w:r>
              <w:t>Сроки реализации</w:t>
            </w:r>
          </w:p>
        </w:tc>
        <w:tc>
          <w:tcPr>
            <w:tcW w:w="1191" w:type="dxa"/>
          </w:tcPr>
          <w:p w:rsidR="00300945" w:rsidRDefault="00300945">
            <w:pPr>
              <w:pStyle w:val="ConsPlusNormal"/>
              <w:jc w:val="center"/>
            </w:pPr>
            <w:r>
              <w:t>Сумма (рублей)</w:t>
            </w:r>
          </w:p>
        </w:tc>
        <w:tc>
          <w:tcPr>
            <w:tcW w:w="3288" w:type="dxa"/>
          </w:tcPr>
          <w:p w:rsidR="00300945" w:rsidRDefault="00300945">
            <w:pPr>
              <w:pStyle w:val="ConsPlusNormal"/>
              <w:jc w:val="center"/>
            </w:pPr>
            <w:r>
              <w:t>Ссылка на номер приложения к настоящей заявке</w:t>
            </w:r>
          </w:p>
        </w:tc>
      </w:tr>
      <w:tr w:rsidR="00300945">
        <w:tc>
          <w:tcPr>
            <w:tcW w:w="595" w:type="dxa"/>
          </w:tcPr>
          <w:p w:rsidR="00300945" w:rsidRDefault="00300945">
            <w:pPr>
              <w:pStyle w:val="ConsPlusNormal"/>
              <w:jc w:val="center"/>
            </w:pPr>
            <w:r>
              <w:t>1.</w:t>
            </w:r>
          </w:p>
        </w:tc>
        <w:tc>
          <w:tcPr>
            <w:tcW w:w="3175" w:type="dxa"/>
          </w:tcPr>
          <w:p w:rsidR="00300945" w:rsidRDefault="00300945">
            <w:pPr>
              <w:pStyle w:val="ConsPlusNormal"/>
            </w:pPr>
          </w:p>
        </w:tc>
        <w:tc>
          <w:tcPr>
            <w:tcW w:w="1361" w:type="dxa"/>
          </w:tcPr>
          <w:p w:rsidR="00300945" w:rsidRDefault="00300945">
            <w:pPr>
              <w:pStyle w:val="ConsPlusNormal"/>
            </w:pPr>
          </w:p>
        </w:tc>
        <w:tc>
          <w:tcPr>
            <w:tcW w:w="1191" w:type="dxa"/>
          </w:tcPr>
          <w:p w:rsidR="00300945" w:rsidRDefault="00300945">
            <w:pPr>
              <w:pStyle w:val="ConsPlusNormal"/>
            </w:pPr>
          </w:p>
        </w:tc>
        <w:tc>
          <w:tcPr>
            <w:tcW w:w="3288" w:type="dxa"/>
          </w:tcPr>
          <w:p w:rsidR="00300945" w:rsidRDefault="00300945">
            <w:pPr>
              <w:pStyle w:val="ConsPlusNormal"/>
            </w:pPr>
          </w:p>
        </w:tc>
      </w:tr>
      <w:tr w:rsidR="00300945">
        <w:tc>
          <w:tcPr>
            <w:tcW w:w="595" w:type="dxa"/>
          </w:tcPr>
          <w:p w:rsidR="00300945" w:rsidRDefault="00300945">
            <w:pPr>
              <w:pStyle w:val="ConsPlusNormal"/>
              <w:jc w:val="center"/>
            </w:pPr>
            <w:r>
              <w:t>2.</w:t>
            </w:r>
          </w:p>
        </w:tc>
        <w:tc>
          <w:tcPr>
            <w:tcW w:w="3175" w:type="dxa"/>
          </w:tcPr>
          <w:p w:rsidR="00300945" w:rsidRDefault="00300945">
            <w:pPr>
              <w:pStyle w:val="ConsPlusNormal"/>
            </w:pPr>
          </w:p>
        </w:tc>
        <w:tc>
          <w:tcPr>
            <w:tcW w:w="1361" w:type="dxa"/>
          </w:tcPr>
          <w:p w:rsidR="00300945" w:rsidRDefault="00300945">
            <w:pPr>
              <w:pStyle w:val="ConsPlusNormal"/>
            </w:pPr>
          </w:p>
        </w:tc>
        <w:tc>
          <w:tcPr>
            <w:tcW w:w="1191" w:type="dxa"/>
          </w:tcPr>
          <w:p w:rsidR="00300945" w:rsidRDefault="00300945">
            <w:pPr>
              <w:pStyle w:val="ConsPlusNormal"/>
            </w:pPr>
          </w:p>
        </w:tc>
        <w:tc>
          <w:tcPr>
            <w:tcW w:w="3288" w:type="dxa"/>
          </w:tcPr>
          <w:p w:rsidR="00300945" w:rsidRDefault="00300945">
            <w:pPr>
              <w:pStyle w:val="ConsPlusNormal"/>
            </w:pPr>
          </w:p>
        </w:tc>
      </w:tr>
      <w:tr w:rsidR="00300945">
        <w:tc>
          <w:tcPr>
            <w:tcW w:w="595" w:type="dxa"/>
          </w:tcPr>
          <w:p w:rsidR="00300945" w:rsidRDefault="00300945">
            <w:pPr>
              <w:pStyle w:val="ConsPlusNormal"/>
              <w:jc w:val="center"/>
            </w:pPr>
            <w:r>
              <w:t>3.</w:t>
            </w:r>
          </w:p>
        </w:tc>
        <w:tc>
          <w:tcPr>
            <w:tcW w:w="3175" w:type="dxa"/>
          </w:tcPr>
          <w:p w:rsidR="00300945" w:rsidRDefault="00300945">
            <w:pPr>
              <w:pStyle w:val="ConsPlusNormal"/>
            </w:pPr>
          </w:p>
        </w:tc>
        <w:tc>
          <w:tcPr>
            <w:tcW w:w="1361" w:type="dxa"/>
          </w:tcPr>
          <w:p w:rsidR="00300945" w:rsidRDefault="00300945">
            <w:pPr>
              <w:pStyle w:val="ConsPlusNormal"/>
            </w:pPr>
          </w:p>
        </w:tc>
        <w:tc>
          <w:tcPr>
            <w:tcW w:w="1191" w:type="dxa"/>
          </w:tcPr>
          <w:p w:rsidR="00300945" w:rsidRDefault="00300945">
            <w:pPr>
              <w:pStyle w:val="ConsPlusNormal"/>
            </w:pPr>
          </w:p>
        </w:tc>
        <w:tc>
          <w:tcPr>
            <w:tcW w:w="3288" w:type="dxa"/>
          </w:tcPr>
          <w:p w:rsidR="00300945" w:rsidRDefault="00300945">
            <w:pPr>
              <w:pStyle w:val="ConsPlusNormal"/>
            </w:pPr>
          </w:p>
        </w:tc>
      </w:tr>
      <w:tr w:rsidR="00300945">
        <w:tc>
          <w:tcPr>
            <w:tcW w:w="595" w:type="dxa"/>
          </w:tcPr>
          <w:p w:rsidR="00300945" w:rsidRDefault="00300945">
            <w:pPr>
              <w:pStyle w:val="ConsPlusNormal"/>
            </w:pPr>
          </w:p>
        </w:tc>
        <w:tc>
          <w:tcPr>
            <w:tcW w:w="3175" w:type="dxa"/>
          </w:tcPr>
          <w:p w:rsidR="00300945" w:rsidRDefault="00300945">
            <w:pPr>
              <w:pStyle w:val="ConsPlusNormal"/>
            </w:pPr>
          </w:p>
        </w:tc>
        <w:tc>
          <w:tcPr>
            <w:tcW w:w="1361" w:type="dxa"/>
          </w:tcPr>
          <w:p w:rsidR="00300945" w:rsidRDefault="00300945">
            <w:pPr>
              <w:pStyle w:val="ConsPlusNormal"/>
            </w:pPr>
          </w:p>
        </w:tc>
        <w:tc>
          <w:tcPr>
            <w:tcW w:w="1191" w:type="dxa"/>
          </w:tcPr>
          <w:p w:rsidR="00300945" w:rsidRDefault="00300945">
            <w:pPr>
              <w:pStyle w:val="ConsPlusNormal"/>
            </w:pPr>
          </w:p>
        </w:tc>
        <w:tc>
          <w:tcPr>
            <w:tcW w:w="3288" w:type="dxa"/>
          </w:tcPr>
          <w:p w:rsidR="00300945" w:rsidRDefault="00300945">
            <w:pPr>
              <w:pStyle w:val="ConsPlusNormal"/>
            </w:pPr>
          </w:p>
        </w:tc>
      </w:tr>
    </w:tbl>
    <w:p w:rsidR="00300945" w:rsidRDefault="00300945">
      <w:pPr>
        <w:pStyle w:val="ConsPlusNormal"/>
        <w:jc w:val="both"/>
      </w:pPr>
    </w:p>
    <w:p w:rsidR="00300945" w:rsidRDefault="00300945">
      <w:pPr>
        <w:pStyle w:val="ConsPlusNormal"/>
        <w:ind w:firstLine="540"/>
        <w:jc w:val="both"/>
      </w:pPr>
      <w:r>
        <w:t>К настоящей заявке прилагаются следующие документы:</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
        <w:gridCol w:w="6633"/>
        <w:gridCol w:w="2381"/>
      </w:tblGrid>
      <w:tr w:rsidR="00300945">
        <w:tc>
          <w:tcPr>
            <w:tcW w:w="594" w:type="dxa"/>
          </w:tcPr>
          <w:p w:rsidR="00300945" w:rsidRDefault="00300945">
            <w:pPr>
              <w:pStyle w:val="ConsPlusNormal"/>
              <w:jc w:val="center"/>
            </w:pPr>
            <w:r>
              <w:t>N п/п</w:t>
            </w:r>
          </w:p>
        </w:tc>
        <w:tc>
          <w:tcPr>
            <w:tcW w:w="6633" w:type="dxa"/>
          </w:tcPr>
          <w:p w:rsidR="00300945" w:rsidRDefault="00300945">
            <w:pPr>
              <w:pStyle w:val="ConsPlusNormal"/>
              <w:jc w:val="center"/>
            </w:pPr>
            <w:r>
              <w:t>Наименование документа</w:t>
            </w:r>
          </w:p>
        </w:tc>
        <w:tc>
          <w:tcPr>
            <w:tcW w:w="2381" w:type="dxa"/>
          </w:tcPr>
          <w:p w:rsidR="00300945" w:rsidRDefault="00300945">
            <w:pPr>
              <w:pStyle w:val="ConsPlusNormal"/>
              <w:jc w:val="center"/>
            </w:pPr>
            <w:r>
              <w:t>Количество листов</w:t>
            </w:r>
          </w:p>
        </w:tc>
      </w:tr>
      <w:tr w:rsidR="00300945">
        <w:tc>
          <w:tcPr>
            <w:tcW w:w="594" w:type="dxa"/>
          </w:tcPr>
          <w:p w:rsidR="00300945" w:rsidRDefault="00300945">
            <w:pPr>
              <w:pStyle w:val="ConsPlusNormal"/>
              <w:jc w:val="center"/>
            </w:pPr>
            <w:r>
              <w:t>1.</w:t>
            </w:r>
          </w:p>
        </w:tc>
        <w:tc>
          <w:tcPr>
            <w:tcW w:w="6633" w:type="dxa"/>
          </w:tcPr>
          <w:p w:rsidR="00300945" w:rsidRDefault="00300945">
            <w:pPr>
              <w:pStyle w:val="ConsPlusNormal"/>
            </w:pPr>
          </w:p>
        </w:tc>
        <w:tc>
          <w:tcPr>
            <w:tcW w:w="2381" w:type="dxa"/>
          </w:tcPr>
          <w:p w:rsidR="00300945" w:rsidRDefault="00300945">
            <w:pPr>
              <w:pStyle w:val="ConsPlusNormal"/>
            </w:pPr>
          </w:p>
        </w:tc>
      </w:tr>
      <w:tr w:rsidR="00300945">
        <w:tc>
          <w:tcPr>
            <w:tcW w:w="594" w:type="dxa"/>
          </w:tcPr>
          <w:p w:rsidR="00300945" w:rsidRDefault="00300945">
            <w:pPr>
              <w:pStyle w:val="ConsPlusNormal"/>
              <w:jc w:val="center"/>
            </w:pPr>
            <w:r>
              <w:t>2.</w:t>
            </w:r>
          </w:p>
        </w:tc>
        <w:tc>
          <w:tcPr>
            <w:tcW w:w="6633" w:type="dxa"/>
          </w:tcPr>
          <w:p w:rsidR="00300945" w:rsidRDefault="00300945">
            <w:pPr>
              <w:pStyle w:val="ConsPlusNormal"/>
            </w:pPr>
          </w:p>
        </w:tc>
        <w:tc>
          <w:tcPr>
            <w:tcW w:w="2381" w:type="dxa"/>
          </w:tcPr>
          <w:p w:rsidR="00300945" w:rsidRDefault="00300945">
            <w:pPr>
              <w:pStyle w:val="ConsPlusNormal"/>
            </w:pPr>
          </w:p>
        </w:tc>
      </w:tr>
      <w:tr w:rsidR="00300945">
        <w:tc>
          <w:tcPr>
            <w:tcW w:w="594" w:type="dxa"/>
          </w:tcPr>
          <w:p w:rsidR="00300945" w:rsidRDefault="00300945">
            <w:pPr>
              <w:pStyle w:val="ConsPlusNormal"/>
              <w:jc w:val="center"/>
            </w:pPr>
            <w:r>
              <w:t>3.</w:t>
            </w:r>
          </w:p>
        </w:tc>
        <w:tc>
          <w:tcPr>
            <w:tcW w:w="6633" w:type="dxa"/>
          </w:tcPr>
          <w:p w:rsidR="00300945" w:rsidRDefault="00300945">
            <w:pPr>
              <w:pStyle w:val="ConsPlusNormal"/>
            </w:pPr>
          </w:p>
        </w:tc>
        <w:tc>
          <w:tcPr>
            <w:tcW w:w="2381" w:type="dxa"/>
          </w:tcPr>
          <w:p w:rsidR="00300945" w:rsidRDefault="00300945">
            <w:pPr>
              <w:pStyle w:val="ConsPlusNormal"/>
            </w:pPr>
          </w:p>
        </w:tc>
      </w:tr>
      <w:tr w:rsidR="00300945">
        <w:tc>
          <w:tcPr>
            <w:tcW w:w="594" w:type="dxa"/>
          </w:tcPr>
          <w:p w:rsidR="00300945" w:rsidRDefault="00300945">
            <w:pPr>
              <w:pStyle w:val="ConsPlusNormal"/>
            </w:pPr>
          </w:p>
        </w:tc>
        <w:tc>
          <w:tcPr>
            <w:tcW w:w="6633" w:type="dxa"/>
          </w:tcPr>
          <w:p w:rsidR="00300945" w:rsidRDefault="00300945">
            <w:pPr>
              <w:pStyle w:val="ConsPlusNormal"/>
            </w:pPr>
          </w:p>
        </w:tc>
        <w:tc>
          <w:tcPr>
            <w:tcW w:w="2381" w:type="dxa"/>
          </w:tcPr>
          <w:p w:rsidR="00300945" w:rsidRDefault="00300945">
            <w:pPr>
              <w:pStyle w:val="ConsPlusNormal"/>
            </w:pPr>
          </w:p>
        </w:tc>
      </w:tr>
    </w:tbl>
    <w:p w:rsidR="00300945" w:rsidRDefault="00300945">
      <w:pPr>
        <w:pStyle w:val="ConsPlusNormal"/>
        <w:jc w:val="both"/>
      </w:pPr>
    </w:p>
    <w:p w:rsidR="00300945" w:rsidRDefault="00300945">
      <w:pPr>
        <w:pStyle w:val="ConsPlusNormal"/>
        <w:ind w:firstLine="540"/>
        <w:jc w:val="both"/>
      </w:pPr>
      <w:r>
        <w:t>Участник отбора не возражает против доступа к представленной информации лиц, осуществляющих экспертизу и оценку представленных документов.</w:t>
      </w:r>
    </w:p>
    <w:p w:rsidR="00300945" w:rsidRDefault="00300945">
      <w:pPr>
        <w:pStyle w:val="ConsPlusNormal"/>
        <w:jc w:val="both"/>
      </w:pPr>
    </w:p>
    <w:p w:rsidR="00300945" w:rsidRDefault="00300945">
      <w:pPr>
        <w:pStyle w:val="ConsPlusNormal"/>
        <w:ind w:firstLine="540"/>
        <w:jc w:val="both"/>
      </w:pPr>
      <w:r>
        <w:t>Достоверность представленной информации подтверждаю.</w:t>
      </w:r>
    </w:p>
    <w:p w:rsidR="00300945" w:rsidRDefault="00300945">
      <w:pPr>
        <w:pStyle w:val="ConsPlusNormal"/>
        <w:jc w:val="both"/>
      </w:pPr>
    </w:p>
    <w:p w:rsidR="00300945" w:rsidRDefault="00300945">
      <w:pPr>
        <w:pStyle w:val="ConsPlusNonformat"/>
        <w:jc w:val="both"/>
      </w:pPr>
      <w:r>
        <w:t>Глава _________________________________________ ____________ ______________</w:t>
      </w:r>
    </w:p>
    <w:p w:rsidR="00300945" w:rsidRDefault="00300945">
      <w:pPr>
        <w:pStyle w:val="ConsPlusNonformat"/>
        <w:jc w:val="both"/>
      </w:pPr>
      <w:r>
        <w:t xml:space="preserve">      (наименование муниципального образования)  (подпись)   (И.О. Фамилия)</w:t>
      </w:r>
    </w:p>
    <w:p w:rsidR="00300945" w:rsidRDefault="00300945">
      <w:pPr>
        <w:pStyle w:val="ConsPlusNonformat"/>
        <w:jc w:val="both"/>
      </w:pPr>
    </w:p>
    <w:p w:rsidR="00300945" w:rsidRDefault="00300945">
      <w:pPr>
        <w:pStyle w:val="ConsPlusNonformat"/>
        <w:jc w:val="both"/>
      </w:pPr>
      <w:r>
        <w:t>"__" _____________ 20__</w:t>
      </w:r>
    </w:p>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2</w:t>
      </w:r>
    </w:p>
    <w:p w:rsidR="00300945" w:rsidRDefault="00300945">
      <w:pPr>
        <w:pStyle w:val="ConsPlusNormal"/>
        <w:jc w:val="right"/>
      </w:pPr>
      <w:r>
        <w:t>к Порядку предоставления</w:t>
      </w:r>
    </w:p>
    <w:p w:rsidR="00300945" w:rsidRDefault="00300945">
      <w:pPr>
        <w:pStyle w:val="ConsPlusNormal"/>
        <w:jc w:val="right"/>
      </w:pPr>
      <w:r>
        <w:t>из областного бюджета</w:t>
      </w:r>
    </w:p>
    <w:p w:rsidR="00300945" w:rsidRDefault="00300945">
      <w:pPr>
        <w:pStyle w:val="ConsPlusNormal"/>
        <w:jc w:val="right"/>
      </w:pPr>
      <w:r>
        <w:t>субсидий местным бюджетам</w:t>
      </w:r>
    </w:p>
    <w:p w:rsidR="00300945" w:rsidRDefault="00300945">
      <w:pPr>
        <w:pStyle w:val="ConsPlusNormal"/>
        <w:jc w:val="right"/>
      </w:pPr>
      <w:r>
        <w:t>муниципальных образований,</w:t>
      </w:r>
    </w:p>
    <w:p w:rsidR="00300945" w:rsidRDefault="00300945">
      <w:pPr>
        <w:pStyle w:val="ConsPlusNormal"/>
        <w:jc w:val="right"/>
      </w:pPr>
      <w:r>
        <w:t>расположенных на территории</w:t>
      </w:r>
    </w:p>
    <w:p w:rsidR="00300945" w:rsidRDefault="00300945">
      <w:pPr>
        <w:pStyle w:val="ConsPlusNormal"/>
        <w:jc w:val="right"/>
      </w:pPr>
      <w:r>
        <w:t>Свердловской области, на создание</w:t>
      </w:r>
    </w:p>
    <w:p w:rsidR="00300945" w:rsidRDefault="00300945">
      <w:pPr>
        <w:pStyle w:val="ConsPlusNormal"/>
        <w:jc w:val="right"/>
      </w:pPr>
      <w:r>
        <w:t>государственных (или муниципальных)</w:t>
      </w:r>
    </w:p>
    <w:p w:rsidR="00300945" w:rsidRDefault="00300945">
      <w:pPr>
        <w:pStyle w:val="ConsPlusNormal"/>
        <w:jc w:val="right"/>
      </w:pPr>
      <w:r>
        <w:t>промышленных парков (технопарков)</w:t>
      </w:r>
    </w:p>
    <w:p w:rsidR="00300945" w:rsidRDefault="00300945">
      <w:pPr>
        <w:pStyle w:val="ConsPlusNormal"/>
        <w:jc w:val="right"/>
      </w:pPr>
      <w:r>
        <w:t>для субъектов малого</w:t>
      </w:r>
    </w:p>
    <w:p w:rsidR="00300945" w:rsidRDefault="00300945">
      <w:pPr>
        <w:pStyle w:val="ConsPlusNormal"/>
        <w:jc w:val="right"/>
      </w:pPr>
      <w:r>
        <w:t>и среднего предпринимательства</w:t>
      </w:r>
    </w:p>
    <w:p w:rsidR="00300945" w:rsidRDefault="00300945">
      <w:pPr>
        <w:pStyle w:val="ConsPlusNormal"/>
        <w:jc w:val="both"/>
      </w:pPr>
    </w:p>
    <w:p w:rsidR="00300945" w:rsidRDefault="00300945">
      <w:pPr>
        <w:pStyle w:val="ConsPlusNormal"/>
        <w:jc w:val="center"/>
      </w:pPr>
      <w:bookmarkStart w:id="58" w:name="P3764"/>
      <w:bookmarkEnd w:id="58"/>
      <w:r>
        <w:t>ТРЕБОВАНИЯ</w:t>
      </w:r>
    </w:p>
    <w:p w:rsidR="00300945" w:rsidRDefault="00300945">
      <w:pPr>
        <w:pStyle w:val="ConsPlusNormal"/>
        <w:jc w:val="center"/>
      </w:pPr>
      <w:r>
        <w:t>К БИЗНЕС-ПЛАНУ И ФИНАНСОВОЙ МОДЕЛИ СОЗДАНИЯ</w:t>
      </w:r>
    </w:p>
    <w:p w:rsidR="00300945" w:rsidRDefault="00300945">
      <w:pPr>
        <w:pStyle w:val="ConsPlusNormal"/>
        <w:jc w:val="center"/>
      </w:pPr>
      <w:r>
        <w:t>И (ИЛИ) РАЗВИТИЯ ПРОМЫШЛЕННОГО ПАРКА</w:t>
      </w:r>
    </w:p>
    <w:p w:rsidR="00300945" w:rsidRDefault="00300945">
      <w:pPr>
        <w:pStyle w:val="ConsPlusNormal"/>
        <w:jc w:val="both"/>
      </w:pPr>
    </w:p>
    <w:p w:rsidR="00300945" w:rsidRDefault="00300945">
      <w:pPr>
        <w:pStyle w:val="ConsPlusNormal"/>
        <w:ind w:firstLine="540"/>
        <w:jc w:val="both"/>
      </w:pPr>
      <w:bookmarkStart w:id="59" w:name="P3768"/>
      <w:bookmarkEnd w:id="59"/>
      <w:r>
        <w:t>1. Бизнес-план создания и (или) развития промышленного парка (далее - бизнес-план) должен включать следующие разделы:</w:t>
      </w:r>
    </w:p>
    <w:p w:rsidR="00300945" w:rsidRDefault="00300945">
      <w:pPr>
        <w:pStyle w:val="ConsPlusNormal"/>
        <w:ind w:firstLine="540"/>
        <w:jc w:val="both"/>
      </w:pPr>
      <w:r>
        <w:t>1) резюме проекта создания и (или) развития промышленного парка (далее - проект);</w:t>
      </w:r>
    </w:p>
    <w:p w:rsidR="00300945" w:rsidRDefault="00300945">
      <w:pPr>
        <w:pStyle w:val="ConsPlusNormal"/>
        <w:ind w:firstLine="540"/>
        <w:jc w:val="both"/>
      </w:pPr>
      <w:r>
        <w:t>2) описание проекта;</w:t>
      </w:r>
    </w:p>
    <w:p w:rsidR="00300945" w:rsidRDefault="00300945">
      <w:pPr>
        <w:pStyle w:val="ConsPlusNormal"/>
        <w:ind w:firstLine="540"/>
        <w:jc w:val="both"/>
      </w:pPr>
      <w:r>
        <w:t>3) информация об основных участниках проекта;</w:t>
      </w:r>
    </w:p>
    <w:p w:rsidR="00300945" w:rsidRDefault="00300945">
      <w:pPr>
        <w:pStyle w:val="ConsPlusNormal"/>
        <w:ind w:firstLine="540"/>
        <w:jc w:val="both"/>
      </w:pPr>
      <w:r>
        <w:t>4) описание услуг управляющей компании промышленного парка;</w:t>
      </w:r>
    </w:p>
    <w:p w:rsidR="00300945" w:rsidRDefault="00300945">
      <w:pPr>
        <w:pStyle w:val="ConsPlusNormal"/>
        <w:ind w:firstLine="540"/>
        <w:jc w:val="both"/>
      </w:pPr>
      <w:r>
        <w:t>5) анализ рынка в сферах деятельности промышленного парка;</w:t>
      </w:r>
    </w:p>
    <w:p w:rsidR="00300945" w:rsidRDefault="00300945">
      <w:pPr>
        <w:pStyle w:val="ConsPlusNormal"/>
        <w:ind w:firstLine="540"/>
        <w:jc w:val="both"/>
      </w:pPr>
      <w:r>
        <w:t>6) организационный план-график создания и (или) развития промышленного парка;</w:t>
      </w:r>
    </w:p>
    <w:p w:rsidR="00300945" w:rsidRDefault="00300945">
      <w:pPr>
        <w:pStyle w:val="ConsPlusNormal"/>
        <w:ind w:firstLine="540"/>
        <w:jc w:val="both"/>
      </w:pPr>
      <w:r>
        <w:t>7) маркетинговый план;</w:t>
      </w:r>
    </w:p>
    <w:p w:rsidR="00300945" w:rsidRDefault="00300945">
      <w:pPr>
        <w:pStyle w:val="ConsPlusNormal"/>
        <w:ind w:firstLine="540"/>
        <w:jc w:val="both"/>
      </w:pPr>
      <w:r>
        <w:t>8) финансовый план;</w:t>
      </w:r>
    </w:p>
    <w:p w:rsidR="00300945" w:rsidRDefault="00300945">
      <w:pPr>
        <w:pStyle w:val="ConsPlusNormal"/>
        <w:ind w:firstLine="540"/>
        <w:jc w:val="both"/>
      </w:pPr>
      <w:r>
        <w:t>9) анализ проектных рисков;</w:t>
      </w:r>
    </w:p>
    <w:p w:rsidR="00300945" w:rsidRDefault="00300945">
      <w:pPr>
        <w:pStyle w:val="ConsPlusNormal"/>
        <w:ind w:firstLine="540"/>
        <w:jc w:val="both"/>
      </w:pPr>
      <w:r>
        <w:t>10) прогноз денежных потоков проекта;</w:t>
      </w:r>
    </w:p>
    <w:p w:rsidR="00300945" w:rsidRDefault="00300945">
      <w:pPr>
        <w:pStyle w:val="ConsPlusNormal"/>
        <w:ind w:firstLine="540"/>
        <w:jc w:val="both"/>
      </w:pPr>
      <w:r>
        <w:t>11) расчет показателей экономической и бюджетной эффективности проекта.</w:t>
      </w:r>
    </w:p>
    <w:p w:rsidR="00300945" w:rsidRDefault="00300945">
      <w:pPr>
        <w:pStyle w:val="ConsPlusNormal"/>
        <w:ind w:firstLine="540"/>
        <w:jc w:val="both"/>
      </w:pPr>
      <w:r>
        <w:t xml:space="preserve">2. Формат и структура бизнес-плана могут изменяться в зависимости от характера проекта. Разделы, указанные в </w:t>
      </w:r>
      <w:hyperlink w:anchor="P3768" w:history="1">
        <w:r>
          <w:rPr>
            <w:color w:val="0000FF"/>
          </w:rPr>
          <w:t>пункте 1</w:t>
        </w:r>
      </w:hyperlink>
      <w:r>
        <w:t xml:space="preserve"> настоящих требований, должны быть включены в бизнес-план в обязательном порядке.</w:t>
      </w:r>
    </w:p>
    <w:p w:rsidR="00300945" w:rsidRDefault="00300945">
      <w:pPr>
        <w:pStyle w:val="ConsPlusNormal"/>
        <w:ind w:firstLine="540"/>
        <w:jc w:val="both"/>
      </w:pPr>
      <w:r>
        <w:t>3. Информация, включенная в бизнес-план, должна быть объективной.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300945" w:rsidRDefault="00300945">
      <w:pPr>
        <w:pStyle w:val="ConsPlusNormal"/>
        <w:ind w:firstLine="540"/>
        <w:jc w:val="both"/>
      </w:pPr>
      <w:r>
        <w:t>4. Информация об основных участниках проекта должна содержать следующие сведения:</w:t>
      </w:r>
    </w:p>
    <w:p w:rsidR="00300945" w:rsidRDefault="00300945">
      <w:pPr>
        <w:pStyle w:val="ConsPlusNormal"/>
        <w:ind w:firstLine="540"/>
        <w:jc w:val="both"/>
      </w:pPr>
      <w:r>
        <w:t>1) об управляющей компании промышленного парка, ее опыте реализации проектов создания и управления аналогичными объектами;</w:t>
      </w:r>
    </w:p>
    <w:p w:rsidR="00300945" w:rsidRDefault="00300945">
      <w:pPr>
        <w:pStyle w:val="ConsPlusNormal"/>
        <w:ind w:firstLine="540"/>
        <w:jc w:val="both"/>
      </w:pPr>
      <w:r>
        <w:t>2) об инвесторах проекта, в том числе о величине инвестиций в проект, подтверждении готовности осуществления инвестиций;</w:t>
      </w:r>
    </w:p>
    <w:p w:rsidR="00300945" w:rsidRDefault="00300945">
      <w:pPr>
        <w:pStyle w:val="ConsPlusNormal"/>
        <w:ind w:firstLine="540"/>
        <w:jc w:val="both"/>
      </w:pPr>
      <w:r>
        <w:t>3) о резидентах (в том числе предполагаемых) промышленного парка, подтвердивших свою готовность разместить производства на территории промышленного парка, в том числе информации о размерах инвестирования.</w:t>
      </w:r>
    </w:p>
    <w:p w:rsidR="00300945" w:rsidRDefault="00300945">
      <w:pPr>
        <w:pStyle w:val="ConsPlusNormal"/>
        <w:ind w:firstLine="540"/>
        <w:jc w:val="both"/>
      </w:pPr>
      <w:r>
        <w:t>В составе суммы инвестиций резидентов промышленного парка указываются отдельно инвестиции в выкуп и (или) строительство зданий (строений) на территории промышленного парка, приобретение оборудования, прочие статьи.</w:t>
      </w:r>
    </w:p>
    <w:p w:rsidR="00300945" w:rsidRDefault="00300945">
      <w:pPr>
        <w:pStyle w:val="ConsPlusNormal"/>
        <w:ind w:firstLine="540"/>
        <w:jc w:val="both"/>
      </w:pPr>
      <w:r>
        <w:t>5. Раздел "Анализ рынка в сферах деятельности промышленного парка" должен содержать:</w:t>
      </w:r>
    </w:p>
    <w:p w:rsidR="00300945" w:rsidRDefault="00300945">
      <w:pPr>
        <w:pStyle w:val="ConsPlusNormal"/>
        <w:ind w:firstLine="540"/>
        <w:jc w:val="both"/>
      </w:pPr>
      <w:r>
        <w:t>1) анализ рынка производственно-складской недвижимости в Свердловской области (муниципальном образовании, расположенном на территории Свердловской области),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300945" w:rsidRDefault="00300945">
      <w:pPr>
        <w:pStyle w:val="ConsPlusNormal"/>
        <w:ind w:firstLine="540"/>
        <w:jc w:val="both"/>
      </w:pPr>
      <w:r>
        <w:t>2) сравнительный анализ деятельности конкурентных промышленных парков и ценовой анализ предложений резидентам.</w:t>
      </w:r>
    </w:p>
    <w:p w:rsidR="00300945" w:rsidRDefault="00300945">
      <w:pPr>
        <w:pStyle w:val="ConsPlusNormal"/>
        <w:ind w:firstLine="540"/>
        <w:jc w:val="both"/>
      </w:pPr>
      <w:r>
        <w:t>6. Раздел "Маркетинговый план" должен содержать:</w:t>
      </w:r>
    </w:p>
    <w:p w:rsidR="00300945" w:rsidRDefault="00300945">
      <w:pPr>
        <w:pStyle w:val="ConsPlusNormal"/>
        <w:ind w:firstLine="540"/>
        <w:jc w:val="both"/>
      </w:pPr>
      <w:r>
        <w:t>1) определение целевых отраслей, на которые ориентирован промышленный парк, обоснование выбора отраслей;</w:t>
      </w:r>
    </w:p>
    <w:p w:rsidR="00300945" w:rsidRDefault="00300945">
      <w:pPr>
        <w:pStyle w:val="ConsPlusNormal"/>
        <w:ind w:firstLine="540"/>
        <w:jc w:val="both"/>
      </w:pPr>
      <w:r>
        <w:t>2) определение конкретных компаний - потенциальных резидентов;</w:t>
      </w:r>
    </w:p>
    <w:p w:rsidR="00300945" w:rsidRDefault="00300945">
      <w:pPr>
        <w:pStyle w:val="ConsPlusNormal"/>
        <w:ind w:firstLine="540"/>
        <w:jc w:val="both"/>
      </w:pPr>
      <w:r>
        <w:t>3) обоснование ценовых условий на услуги управляющей компании промышленного парка с учетом проведенного анализа рынка, в том числе цены продажи объектов недвижимости (земельных участков) и ставки арендной платы за объекты недвижимости (земельные участки) в промышленном парке;</w:t>
      </w:r>
    </w:p>
    <w:p w:rsidR="00300945" w:rsidRDefault="00300945">
      <w:pPr>
        <w:pStyle w:val="ConsPlusNormal"/>
        <w:ind w:firstLine="540"/>
        <w:jc w:val="both"/>
      </w:pPr>
      <w:r>
        <w:t>4) план мероприятий по привлечению резидентов в промышленный парк, с указанием планируемого бюджета на такие мероприятия.</w:t>
      </w:r>
    </w:p>
    <w:p w:rsidR="00300945" w:rsidRDefault="00300945">
      <w:pPr>
        <w:pStyle w:val="ConsPlusNormal"/>
        <w:ind w:firstLine="540"/>
        <w:jc w:val="both"/>
      </w:pPr>
      <w:r>
        <w:t>7. Раздел "Финансовый план" должен содержать:</w:t>
      </w:r>
    </w:p>
    <w:p w:rsidR="00300945" w:rsidRDefault="00300945">
      <w:pPr>
        <w:pStyle w:val="ConsPlusNormal"/>
        <w:ind w:firstLine="540"/>
        <w:jc w:val="both"/>
      </w:pPr>
      <w:r>
        <w:t>1) основные исходные данные, допущения и предпосылки, использованные для построения финансовых прогнозов;</w:t>
      </w:r>
    </w:p>
    <w:p w:rsidR="00300945" w:rsidRDefault="00300945">
      <w:pPr>
        <w:pStyle w:val="ConsPlusNormal"/>
        <w:ind w:firstLine="540"/>
        <w:jc w:val="both"/>
      </w:pPr>
      <w:r>
        <w:t>2) ключевые статьи доходов и затрат (в том числе инвестиционных и эксплуатационных) по годам реализации проекта;</w:t>
      </w:r>
    </w:p>
    <w:p w:rsidR="00300945" w:rsidRDefault="00300945">
      <w:pPr>
        <w:pStyle w:val="ConsPlusNormal"/>
        <w:ind w:firstLine="540"/>
        <w:jc w:val="both"/>
      </w:pPr>
      <w:r>
        <w:t>3) результаты оценки воздействия изменений ключевых факторов риска на финансовые прогнозы;</w:t>
      </w:r>
    </w:p>
    <w:p w:rsidR="00300945" w:rsidRDefault="00300945">
      <w:pPr>
        <w:pStyle w:val="ConsPlusNormal"/>
        <w:ind w:firstLine="540"/>
        <w:jc w:val="both"/>
      </w:pPr>
      <w:r>
        <w:t>4) графический материал, иллюстрирующий и детализирующий результаты финансовых прогнозов;</w:t>
      </w:r>
    </w:p>
    <w:p w:rsidR="00300945" w:rsidRDefault="00300945">
      <w:pPr>
        <w:pStyle w:val="ConsPlusNormal"/>
        <w:ind w:firstLine="540"/>
        <w:jc w:val="both"/>
      </w:pPr>
      <w:r>
        <w:t>5) план финансирования проекта, содержащий следующую информацию:</w:t>
      </w:r>
    </w:p>
    <w:p w:rsidR="00300945" w:rsidRDefault="00300945">
      <w:pPr>
        <w:pStyle w:val="ConsPlusNormal"/>
        <w:ind w:firstLine="540"/>
        <w:jc w:val="both"/>
      </w:pPr>
      <w:r>
        <w:t>общая потребность в финансировании (в разбивке по основным категориям инвестиционных затрат);</w:t>
      </w:r>
    </w:p>
    <w:p w:rsidR="00300945" w:rsidRDefault="00300945">
      <w:pPr>
        <w:pStyle w:val="ConsPlusNormal"/>
        <w:ind w:firstLine="540"/>
        <w:jc w:val="both"/>
      </w:pPr>
      <w:r>
        <w:t>предполагаемая структура источников финансирования;</w:t>
      </w:r>
    </w:p>
    <w:p w:rsidR="00300945" w:rsidRDefault="00300945">
      <w:pPr>
        <w:pStyle w:val="ConsPlusNormal"/>
        <w:ind w:firstLine="540"/>
        <w:jc w:val="both"/>
      </w:pPr>
      <w:r>
        <w:t>размер и форма участия управляющей компании;</w:t>
      </w:r>
    </w:p>
    <w:p w:rsidR="00300945" w:rsidRDefault="00300945">
      <w:pPr>
        <w:pStyle w:val="ConsPlusNormal"/>
        <w:ind w:firstLine="540"/>
        <w:jc w:val="both"/>
      </w:pPr>
      <w:r>
        <w:t>график предоставления, обслуживания и возврата заемных средств управляющей компанией;</w:t>
      </w:r>
    </w:p>
    <w:p w:rsidR="00300945" w:rsidRDefault="00300945">
      <w:pPr>
        <w:pStyle w:val="ConsPlusNormal"/>
        <w:ind w:firstLine="540"/>
        <w:jc w:val="both"/>
      </w:pPr>
      <w:r>
        <w:t>размер, форма и условия предоставления финансирования иными участниками проекта.</w:t>
      </w:r>
    </w:p>
    <w:p w:rsidR="00300945" w:rsidRDefault="00300945">
      <w:pPr>
        <w:pStyle w:val="ConsPlusNormal"/>
        <w:ind w:firstLine="540"/>
        <w:jc w:val="both"/>
      </w:pPr>
      <w:r>
        <w:t>8. Раздел "Прогноз денежных потоков проекта" должен быть выполнен с соблюдением следующих условий:</w:t>
      </w:r>
    </w:p>
    <w:p w:rsidR="00300945" w:rsidRDefault="00300945">
      <w:pPr>
        <w:pStyle w:val="ConsPlusNormal"/>
        <w:ind w:firstLine="540"/>
        <w:jc w:val="both"/>
      </w:pPr>
      <w:r>
        <w:t>1) срок прогнозирования должен составлять 10 лет, начиная с года подачи конкурсной заявки на участие в конкурсном отборе;</w:t>
      </w:r>
    </w:p>
    <w:p w:rsidR="00300945" w:rsidRDefault="00300945">
      <w:pPr>
        <w:pStyle w:val="ConsPlusNormal"/>
        <w:ind w:firstLine="540"/>
        <w:jc w:val="both"/>
      </w:pPr>
      <w:r>
        <w:t>2) необходимо использовать индексы-дефляторы;</w:t>
      </w:r>
    </w:p>
    <w:p w:rsidR="00300945" w:rsidRDefault="00300945">
      <w:pPr>
        <w:pStyle w:val="ConsPlusNormal"/>
        <w:ind w:firstLine="540"/>
        <w:jc w:val="both"/>
      </w:pPr>
      <w:r>
        <w:t>3) для индексации ставок арендной платы, цен продажи объектов недвижимости и 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три года, предшествующие году подачи заявки, с указанием источников информации;</w:t>
      </w:r>
    </w:p>
    <w:p w:rsidR="00300945" w:rsidRDefault="00300945">
      <w:pPr>
        <w:pStyle w:val="ConsPlusNormal"/>
        <w:ind w:firstLine="540"/>
        <w:jc w:val="both"/>
      </w:pPr>
      <w:r>
        <w:t>4) 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300945" w:rsidRDefault="00300945">
      <w:pPr>
        <w:pStyle w:val="ConsPlusNormal"/>
        <w:ind w:firstLine="540"/>
        <w:jc w:val="both"/>
      </w:pPr>
      <w:r>
        <w:t>Указанные в данном разделе требования предъявляются к финансовой модели промышленного парка.</w:t>
      </w:r>
    </w:p>
    <w:p w:rsidR="00300945" w:rsidRDefault="00300945">
      <w:pPr>
        <w:pStyle w:val="ConsPlusNormal"/>
        <w:ind w:firstLine="540"/>
        <w:jc w:val="both"/>
      </w:pPr>
      <w:r>
        <w:t>9. Раздел "Расчет показателей экономической и бюджетной эффективности проекта" должен содержать:</w:t>
      </w:r>
    </w:p>
    <w:p w:rsidR="00300945" w:rsidRDefault="00300945">
      <w:pPr>
        <w:pStyle w:val="ConsPlusNormal"/>
        <w:ind w:firstLine="540"/>
        <w:jc w:val="both"/>
      </w:pPr>
      <w:r>
        <w:t>1) расчет эффективности проекта:</w:t>
      </w:r>
    </w:p>
    <w:p w:rsidR="00300945" w:rsidRDefault="00300945">
      <w:pPr>
        <w:pStyle w:val="ConsPlusNormal"/>
        <w:ind w:firstLine="540"/>
        <w:jc w:val="both"/>
      </w:pPr>
      <w:r>
        <w:t>без привлечения средств субсидии;</w:t>
      </w:r>
    </w:p>
    <w:p w:rsidR="00300945" w:rsidRDefault="00300945">
      <w:pPr>
        <w:pStyle w:val="ConsPlusNormal"/>
        <w:ind w:firstLine="540"/>
        <w:jc w:val="both"/>
      </w:pPr>
      <w:r>
        <w:t>с привлечением средств субсидии;</w:t>
      </w:r>
    </w:p>
    <w:p w:rsidR="00300945" w:rsidRDefault="00300945">
      <w:pPr>
        <w:pStyle w:val="ConsPlusNormal"/>
        <w:ind w:firstLine="540"/>
        <w:jc w:val="both"/>
      </w:pPr>
      <w:r>
        <w:t>2) расчет WACC - средневзвешенной стоимости капитала;</w:t>
      </w:r>
    </w:p>
    <w:p w:rsidR="00300945" w:rsidRDefault="00300945">
      <w:pPr>
        <w:pStyle w:val="ConsPlusNormal"/>
        <w:ind w:firstLine="540"/>
        <w:jc w:val="both"/>
      </w:pPr>
      <w:r>
        <w:t>3) расчет критериев экономической и финансовой эффективности проекта:</w:t>
      </w:r>
    </w:p>
    <w:p w:rsidR="00300945" w:rsidRDefault="00300945">
      <w:pPr>
        <w:pStyle w:val="ConsPlusNormal"/>
        <w:ind w:firstLine="540"/>
        <w:jc w:val="both"/>
      </w:pPr>
      <w:r>
        <w:t>чистая приведенная стоимость (NPV);</w:t>
      </w:r>
    </w:p>
    <w:p w:rsidR="00300945" w:rsidRDefault="00300945">
      <w:pPr>
        <w:pStyle w:val="ConsPlusNormal"/>
        <w:ind w:firstLine="540"/>
        <w:jc w:val="both"/>
      </w:pPr>
      <w:r>
        <w:t>внутренняя норма доходности (IRR);</w:t>
      </w:r>
    </w:p>
    <w:p w:rsidR="00300945" w:rsidRDefault="00300945">
      <w:pPr>
        <w:pStyle w:val="ConsPlusNormal"/>
        <w:ind w:firstLine="540"/>
        <w:jc w:val="both"/>
      </w:pPr>
      <w:r>
        <w:t>рентабельность инвестиций (RI) как соотношение чистой приведенной стоимости проекта и суммарной недисконтированной величины инвестиций субъекта, с точки зрения которого составлен прогноз денежных потоков;</w:t>
      </w:r>
    </w:p>
    <w:p w:rsidR="00300945" w:rsidRDefault="00300945">
      <w:pPr>
        <w:pStyle w:val="ConsPlusNormal"/>
        <w:ind w:firstLine="540"/>
        <w:jc w:val="both"/>
      </w:pPr>
      <w:r>
        <w:t>дисконтированный и недисконтированный сроки окупаемости проекта;</w:t>
      </w:r>
    </w:p>
    <w:p w:rsidR="00300945" w:rsidRDefault="00300945">
      <w:pPr>
        <w:pStyle w:val="ConsPlusNormal"/>
        <w:ind w:firstLine="540"/>
        <w:jc w:val="both"/>
      </w:pPr>
      <w:r>
        <w:t>4) расчет бюджетной эффективности - прогноз денежных потоков с разбивкой на статьи затрат и доходов бюджетов каждого из уровней бюджетной системы Российской Федерации;</w:t>
      </w:r>
    </w:p>
    <w:p w:rsidR="00300945" w:rsidRDefault="00300945">
      <w:pPr>
        <w:pStyle w:val="ConsPlusNormal"/>
        <w:ind w:firstLine="540"/>
        <w:jc w:val="both"/>
      </w:pPr>
      <w:r>
        <w:t>5) выводы об экономической целесообразности реализации проекта и обоснование использования средств субсидии.</w:t>
      </w:r>
    </w:p>
    <w:p w:rsidR="00300945" w:rsidRDefault="00300945">
      <w:pPr>
        <w:pStyle w:val="ConsPlusNormal"/>
        <w:ind w:firstLine="540"/>
        <w:jc w:val="both"/>
      </w:pPr>
      <w:r>
        <w:t>10. Финансовая модель проекта создания и (или) развития промышленного парка представляется в составе заявки на электронном носителе в формате Excel.</w:t>
      </w: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3</w:t>
      </w:r>
    </w:p>
    <w:p w:rsidR="00300945" w:rsidRDefault="00300945">
      <w:pPr>
        <w:pStyle w:val="ConsPlusNormal"/>
        <w:jc w:val="right"/>
      </w:pPr>
      <w:r>
        <w:t>к Порядку предоставления</w:t>
      </w:r>
    </w:p>
    <w:p w:rsidR="00300945" w:rsidRDefault="00300945">
      <w:pPr>
        <w:pStyle w:val="ConsPlusNormal"/>
        <w:jc w:val="right"/>
      </w:pPr>
      <w:r>
        <w:t>из областного бюджета</w:t>
      </w:r>
    </w:p>
    <w:p w:rsidR="00300945" w:rsidRDefault="00300945">
      <w:pPr>
        <w:pStyle w:val="ConsPlusNormal"/>
        <w:jc w:val="right"/>
      </w:pPr>
      <w:r>
        <w:t>субсидий местным бюджетам</w:t>
      </w:r>
    </w:p>
    <w:p w:rsidR="00300945" w:rsidRDefault="00300945">
      <w:pPr>
        <w:pStyle w:val="ConsPlusNormal"/>
        <w:jc w:val="right"/>
      </w:pPr>
      <w:r>
        <w:t>муниципальных образований,</w:t>
      </w:r>
    </w:p>
    <w:p w:rsidR="00300945" w:rsidRDefault="00300945">
      <w:pPr>
        <w:pStyle w:val="ConsPlusNormal"/>
        <w:jc w:val="right"/>
      </w:pPr>
      <w:r>
        <w:t>расположенных на территории</w:t>
      </w:r>
    </w:p>
    <w:p w:rsidR="00300945" w:rsidRDefault="00300945">
      <w:pPr>
        <w:pStyle w:val="ConsPlusNormal"/>
        <w:jc w:val="right"/>
      </w:pPr>
      <w:r>
        <w:t>Свердловской области, на создание</w:t>
      </w:r>
    </w:p>
    <w:p w:rsidR="00300945" w:rsidRDefault="00300945">
      <w:pPr>
        <w:pStyle w:val="ConsPlusNormal"/>
        <w:jc w:val="right"/>
      </w:pPr>
      <w:r>
        <w:t>государственных (или муниципальных)</w:t>
      </w:r>
    </w:p>
    <w:p w:rsidR="00300945" w:rsidRDefault="00300945">
      <w:pPr>
        <w:pStyle w:val="ConsPlusNormal"/>
        <w:jc w:val="right"/>
      </w:pPr>
      <w:r>
        <w:t>промышленных парков (технопарков)</w:t>
      </w:r>
    </w:p>
    <w:p w:rsidR="00300945" w:rsidRDefault="00300945">
      <w:pPr>
        <w:pStyle w:val="ConsPlusNormal"/>
        <w:jc w:val="right"/>
      </w:pPr>
      <w:r>
        <w:t>для субъектов малого</w:t>
      </w:r>
    </w:p>
    <w:p w:rsidR="00300945" w:rsidRDefault="00300945">
      <w:pPr>
        <w:pStyle w:val="ConsPlusNormal"/>
        <w:jc w:val="right"/>
      </w:pPr>
      <w:r>
        <w:t>и среднего предпринимательства</w:t>
      </w:r>
    </w:p>
    <w:p w:rsidR="00300945" w:rsidRDefault="00300945">
      <w:pPr>
        <w:pStyle w:val="ConsPlusNormal"/>
        <w:jc w:val="both"/>
      </w:pPr>
    </w:p>
    <w:p w:rsidR="00300945" w:rsidRDefault="00300945">
      <w:pPr>
        <w:pStyle w:val="ConsPlusNormal"/>
        <w:jc w:val="both"/>
      </w:pPr>
      <w:r>
        <w:t>Форма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 ред. </w:t>
      </w:r>
      <w:hyperlink r:id="rId189"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04.02.2016 N 70-ПП)</w:t>
      </w:r>
    </w:p>
    <w:p w:rsidR="00300945" w:rsidRDefault="00300945">
      <w:pPr>
        <w:pStyle w:val="ConsPlusNormal"/>
        <w:jc w:val="both"/>
      </w:pPr>
    </w:p>
    <w:p w:rsidR="00300945" w:rsidRDefault="00300945">
      <w:pPr>
        <w:pStyle w:val="ConsPlusNormal"/>
        <w:jc w:val="center"/>
      </w:pPr>
      <w:bookmarkStart w:id="60" w:name="P3847"/>
      <w:bookmarkEnd w:id="60"/>
      <w:r>
        <w:t>СОГЛАШЕНИЕ N ____</w:t>
      </w:r>
    </w:p>
    <w:p w:rsidR="00300945" w:rsidRDefault="00300945">
      <w:pPr>
        <w:pStyle w:val="ConsPlusNormal"/>
        <w:jc w:val="center"/>
      </w:pPr>
      <w:r>
        <w:t>О ПРЕДОСТАВЛЕНИИ ИЗ ОБЛАСТНОГО БЮДЖЕТА СУБСИДИИ</w:t>
      </w:r>
    </w:p>
    <w:p w:rsidR="00300945" w:rsidRDefault="00300945">
      <w:pPr>
        <w:pStyle w:val="ConsPlusNormal"/>
        <w:jc w:val="center"/>
      </w:pPr>
      <w:r>
        <w:t>БЮДЖЕТУ МУНИЦИПАЛЬНОГО ОБРАЗОВАНИЯ</w:t>
      </w:r>
    </w:p>
    <w:p w:rsidR="00300945" w:rsidRDefault="00300945">
      <w:pPr>
        <w:pStyle w:val="ConsPlusNormal"/>
        <w:jc w:val="center"/>
      </w:pPr>
      <w:r>
        <w:t>______________________________________________________,</w:t>
      </w:r>
    </w:p>
    <w:p w:rsidR="00300945" w:rsidRDefault="00300945">
      <w:pPr>
        <w:pStyle w:val="ConsPlusNormal"/>
        <w:jc w:val="center"/>
      </w:pPr>
      <w:r>
        <w:t>(наименование муниципального образования)</w:t>
      </w:r>
    </w:p>
    <w:p w:rsidR="00300945" w:rsidRDefault="00300945">
      <w:pPr>
        <w:pStyle w:val="ConsPlusNormal"/>
        <w:jc w:val="center"/>
      </w:pPr>
      <w:r>
        <w:t>РАСПОЛОЖЕННОГО НА ТЕРРИТОРИИ СВЕРДЛОВСКОЙ ОБЛАСТИ,</w:t>
      </w:r>
    </w:p>
    <w:p w:rsidR="00300945" w:rsidRDefault="00300945">
      <w:pPr>
        <w:pStyle w:val="ConsPlusNormal"/>
        <w:jc w:val="center"/>
      </w:pPr>
      <w:r>
        <w:t>НА СОЗДАНИЕ МУНИЦИПАЛЬНОГО ПРОМЫШЛЕННОГО ПАРКА ДЛЯ СУБЪЕКТОВ</w:t>
      </w:r>
    </w:p>
    <w:p w:rsidR="00300945" w:rsidRDefault="00300945">
      <w:pPr>
        <w:pStyle w:val="ConsPlusNormal"/>
        <w:jc w:val="center"/>
      </w:pPr>
      <w:r>
        <w:t>МАЛОГО И СРЕДНЕГО ПРЕДПРИНИМАТЕЛЬСТВА СВЕРДЛОВСКОЙ ОБЛАСТИ</w:t>
      </w:r>
    </w:p>
    <w:p w:rsidR="00300945" w:rsidRDefault="00300945">
      <w:pPr>
        <w:pStyle w:val="ConsPlusNormal"/>
        <w:jc w:val="center"/>
      </w:pPr>
      <w:r>
        <w:t>______________________________________________________</w:t>
      </w:r>
    </w:p>
    <w:p w:rsidR="00300945" w:rsidRDefault="00300945">
      <w:pPr>
        <w:pStyle w:val="ConsPlusNormal"/>
        <w:jc w:val="center"/>
      </w:pPr>
      <w:r>
        <w:t>(наименование промышленного парка)</w:t>
      </w:r>
    </w:p>
    <w:p w:rsidR="00300945" w:rsidRDefault="00300945">
      <w:pPr>
        <w:pStyle w:val="ConsPlusNormal"/>
        <w:jc w:val="both"/>
      </w:pPr>
    </w:p>
    <w:p w:rsidR="00300945" w:rsidRDefault="00300945">
      <w:pPr>
        <w:pStyle w:val="ConsPlusNonformat"/>
        <w:jc w:val="both"/>
      </w:pPr>
      <w:r>
        <w:t>г. Екатеринбург                                     "___" ____________ 20__</w:t>
      </w:r>
    </w:p>
    <w:p w:rsidR="00300945" w:rsidRDefault="00300945">
      <w:pPr>
        <w:pStyle w:val="ConsPlusNonformat"/>
        <w:jc w:val="both"/>
      </w:pPr>
    </w:p>
    <w:p w:rsidR="00300945" w:rsidRDefault="00300945">
      <w:pPr>
        <w:pStyle w:val="ConsPlusNonformat"/>
        <w:jc w:val="both"/>
      </w:pPr>
      <w:r>
        <w:t xml:space="preserve">    Министерство  инвестиций  и  развития Свердловской области, именуемое в</w:t>
      </w:r>
    </w:p>
    <w:p w:rsidR="00300945" w:rsidRDefault="00300945">
      <w:pPr>
        <w:pStyle w:val="ConsPlusNonformat"/>
        <w:jc w:val="both"/>
      </w:pPr>
      <w:r>
        <w:t>дальнейшем "Министерство", в лице _________________________________________</w:t>
      </w:r>
    </w:p>
    <w:p w:rsidR="00300945" w:rsidRDefault="00300945">
      <w:pPr>
        <w:pStyle w:val="ConsPlusNonformat"/>
        <w:jc w:val="both"/>
      </w:pPr>
      <w:r>
        <w:t xml:space="preserve">                                                (И.О. Фамилия)</w:t>
      </w:r>
    </w:p>
    <w:p w:rsidR="00300945" w:rsidRDefault="00300945">
      <w:pPr>
        <w:pStyle w:val="ConsPlusNonformat"/>
        <w:jc w:val="both"/>
      </w:pPr>
      <w:r>
        <w:t>________________________________________________, действующего на основании</w:t>
      </w:r>
    </w:p>
    <w:p w:rsidR="00300945" w:rsidRDefault="00300945">
      <w:pPr>
        <w:pStyle w:val="ConsPlusNonformat"/>
        <w:jc w:val="both"/>
      </w:pPr>
      <w:r>
        <w:t xml:space="preserve">               (должность)</w:t>
      </w:r>
    </w:p>
    <w:p w:rsidR="00300945" w:rsidRDefault="00300945">
      <w:pPr>
        <w:pStyle w:val="ConsPlusNonformat"/>
        <w:jc w:val="both"/>
      </w:pPr>
      <w:hyperlink r:id="rId190" w:history="1">
        <w:r>
          <w:rPr>
            <w:color w:val="0000FF"/>
          </w:rPr>
          <w:t>Положения</w:t>
        </w:r>
      </w:hyperlink>
      <w:r>
        <w:t xml:space="preserve">   о   Министерстве,  утвержденного  Постановлением  Правительства</w:t>
      </w:r>
    </w:p>
    <w:p w:rsidR="00300945" w:rsidRDefault="00300945">
      <w:pPr>
        <w:pStyle w:val="ConsPlusNonformat"/>
        <w:jc w:val="both"/>
      </w:pPr>
      <w:r>
        <w:t>Свердловской  области  от  01.10.2014 N 850-ПП "О Министерстве инвестиций и</w:t>
      </w:r>
    </w:p>
    <w:p w:rsidR="00300945" w:rsidRDefault="00300945">
      <w:pPr>
        <w:pStyle w:val="ConsPlusNonformat"/>
        <w:jc w:val="both"/>
      </w:pPr>
      <w:r>
        <w:t>развития Свердловской области", с одной стороны, и ________________________</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 xml:space="preserve">                 (наименование муниципального образования)</w:t>
      </w:r>
    </w:p>
    <w:p w:rsidR="00300945" w:rsidRDefault="00300945">
      <w:pPr>
        <w:pStyle w:val="ConsPlusNonformat"/>
        <w:jc w:val="both"/>
      </w:pPr>
      <w:r>
        <w:t>именуемое    в    дальнейшем    "Муниципальное    образование",    в   лице</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 xml:space="preserve">                         (И.О. Фамилия, должность)</w:t>
      </w:r>
    </w:p>
    <w:p w:rsidR="00300945" w:rsidRDefault="00300945">
      <w:pPr>
        <w:pStyle w:val="ConsPlusNonformat"/>
        <w:jc w:val="both"/>
      </w:pPr>
      <w:r>
        <w:t>действующего на основании ________________________________________________,</w:t>
      </w:r>
    </w:p>
    <w:p w:rsidR="00300945" w:rsidRDefault="00300945">
      <w:pPr>
        <w:pStyle w:val="ConsPlusNonformat"/>
        <w:jc w:val="both"/>
      </w:pPr>
      <w:r>
        <w:t>с   другой   стороны,   совместно   именуемые   в   дальнейшем   "Стороны",</w:t>
      </w:r>
    </w:p>
    <w:p w:rsidR="00300945" w:rsidRDefault="00300945">
      <w:pPr>
        <w:pStyle w:val="ConsPlusNonformat"/>
        <w:jc w:val="both"/>
      </w:pPr>
      <w:r>
        <w:t xml:space="preserve">руководствуясь  Бюджетным </w:t>
      </w:r>
      <w:hyperlink r:id="rId191" w:history="1">
        <w:r>
          <w:rPr>
            <w:color w:val="0000FF"/>
          </w:rPr>
          <w:t>кодексом</w:t>
        </w:r>
      </w:hyperlink>
      <w:r>
        <w:t xml:space="preserve"> Российской Федерации, в целях реализации</w:t>
      </w:r>
    </w:p>
    <w:p w:rsidR="00300945" w:rsidRDefault="00300945">
      <w:pPr>
        <w:pStyle w:val="ConsPlusNonformat"/>
        <w:jc w:val="both"/>
      </w:pPr>
      <w:r>
        <w:t>мероприятия  "Создание  государственных  (или  муниципальных)  промышленных</w:t>
      </w:r>
    </w:p>
    <w:p w:rsidR="00300945" w:rsidRDefault="00300945">
      <w:pPr>
        <w:pStyle w:val="ConsPlusNonformat"/>
        <w:jc w:val="both"/>
      </w:pPr>
      <w:r>
        <w:t>парков  для  субъектов  малого и среднего предпринимательства" подпрограммы</w:t>
      </w:r>
    </w:p>
    <w:p w:rsidR="00300945" w:rsidRDefault="00300945">
      <w:pPr>
        <w:pStyle w:val="ConsPlusNonformat"/>
        <w:jc w:val="both"/>
      </w:pPr>
      <w:r>
        <w:t>"Развитие  малого и среднего предпринимательства" государственной программы</w:t>
      </w:r>
    </w:p>
    <w:p w:rsidR="00300945" w:rsidRDefault="00300945">
      <w:pPr>
        <w:pStyle w:val="ConsPlusNonformat"/>
        <w:jc w:val="both"/>
      </w:pPr>
      <w:r>
        <w:t>Свердловской    области    "Повышение    инвестиционной   привлекательности</w:t>
      </w:r>
    </w:p>
    <w:p w:rsidR="00300945" w:rsidRDefault="00300945">
      <w:pPr>
        <w:pStyle w:val="ConsPlusNonformat"/>
        <w:jc w:val="both"/>
      </w:pPr>
      <w:r>
        <w:t>Свердловской   области   до   2020   года",   утвержденной   Постановлением</w:t>
      </w:r>
    </w:p>
    <w:p w:rsidR="00300945" w:rsidRDefault="00300945">
      <w:pPr>
        <w:pStyle w:val="ConsPlusNonformat"/>
        <w:jc w:val="both"/>
      </w:pPr>
      <w:r>
        <w:t>Правительства  Свердловской области от 17.11.2014 N 1002-ПП "Об утверждении</w:t>
      </w:r>
    </w:p>
    <w:p w:rsidR="00300945" w:rsidRDefault="00300945">
      <w:pPr>
        <w:pStyle w:val="ConsPlusNonformat"/>
        <w:jc w:val="both"/>
      </w:pPr>
      <w:r>
        <w:t>государственной  программы  Свердловской  области "Повышение инвестиционной</w:t>
      </w:r>
    </w:p>
    <w:p w:rsidR="00300945" w:rsidRDefault="00300945">
      <w:pPr>
        <w:pStyle w:val="ConsPlusNonformat"/>
        <w:jc w:val="both"/>
      </w:pPr>
      <w:r>
        <w:t>привлекательности  Свердловской  области до 2020 года", заключили настоящее</w:t>
      </w:r>
    </w:p>
    <w:p w:rsidR="00300945" w:rsidRDefault="00300945">
      <w:pPr>
        <w:pStyle w:val="ConsPlusNonformat"/>
        <w:jc w:val="both"/>
      </w:pPr>
      <w:r>
        <w:t>Соглашение о нижеследующем.</w:t>
      </w:r>
    </w:p>
    <w:p w:rsidR="00300945" w:rsidRDefault="00300945">
      <w:pPr>
        <w:pStyle w:val="ConsPlusNormal"/>
        <w:jc w:val="both"/>
      </w:pPr>
    </w:p>
    <w:p w:rsidR="00300945" w:rsidRDefault="00300945">
      <w:pPr>
        <w:pStyle w:val="ConsPlusNormal"/>
        <w:jc w:val="center"/>
      </w:pPr>
      <w:r>
        <w:t>1. ПРЕДМЕТ СОГЛАШЕНИЯ</w:t>
      </w:r>
    </w:p>
    <w:p w:rsidR="00300945" w:rsidRDefault="00300945">
      <w:pPr>
        <w:pStyle w:val="ConsPlusNormal"/>
        <w:jc w:val="both"/>
      </w:pPr>
    </w:p>
    <w:p w:rsidR="00300945" w:rsidRDefault="00300945">
      <w:pPr>
        <w:pStyle w:val="ConsPlusNonformat"/>
        <w:jc w:val="both"/>
      </w:pPr>
      <w:bookmarkStart w:id="61" w:name="P3888"/>
      <w:bookmarkEnd w:id="61"/>
      <w:r>
        <w:t xml:space="preserve">    1.1.   Предметом   настоящего  Соглашения  является  предоставление  из</w:t>
      </w:r>
    </w:p>
    <w:p w:rsidR="00300945" w:rsidRDefault="00300945">
      <w:pPr>
        <w:pStyle w:val="ConsPlusNonformat"/>
        <w:jc w:val="both"/>
      </w:pPr>
      <w:r>
        <w:t>областного  бюджета  субсидии местному бюджету Муниципального образования в</w:t>
      </w:r>
    </w:p>
    <w:p w:rsidR="00300945" w:rsidRDefault="00300945">
      <w:pPr>
        <w:pStyle w:val="ConsPlusNonformat"/>
        <w:jc w:val="both"/>
      </w:pPr>
      <w:r>
        <w:t>размере ____________ (_____________________________________________) рублей</w:t>
      </w:r>
    </w:p>
    <w:p w:rsidR="00300945" w:rsidRDefault="00300945">
      <w:pPr>
        <w:pStyle w:val="ConsPlusNonformat"/>
        <w:jc w:val="both"/>
      </w:pPr>
      <w:r>
        <w:t xml:space="preserve">                                     (сумма прописью)</w:t>
      </w:r>
    </w:p>
    <w:p w:rsidR="00300945" w:rsidRDefault="00300945">
      <w:pPr>
        <w:pStyle w:val="ConsPlusNonformat"/>
        <w:jc w:val="both"/>
      </w:pPr>
      <w:r>
        <w:t>в  целях  софинансирования  затрат на создание муниципального промышленного</w:t>
      </w:r>
    </w:p>
    <w:p w:rsidR="00300945" w:rsidRDefault="00300945">
      <w:pPr>
        <w:pStyle w:val="ConsPlusNonformat"/>
        <w:jc w:val="both"/>
      </w:pPr>
      <w:r>
        <w:t>парка  для  субъектов  малого  и  среднего предпринимательства Свердловской</w:t>
      </w:r>
    </w:p>
    <w:p w:rsidR="00300945" w:rsidRDefault="00300945">
      <w:pPr>
        <w:pStyle w:val="ConsPlusNonformat"/>
        <w:jc w:val="both"/>
      </w:pPr>
      <w:r>
        <w:t>области __________________________________________________________________,</w:t>
      </w:r>
    </w:p>
    <w:p w:rsidR="00300945" w:rsidRDefault="00300945">
      <w:pPr>
        <w:pStyle w:val="ConsPlusNonformat"/>
        <w:jc w:val="both"/>
      </w:pPr>
      <w:r>
        <w:t xml:space="preserve">                      (полное наименование промышленного парка)</w:t>
      </w:r>
    </w:p>
    <w:p w:rsidR="00300945" w:rsidRDefault="00300945">
      <w:pPr>
        <w:pStyle w:val="ConsPlusNonformat"/>
        <w:jc w:val="both"/>
      </w:pPr>
      <w:r>
        <w:t>расположенного по адресу: _________________________________________________</w:t>
      </w:r>
    </w:p>
    <w:p w:rsidR="00300945" w:rsidRDefault="00300945">
      <w:pPr>
        <w:pStyle w:val="ConsPlusNonformat"/>
        <w:jc w:val="both"/>
      </w:pPr>
      <w:r>
        <w:t>__________________________________________________________________________,</w:t>
      </w:r>
    </w:p>
    <w:p w:rsidR="00300945" w:rsidRDefault="00300945">
      <w:pPr>
        <w:pStyle w:val="ConsPlusNonformat"/>
        <w:jc w:val="both"/>
      </w:pPr>
      <w:r>
        <w:t>на   земельном   участке   (земельных   участках)   с  кадастровым  номером</w:t>
      </w:r>
    </w:p>
    <w:p w:rsidR="00300945" w:rsidRDefault="00300945">
      <w:pPr>
        <w:pStyle w:val="ConsPlusNonformat"/>
        <w:jc w:val="both"/>
      </w:pPr>
      <w:r>
        <w:t>___________________________________________________________________________</w:t>
      </w:r>
    </w:p>
    <w:p w:rsidR="00300945" w:rsidRDefault="00300945">
      <w:pPr>
        <w:pStyle w:val="ConsPlusNonformat"/>
        <w:jc w:val="both"/>
      </w:pPr>
      <w:r>
        <w:t>в  соответствии  с  планом  территории  промышленного парка, представленным</w:t>
      </w:r>
    </w:p>
    <w:p w:rsidR="00300945" w:rsidRDefault="00300945">
      <w:pPr>
        <w:pStyle w:val="ConsPlusNonformat"/>
        <w:jc w:val="both"/>
      </w:pPr>
      <w:r>
        <w:t>Муниципальным  образованием  в  рамках  отбора  муниципальных  образований,</w:t>
      </w:r>
    </w:p>
    <w:p w:rsidR="00300945" w:rsidRDefault="00300945">
      <w:pPr>
        <w:pStyle w:val="ConsPlusNonformat"/>
        <w:jc w:val="both"/>
      </w:pPr>
      <w:r>
        <w:t>расположенных   на   территории   Свердловской  области,  бюджетам  которых</w:t>
      </w:r>
    </w:p>
    <w:p w:rsidR="00300945" w:rsidRDefault="00300945">
      <w:pPr>
        <w:pStyle w:val="ConsPlusNonformat"/>
        <w:jc w:val="both"/>
      </w:pPr>
      <w:r>
        <w:t>предоставляются  субсидии  на  создание государственных (или муниципальных)</w:t>
      </w:r>
    </w:p>
    <w:p w:rsidR="00300945" w:rsidRDefault="00300945">
      <w:pPr>
        <w:pStyle w:val="ConsPlusNonformat"/>
        <w:jc w:val="both"/>
      </w:pPr>
      <w:r>
        <w:t>промышленных   парков   (технопарков)   для  субъектов  малого  и  среднего</w:t>
      </w:r>
    </w:p>
    <w:p w:rsidR="00300945" w:rsidRDefault="00300945">
      <w:pPr>
        <w:pStyle w:val="ConsPlusNonformat"/>
        <w:jc w:val="both"/>
      </w:pPr>
      <w:r>
        <w:t>предпринимательства Свердловской области.</w:t>
      </w:r>
    </w:p>
    <w:p w:rsidR="00300945" w:rsidRDefault="00300945">
      <w:pPr>
        <w:pStyle w:val="ConsPlusNormal"/>
        <w:ind w:firstLine="540"/>
        <w:jc w:val="both"/>
      </w:pPr>
      <w:r>
        <w:t xml:space="preserve">1.2. Субсидия, указанная в </w:t>
      </w:r>
      <w:hyperlink w:anchor="P3888" w:history="1">
        <w:r>
          <w:rPr>
            <w:color w:val="0000FF"/>
          </w:rPr>
          <w:t>пункте 1.1</w:t>
        </w:r>
      </w:hyperlink>
      <w:r>
        <w:t xml:space="preserve"> настоящего Соглашения предоставляется на финансирование следующих затрат на создание муниципального промышленного парка для субъектов малого и среднего предпринимательства Свердловской области (указывается конкретное мероприятие(я)):</w:t>
      </w:r>
    </w:p>
    <w:p w:rsidR="00300945" w:rsidRDefault="00300945">
      <w:pPr>
        <w:pStyle w:val="ConsPlusNormal"/>
        <w:ind w:firstLine="540"/>
        <w:jc w:val="both"/>
      </w:pPr>
      <w:r>
        <w:t>1) создание и (или) развитие энергетической и транспортной инфраструктуры (дороги);</w:t>
      </w:r>
    </w:p>
    <w:p w:rsidR="00300945" w:rsidRDefault="00300945">
      <w:pPr>
        <w:pStyle w:val="ConsPlusNormal"/>
        <w:ind w:firstLine="540"/>
        <w:jc w:val="both"/>
      </w:pPr>
      <w:r>
        <w:t>2)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300945" w:rsidRDefault="00300945">
      <w:pPr>
        <w:pStyle w:val="ConsPlusNormal"/>
        <w:ind w:firstLine="540"/>
        <w:jc w:val="both"/>
      </w:pPr>
      <w:r>
        <w:t>3) инженерная подготовка в границах земельного участка, на котором размещается промышленный парк;</w:t>
      </w:r>
    </w:p>
    <w:p w:rsidR="00300945" w:rsidRDefault="00300945">
      <w:pPr>
        <w:pStyle w:val="ConsPlusNormal"/>
        <w:ind w:firstLine="540"/>
        <w:jc w:val="both"/>
      </w:pPr>
      <w:r>
        <w:t>4) подготовка промышленных площадок, в том числе проведение коммуникаций и реконструкция производственных площадей;</w:t>
      </w:r>
    </w:p>
    <w:p w:rsidR="00300945" w:rsidRDefault="00300945">
      <w:pPr>
        <w:pStyle w:val="ConsPlusNormal"/>
        <w:ind w:firstLine="540"/>
        <w:jc w:val="both"/>
      </w:pPr>
      <w:r>
        <w:t>5)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300945" w:rsidRDefault="00300945">
      <w:pPr>
        <w:pStyle w:val="ConsPlusNormal"/>
        <w:ind w:firstLine="540"/>
        <w:jc w:val="both"/>
      </w:pPr>
      <w:r>
        <w:t>6) приобретение средств транспорта (в том числе специального),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300945" w:rsidRDefault="00300945">
      <w:pPr>
        <w:pStyle w:val="ConsPlusNormal"/>
        <w:ind w:firstLine="540"/>
        <w:jc w:val="both"/>
      </w:pPr>
      <w:r>
        <w:t>7)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промышленного парка;</w:t>
      </w:r>
    </w:p>
    <w:p w:rsidR="00300945" w:rsidRDefault="00300945">
      <w:pPr>
        <w:pStyle w:val="ConsPlusNormal"/>
        <w:ind w:firstLine="540"/>
        <w:jc w:val="both"/>
      </w:pPr>
      <w:r>
        <w:t>8) технологическое присоединение (подключение) к объектам электросетевого хозяйства.</w:t>
      </w:r>
    </w:p>
    <w:p w:rsidR="00300945" w:rsidRDefault="00300945">
      <w:pPr>
        <w:pStyle w:val="ConsPlusNonformat"/>
        <w:jc w:val="both"/>
      </w:pPr>
      <w:r>
        <w:t xml:space="preserve">    1.3.   Объем   бюджетных  ассигнований,   предусмотренных   на  текущий</w:t>
      </w:r>
    </w:p>
    <w:p w:rsidR="00300945" w:rsidRDefault="00300945">
      <w:pPr>
        <w:pStyle w:val="ConsPlusNonformat"/>
        <w:jc w:val="both"/>
      </w:pPr>
      <w:r>
        <w:t>финансовый   год   в   бюджете   Муниципального   образования  на  создание</w:t>
      </w:r>
    </w:p>
    <w:p w:rsidR="00300945" w:rsidRDefault="00300945">
      <w:pPr>
        <w:pStyle w:val="ConsPlusNonformat"/>
        <w:jc w:val="both"/>
      </w:pPr>
      <w:r>
        <w:t>муниципального   промышленного   парка  для  субъектов  малого  и  среднего</w:t>
      </w:r>
    </w:p>
    <w:p w:rsidR="00300945" w:rsidRDefault="00300945">
      <w:pPr>
        <w:pStyle w:val="ConsPlusNonformat"/>
        <w:jc w:val="both"/>
      </w:pPr>
      <w:r>
        <w:t>предпринимательства Свердловской области, составляет</w:t>
      </w:r>
    </w:p>
    <w:p w:rsidR="00300945" w:rsidRDefault="00300945">
      <w:pPr>
        <w:pStyle w:val="ConsPlusNonformat"/>
        <w:jc w:val="both"/>
      </w:pPr>
      <w:r>
        <w:t>____________ (____________________________________________________) рублей.</w:t>
      </w:r>
    </w:p>
    <w:p w:rsidR="00300945" w:rsidRDefault="00300945">
      <w:pPr>
        <w:pStyle w:val="ConsPlusNonformat"/>
        <w:jc w:val="both"/>
      </w:pPr>
      <w:r>
        <w:t xml:space="preserve">                                (сумма прописью)</w:t>
      </w:r>
    </w:p>
    <w:p w:rsidR="00300945" w:rsidRDefault="00300945">
      <w:pPr>
        <w:pStyle w:val="ConsPlusNormal"/>
        <w:jc w:val="both"/>
      </w:pPr>
    </w:p>
    <w:p w:rsidR="00300945" w:rsidRDefault="00300945">
      <w:pPr>
        <w:pStyle w:val="ConsPlusNormal"/>
        <w:jc w:val="center"/>
      </w:pPr>
      <w:r>
        <w:t>2. ПРАВА И ОБЯЗАННОСТИ СТОРОН</w:t>
      </w:r>
    </w:p>
    <w:p w:rsidR="00300945" w:rsidRDefault="00300945">
      <w:pPr>
        <w:pStyle w:val="ConsPlusNormal"/>
        <w:jc w:val="both"/>
      </w:pPr>
    </w:p>
    <w:p w:rsidR="00300945" w:rsidRDefault="00300945">
      <w:pPr>
        <w:pStyle w:val="ConsPlusNormal"/>
        <w:ind w:firstLine="540"/>
        <w:jc w:val="both"/>
      </w:pPr>
      <w:r>
        <w:t>2.1. Министерство обязуется:</w:t>
      </w:r>
    </w:p>
    <w:p w:rsidR="00300945" w:rsidRDefault="00300945">
      <w:pPr>
        <w:pStyle w:val="ConsPlusNormal"/>
        <w:ind w:firstLine="540"/>
        <w:jc w:val="both"/>
      </w:pPr>
      <w:r>
        <w:t xml:space="preserve">1) предоставить субсидию бюджету Муниципального образования в соответствии с </w:t>
      </w:r>
      <w:hyperlink w:anchor="P3455" w:history="1">
        <w:r>
          <w:rPr>
            <w:color w:val="0000FF"/>
          </w:rPr>
          <w:t>Порядком</w:t>
        </w:r>
      </w:hyperlink>
      <w:r>
        <w:t xml:space="preserve"> предоставления из областного бюджета субсидий местным бюджетам муниципальных образований, расположенных на территории Свердловской области, на создание государственных (или муниципальных) промышленных парков (технопарков) для субъектов малого и среднего предпринимательства Свердловской области;</w:t>
      </w:r>
    </w:p>
    <w:p w:rsidR="00300945" w:rsidRDefault="00300945">
      <w:pPr>
        <w:pStyle w:val="ConsPlusNormal"/>
        <w:ind w:firstLine="540"/>
        <w:jc w:val="both"/>
      </w:pPr>
      <w:r>
        <w:t>2) осуществлять контроль за соблюдением Муниципальным образованием условий предоставления субсидии, полученной в рамках настоящего Соглашения, в том числе за ее целевым использованием и исполнением Муниципальным образованием условий настоящего Соглашения.</w:t>
      </w:r>
    </w:p>
    <w:p w:rsidR="00300945" w:rsidRDefault="00300945">
      <w:pPr>
        <w:pStyle w:val="ConsPlusNormal"/>
        <w:ind w:firstLine="540"/>
        <w:jc w:val="both"/>
      </w:pPr>
      <w:r>
        <w:t>2.2. Муниципальное образование обязуется:</w:t>
      </w:r>
    </w:p>
    <w:p w:rsidR="00300945" w:rsidRDefault="00300945">
      <w:pPr>
        <w:pStyle w:val="ConsPlusNonformat"/>
        <w:jc w:val="both"/>
      </w:pPr>
      <w:r>
        <w:rPr>
          <w:sz w:val="18"/>
        </w:rPr>
        <w:t xml:space="preserve">    1)  производить  софинансирование  расходных  обязательств на основании</w:t>
      </w:r>
    </w:p>
    <w:p w:rsidR="00300945" w:rsidRDefault="00300945">
      <w:pPr>
        <w:pStyle w:val="ConsPlusNonformat"/>
        <w:jc w:val="both"/>
      </w:pPr>
      <w:r>
        <w:rPr>
          <w:sz w:val="18"/>
        </w:rPr>
        <w:t>_____________________________________________________________________________;</w:t>
      </w:r>
    </w:p>
    <w:p w:rsidR="00300945" w:rsidRDefault="00300945">
      <w:pPr>
        <w:pStyle w:val="ConsPlusNonformat"/>
        <w:jc w:val="both"/>
      </w:pPr>
      <w:r>
        <w:rPr>
          <w:sz w:val="18"/>
        </w:rPr>
        <w:t xml:space="preserve">                (нормативный акт, дата, номер, наименование)</w:t>
      </w:r>
    </w:p>
    <w:p w:rsidR="00300945" w:rsidRDefault="00300945">
      <w:pPr>
        <w:pStyle w:val="ConsPlusNormal"/>
        <w:ind w:firstLine="540"/>
        <w:jc w:val="both"/>
      </w:pPr>
      <w:r>
        <w:t>2) обеспечить за счет субсидии создание муниципального промышленного парка для субъектов малого и среднего предпринимательства Свердловской области;</w:t>
      </w:r>
    </w:p>
    <w:p w:rsidR="00300945" w:rsidRDefault="00300945">
      <w:pPr>
        <w:pStyle w:val="ConsPlusNormal"/>
        <w:ind w:firstLine="540"/>
        <w:jc w:val="both"/>
      </w:pPr>
      <w:r>
        <w:t>3) представить в Министерство выписки из решения представительного органа местного самоуправления о выделении средств местного бюджета на реализацию мероприятий в соответствии с настоящим Соглашением в срок до ________________;</w:t>
      </w:r>
    </w:p>
    <w:p w:rsidR="00300945" w:rsidRDefault="00300945">
      <w:pPr>
        <w:pStyle w:val="ConsPlusNormal"/>
        <w:ind w:firstLine="540"/>
        <w:jc w:val="both"/>
      </w:pPr>
      <w:r>
        <w:t>4) в месячный срок после заключения Соглашения представить в Министерство подтверждение изменений, внесенных в сводную бюджетную роспись, предусматривающих увеличение на сумму предоставленных субсидий доходов и расходов местного бюджета;</w:t>
      </w:r>
    </w:p>
    <w:p w:rsidR="00300945" w:rsidRDefault="00300945">
      <w:pPr>
        <w:pStyle w:val="ConsPlusNormal"/>
        <w:ind w:firstLine="540"/>
        <w:jc w:val="both"/>
      </w:pPr>
      <w:r>
        <w:t xml:space="preserve">5) ежеквартально, не позднее 15 числа месяца, следующего за отчетным кварталом, представлять в Министерство </w:t>
      </w:r>
      <w:hyperlink w:anchor="P4020" w:history="1">
        <w:r>
          <w:rPr>
            <w:color w:val="0000FF"/>
          </w:rPr>
          <w:t>отчет</w:t>
        </w:r>
      </w:hyperlink>
      <w:r>
        <w:t xml:space="preserve"> об использовании средств областного бюджета по форме согласно приложению N 1 к настоящему Соглашению;</w:t>
      </w:r>
    </w:p>
    <w:p w:rsidR="00300945" w:rsidRDefault="00300945">
      <w:pPr>
        <w:pStyle w:val="ConsPlusNormal"/>
        <w:ind w:firstLine="540"/>
        <w:jc w:val="both"/>
      </w:pPr>
      <w:r>
        <w:t>6) в случае изменения платежных реквизитов уведомлять Министерство не позднее следующего дня путем направления соответствующего письменного извещения, подписанного уполномоченным лицом;</w:t>
      </w:r>
    </w:p>
    <w:p w:rsidR="00300945" w:rsidRDefault="00300945">
      <w:pPr>
        <w:pStyle w:val="ConsPlusNormal"/>
        <w:ind w:firstLine="540"/>
        <w:jc w:val="both"/>
      </w:pPr>
      <w:r>
        <w:t>7) письменно уведомлять Министерство о прекращении потребности в субсидии в течение трех рабочих дней с момента возникновения соответствующих обстоятельств;</w:t>
      </w:r>
    </w:p>
    <w:p w:rsidR="00300945" w:rsidRDefault="00300945">
      <w:pPr>
        <w:pStyle w:val="ConsPlusNormal"/>
        <w:ind w:firstLine="540"/>
        <w:jc w:val="both"/>
      </w:pPr>
      <w:r>
        <w:t>8) не позднее семи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 перечислить полученную субсидию (остаток субсидии) на лицевой счет Министерства (не позднее 20 декабря текущего года);</w:t>
      </w:r>
    </w:p>
    <w:p w:rsidR="00300945" w:rsidRDefault="00300945">
      <w:pPr>
        <w:pStyle w:val="ConsPlusNormal"/>
        <w:ind w:firstLine="540"/>
        <w:jc w:val="both"/>
      </w:pPr>
      <w:r>
        <w:t>9) предоставлять по запросу Министерства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Министерству при проведении таких проверок (контрольных мероприятий);</w:t>
      </w:r>
    </w:p>
    <w:p w:rsidR="00300945" w:rsidRDefault="00300945">
      <w:pPr>
        <w:pStyle w:val="ConsPlusNormal"/>
        <w:ind w:firstLine="540"/>
        <w:jc w:val="both"/>
      </w:pPr>
      <w:r>
        <w:t>10) обеспечить на постоянной основе публикацию и обновление (не реже двух раз в месяц) в информационно-телекоммуникационной сети Интернет, в том числе на федеральном портале малого и среднего предпринимательства Министерства экономического развития Российской Федерации (www.smb.gov.ru) следующей информации о промышленном парке:</w:t>
      </w:r>
    </w:p>
    <w:p w:rsidR="00300945" w:rsidRDefault="00300945">
      <w:pPr>
        <w:pStyle w:val="ConsPlusNormal"/>
        <w:ind w:firstLine="540"/>
        <w:jc w:val="both"/>
      </w:pPr>
      <w:r>
        <w:t>общие сведения о промышленном парке;</w:t>
      </w:r>
    </w:p>
    <w:p w:rsidR="00300945" w:rsidRDefault="00300945">
      <w:pPr>
        <w:pStyle w:val="ConsPlusNormal"/>
        <w:ind w:firstLine="540"/>
        <w:jc w:val="both"/>
      </w:pPr>
      <w:r>
        <w:t>сведения об учредителях промышленного парка;</w:t>
      </w:r>
    </w:p>
    <w:p w:rsidR="00300945" w:rsidRDefault="00300945">
      <w:pPr>
        <w:pStyle w:val="ConsPlusNormal"/>
        <w:ind w:firstLine="540"/>
        <w:jc w:val="both"/>
      </w:pPr>
      <w:r>
        <w:t>сведения о помещениях и площадях промышленного парка, а также информацию об условиях и сроках проведения конкурсных отборов на размещение в промышленном парке субъектов малого и среднего предпринимательства Свердловской области и организаций, образующих инфраструктуру поддержки малого и среднего предпринимательства Свердловской области;</w:t>
      </w:r>
    </w:p>
    <w:p w:rsidR="00300945" w:rsidRDefault="00300945">
      <w:pPr>
        <w:pStyle w:val="ConsPlusNormal"/>
        <w:ind w:firstLine="540"/>
        <w:jc w:val="both"/>
      </w:pPr>
      <w:r>
        <w:t>сведения о субъектах малого и среднего предпринимательства Свердловской области и организациях, образующих инфраструктуру поддержки малого и среднего предпринимательства Свердловской области, размещающихся в промышленном парке с указанием их отраслевой принадлежности, производимых товаров, оказываемых услуг;</w:t>
      </w:r>
    </w:p>
    <w:p w:rsidR="00300945" w:rsidRDefault="00300945">
      <w:pPr>
        <w:pStyle w:val="ConsPlusNormal"/>
        <w:ind w:firstLine="540"/>
        <w:jc w:val="both"/>
      </w:pPr>
      <w:r>
        <w:t>сведения о деятельности промышленного парка, услугах, в том числе о стоимости предоставляемых услуг;</w:t>
      </w:r>
    </w:p>
    <w:p w:rsidR="00300945" w:rsidRDefault="00300945">
      <w:pPr>
        <w:pStyle w:val="ConsPlusNormal"/>
        <w:ind w:firstLine="540"/>
        <w:jc w:val="both"/>
      </w:pPr>
      <w:r>
        <w:t>отчеты о деятельности промышленного парка за предыдущие годы с момента создания;</w:t>
      </w:r>
    </w:p>
    <w:p w:rsidR="00300945" w:rsidRDefault="00300945">
      <w:pPr>
        <w:pStyle w:val="ConsPlusNormal"/>
        <w:ind w:firstLine="540"/>
        <w:jc w:val="both"/>
      </w:pPr>
      <w:r>
        <w:t>11) в срок до 01 декабря каждого года в течение трех календарных лет представлять в Министерство информацию о функционировании промышленного парка с учетом следующих показателей:</w:t>
      </w:r>
    </w:p>
    <w:p w:rsidR="00300945" w:rsidRDefault="00300945">
      <w:pPr>
        <w:pStyle w:val="ConsPlusNormal"/>
        <w:ind w:firstLine="540"/>
        <w:jc w:val="both"/>
      </w:pPr>
      <w:r>
        <w:t>количество зарегистрированных резидентов и количество действующих предприятий;</w:t>
      </w:r>
    </w:p>
    <w:p w:rsidR="00300945" w:rsidRDefault="00300945">
      <w:pPr>
        <w:pStyle w:val="ConsPlusNormal"/>
        <w:ind w:firstLine="540"/>
        <w:jc w:val="both"/>
      </w:pPr>
      <w:r>
        <w:t>объем привлеченных внебюджетных инвестиций (тыс. рублей);</w:t>
      </w:r>
    </w:p>
    <w:p w:rsidR="00300945" w:rsidRDefault="00300945">
      <w:pPr>
        <w:pStyle w:val="ConsPlusNormal"/>
        <w:ind w:firstLine="540"/>
        <w:jc w:val="both"/>
      </w:pPr>
      <w:r>
        <w:t>объем отгруженной резидентами продукции (тыс. рублей);</w:t>
      </w:r>
    </w:p>
    <w:p w:rsidR="00300945" w:rsidRDefault="00300945">
      <w:pPr>
        <w:pStyle w:val="ConsPlusNormal"/>
        <w:ind w:firstLine="540"/>
        <w:jc w:val="both"/>
      </w:pPr>
      <w:r>
        <w:t>численность занятых (человек);</w:t>
      </w:r>
    </w:p>
    <w:p w:rsidR="00300945" w:rsidRDefault="00300945">
      <w:pPr>
        <w:pStyle w:val="ConsPlusNormal"/>
        <w:ind w:firstLine="540"/>
        <w:jc w:val="both"/>
      </w:pPr>
      <w:bookmarkStart w:id="62" w:name="P3951"/>
      <w:bookmarkEnd w:id="62"/>
      <w:r>
        <w:t>12) достичь показателей результативности использования субсидии (указываются показатели, предусмотренные соглашением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w:t>
      </w:r>
    </w:p>
    <w:p w:rsidR="00300945" w:rsidRDefault="00300945">
      <w:pPr>
        <w:pStyle w:val="ConsPlusNormal"/>
        <w:ind w:firstLine="540"/>
        <w:jc w:val="both"/>
      </w:pPr>
      <w:bookmarkStart w:id="63" w:name="P3952"/>
      <w:bookmarkEnd w:id="63"/>
      <w:r>
        <w:t>13) соблюдать график выполнения мероприятий по строительству (реконструкции) и (или) приобретению объектов недвижимого имущества и (или) график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предусмотренные соглашением между Министерством экономического развития Российской Федерации и высшим исполнительным органом государственной власти Свердловской области о предоставлении субсидии;</w:t>
      </w:r>
    </w:p>
    <w:p w:rsidR="00300945" w:rsidRDefault="00300945">
      <w:pPr>
        <w:pStyle w:val="ConsPlusNormal"/>
        <w:ind w:firstLine="540"/>
        <w:jc w:val="both"/>
      </w:pPr>
      <w:r>
        <w:t xml:space="preserve">14) обеспечить в срок до 01 апреля года, следующего за годом предоставления субсидии, возврат в доход областного бюджета субсидии в размере, рассчитанном в соответствии с </w:t>
      </w:r>
      <w:hyperlink w:anchor="P3606" w:history="1">
        <w:r>
          <w:rPr>
            <w:color w:val="0000FF"/>
          </w:rPr>
          <w:t>пунктом 34</w:t>
        </w:r>
      </w:hyperlink>
      <w:r>
        <w:t xml:space="preserve"> Порядка предоставления из областного бюджета субсидий местным бюджетам муниципальных образований, расположенных на территории Свердловской области, на создание государственных (или муниципальных) промышленных парков (технопарков) для субъектов малого и среднего предпринимательства Свердловской области в случае недостижения показателей результативности предоставления субсидии, указанных в </w:t>
      </w:r>
      <w:hyperlink w:anchor="P3951" w:history="1">
        <w:r>
          <w:rPr>
            <w:color w:val="0000FF"/>
          </w:rPr>
          <w:t>подпункте 12 пункта 2.2</w:t>
        </w:r>
      </w:hyperlink>
      <w:r>
        <w:t xml:space="preserve"> настоящего Соглашения;</w:t>
      </w:r>
    </w:p>
    <w:p w:rsidR="00300945" w:rsidRDefault="00300945">
      <w:pPr>
        <w:pStyle w:val="ConsPlusNormal"/>
        <w:ind w:firstLine="540"/>
        <w:jc w:val="both"/>
      </w:pPr>
      <w:r>
        <w:t xml:space="preserve">15) обеспечить в срок до 01 апреля года, следующего за годом предоставления субсидии, возврат в доход областного бюджета субсидии в полном объеме в случае нарушения обязательств по соблюдению графиков выполнения мероприятий, указанных в </w:t>
      </w:r>
      <w:hyperlink w:anchor="P3952" w:history="1">
        <w:r>
          <w:rPr>
            <w:color w:val="0000FF"/>
          </w:rPr>
          <w:t>подпункте 13 пункта 2.2</w:t>
        </w:r>
      </w:hyperlink>
      <w:r>
        <w:t xml:space="preserve"> настоящего Соглашения, и неустранения указанных нарушений в срок до 01 марта года, следующего за годом предоставления субсидии;</w:t>
      </w:r>
    </w:p>
    <w:p w:rsidR="00300945" w:rsidRDefault="00300945">
      <w:pPr>
        <w:pStyle w:val="ConsPlusNormal"/>
        <w:ind w:firstLine="540"/>
        <w:jc w:val="both"/>
      </w:pPr>
      <w:r>
        <w:t>16) выполнять иные обязательства, установленные законодательством Российской Федерации и Свердловской области, настоящим Соглашением.</w:t>
      </w:r>
    </w:p>
    <w:p w:rsidR="00300945" w:rsidRDefault="00300945">
      <w:pPr>
        <w:pStyle w:val="ConsPlusNormal"/>
        <w:jc w:val="both"/>
      </w:pPr>
    </w:p>
    <w:p w:rsidR="00300945" w:rsidRDefault="00300945">
      <w:pPr>
        <w:pStyle w:val="ConsPlusNormal"/>
        <w:jc w:val="center"/>
      </w:pPr>
      <w:r>
        <w:t>3. ОТВЕТСТВЕННОСТЬ СТОРОН</w:t>
      </w:r>
    </w:p>
    <w:p w:rsidR="00300945" w:rsidRDefault="00300945">
      <w:pPr>
        <w:pStyle w:val="ConsPlusNormal"/>
        <w:jc w:val="both"/>
      </w:pPr>
    </w:p>
    <w:p w:rsidR="00300945" w:rsidRDefault="00300945">
      <w:pPr>
        <w:pStyle w:val="ConsPlusNormal"/>
        <w:ind w:firstLine="540"/>
        <w:jc w:val="both"/>
      </w:pPr>
      <w:r>
        <w:t>3.1. Стороны несут ответственность, предусмотренную законодательством Российской Федерации и Свердловской области, за неисполнение или ненадлежащее исполнение обязательств, вытекающих из настоящего Соглашения, и нецелевое использование бюджетных средств.</w:t>
      </w:r>
    </w:p>
    <w:p w:rsidR="00300945" w:rsidRDefault="00300945">
      <w:pPr>
        <w:pStyle w:val="ConsPlusNormal"/>
        <w:ind w:firstLine="540"/>
        <w:jc w:val="both"/>
      </w:pPr>
      <w:r>
        <w:t>3.2.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300945" w:rsidRDefault="00300945">
      <w:pPr>
        <w:pStyle w:val="ConsPlusNormal"/>
        <w:ind w:firstLine="540"/>
        <w:jc w:val="both"/>
      </w:pPr>
      <w:r>
        <w:t>3.3.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порядке, установленном законодательством Российской Федерации и Свердловской области.</w:t>
      </w:r>
    </w:p>
    <w:p w:rsidR="00300945" w:rsidRDefault="00300945">
      <w:pPr>
        <w:pStyle w:val="ConsPlusNormal"/>
        <w:jc w:val="both"/>
      </w:pPr>
    </w:p>
    <w:p w:rsidR="00300945" w:rsidRDefault="00300945">
      <w:pPr>
        <w:pStyle w:val="ConsPlusNormal"/>
        <w:jc w:val="center"/>
      </w:pPr>
      <w:r>
        <w:t>4. ПОРЯДОК РАССМОТРЕНИЯ СПОРОВ,</w:t>
      </w:r>
    </w:p>
    <w:p w:rsidR="00300945" w:rsidRDefault="00300945">
      <w:pPr>
        <w:pStyle w:val="ConsPlusNormal"/>
        <w:jc w:val="center"/>
      </w:pPr>
      <w:r>
        <w:t>ВНЕСЕНИЕ ИЗМЕНЕНИЙ В СОГЛАШЕНИЕ</w:t>
      </w:r>
    </w:p>
    <w:p w:rsidR="00300945" w:rsidRDefault="00300945">
      <w:pPr>
        <w:pStyle w:val="ConsPlusNormal"/>
        <w:jc w:val="both"/>
      </w:pPr>
    </w:p>
    <w:p w:rsidR="00300945" w:rsidRDefault="00300945">
      <w:pPr>
        <w:pStyle w:val="ConsPlusNormal"/>
        <w:ind w:firstLine="540"/>
        <w:jc w:val="both"/>
      </w:pPr>
      <w:r>
        <w:t>4.1. 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официальной переписки, а при недостижении согласия между Сторонами споры решаются в установленном законодательством Российской Федерации порядке.</w:t>
      </w:r>
    </w:p>
    <w:p w:rsidR="00300945" w:rsidRDefault="00300945">
      <w:pPr>
        <w:pStyle w:val="ConsPlusNormal"/>
        <w:ind w:firstLine="540"/>
        <w:jc w:val="both"/>
      </w:pPr>
      <w:r>
        <w:t>4.2. Изменения и дополнения к настоящему Соглашению действительны, если они совершены письменно в форме дополнительного соглашения и подписаны Сторонами.</w:t>
      </w:r>
    </w:p>
    <w:p w:rsidR="00300945" w:rsidRDefault="00300945">
      <w:pPr>
        <w:pStyle w:val="ConsPlusNormal"/>
        <w:jc w:val="both"/>
      </w:pPr>
    </w:p>
    <w:p w:rsidR="00300945" w:rsidRDefault="00300945">
      <w:pPr>
        <w:pStyle w:val="ConsPlusNormal"/>
        <w:jc w:val="center"/>
      </w:pPr>
      <w:r>
        <w:t>5. ЗАКЛЮЧИТЕЛЬНЫЕ ПОЛОЖЕНИЯ</w:t>
      </w:r>
    </w:p>
    <w:p w:rsidR="00300945" w:rsidRDefault="00300945">
      <w:pPr>
        <w:pStyle w:val="ConsPlusNormal"/>
        <w:jc w:val="both"/>
      </w:pPr>
    </w:p>
    <w:p w:rsidR="00300945" w:rsidRDefault="00300945">
      <w:pPr>
        <w:pStyle w:val="ConsPlusNormal"/>
        <w:ind w:firstLine="540"/>
        <w:jc w:val="both"/>
      </w:pPr>
      <w:r>
        <w:t>5.1. Настоящее Соглашение составлено в двух экземплярах, имеющих равную юридическую силу, по одному для каждой из Сторон.</w:t>
      </w:r>
    </w:p>
    <w:p w:rsidR="00300945" w:rsidRDefault="00300945">
      <w:pPr>
        <w:pStyle w:val="ConsPlusNormal"/>
        <w:ind w:firstLine="540"/>
        <w:jc w:val="both"/>
      </w:pPr>
      <w:r>
        <w:t>5.2. Расторжение Соглашения возможно при взаимном согласии Сторон или по требованию одной из Сторон при нарушении другой Стороной условий Соглашения и при письменном извещении о расторжении Соглашения с указанием причины расторжения.</w:t>
      </w:r>
    </w:p>
    <w:p w:rsidR="00300945" w:rsidRDefault="00300945">
      <w:pPr>
        <w:pStyle w:val="ConsPlusNormal"/>
        <w:ind w:firstLine="540"/>
        <w:jc w:val="both"/>
      </w:pPr>
      <w:r>
        <w:t>5.3. Соглашение вступает в силу со дня его подписания Сторонами и действует до 31 декабря 20__ года.</w:t>
      </w:r>
    </w:p>
    <w:p w:rsidR="00300945" w:rsidRDefault="00300945">
      <w:pPr>
        <w:pStyle w:val="ConsPlusNormal"/>
        <w:jc w:val="both"/>
      </w:pPr>
    </w:p>
    <w:p w:rsidR="00300945" w:rsidRDefault="00300945">
      <w:pPr>
        <w:pStyle w:val="ConsPlusNormal"/>
        <w:jc w:val="center"/>
      </w:pPr>
      <w:r>
        <w:t>6. ЮРИДИЧЕСКИЕ АДРЕСА И БАНКОВСКИЕ РЕКВИЗИТЫ СТОРОН</w:t>
      </w:r>
    </w:p>
    <w:p w:rsidR="00300945" w:rsidRDefault="00300945">
      <w:pPr>
        <w:pStyle w:val="ConsPlusNormal"/>
        <w:jc w:val="both"/>
      </w:pPr>
    </w:p>
    <w:p w:rsidR="00300945" w:rsidRDefault="00300945">
      <w:pPr>
        <w:pStyle w:val="ConsPlusNonformat"/>
        <w:jc w:val="both"/>
      </w:pPr>
      <w:r>
        <w:t>Министерство инвестиций и развития     Муниципальное образование:</w:t>
      </w:r>
    </w:p>
    <w:p w:rsidR="00300945" w:rsidRDefault="00300945">
      <w:pPr>
        <w:pStyle w:val="ConsPlusNonformat"/>
        <w:jc w:val="both"/>
      </w:pPr>
      <w:r>
        <w:t>Свердловской области:                  _________________________________</w:t>
      </w:r>
    </w:p>
    <w:p w:rsidR="00300945" w:rsidRDefault="00300945">
      <w:pPr>
        <w:pStyle w:val="ConsPlusNonformat"/>
        <w:jc w:val="both"/>
      </w:pPr>
    </w:p>
    <w:p w:rsidR="00300945" w:rsidRDefault="00300945">
      <w:pPr>
        <w:pStyle w:val="ConsPlusNonformat"/>
        <w:jc w:val="both"/>
      </w:pPr>
      <w:r>
        <w:t>Адрес: __________________________      Адрес: __________________________</w:t>
      </w:r>
    </w:p>
    <w:p w:rsidR="00300945" w:rsidRDefault="00300945">
      <w:pPr>
        <w:pStyle w:val="ConsPlusNonformat"/>
        <w:jc w:val="both"/>
      </w:pPr>
      <w:r>
        <w:t>ИНН __________ / КПП ____________</w:t>
      </w:r>
    </w:p>
    <w:p w:rsidR="00300945" w:rsidRDefault="00300945">
      <w:pPr>
        <w:pStyle w:val="ConsPlusNonformat"/>
        <w:jc w:val="both"/>
      </w:pPr>
      <w:r>
        <w:t>УФК по Свердловской области            Банковские реквизиты администратора</w:t>
      </w:r>
    </w:p>
    <w:p w:rsidR="00300945" w:rsidRDefault="00300945">
      <w:pPr>
        <w:pStyle w:val="ConsPlusNonformat"/>
        <w:jc w:val="both"/>
      </w:pPr>
      <w:r>
        <w:t>(Министерство инвестиций и развития    доходов</w:t>
      </w:r>
    </w:p>
    <w:p w:rsidR="00300945" w:rsidRDefault="00300945">
      <w:pPr>
        <w:pStyle w:val="ConsPlusNonformat"/>
        <w:jc w:val="both"/>
      </w:pPr>
      <w:r>
        <w:t>Свердловской области)</w:t>
      </w:r>
    </w:p>
    <w:p w:rsidR="00300945" w:rsidRDefault="00300945">
      <w:pPr>
        <w:pStyle w:val="ConsPlusNonformat"/>
        <w:jc w:val="both"/>
      </w:pPr>
      <w:r>
        <w:t>л/с ___________________</w:t>
      </w:r>
    </w:p>
    <w:p w:rsidR="00300945" w:rsidRDefault="00300945">
      <w:pPr>
        <w:pStyle w:val="ConsPlusNonformat"/>
        <w:jc w:val="both"/>
      </w:pPr>
      <w:r>
        <w:t>р/с ___________________</w:t>
      </w:r>
    </w:p>
    <w:p w:rsidR="00300945" w:rsidRDefault="00300945">
      <w:pPr>
        <w:pStyle w:val="ConsPlusNonformat"/>
        <w:jc w:val="both"/>
      </w:pPr>
      <w:r>
        <w:t>Банк ГРКЦ ГУ Банка России по</w:t>
      </w:r>
    </w:p>
    <w:p w:rsidR="00300945" w:rsidRDefault="00300945">
      <w:pPr>
        <w:pStyle w:val="ConsPlusNonformat"/>
        <w:jc w:val="both"/>
      </w:pPr>
      <w:r>
        <w:t>Свердловской области</w:t>
      </w:r>
    </w:p>
    <w:p w:rsidR="00300945" w:rsidRDefault="00300945">
      <w:pPr>
        <w:pStyle w:val="ConsPlusNonformat"/>
        <w:jc w:val="both"/>
      </w:pPr>
      <w:r>
        <w:t>г. Екатеринбург</w:t>
      </w:r>
    </w:p>
    <w:p w:rsidR="00300945" w:rsidRDefault="00300945">
      <w:pPr>
        <w:pStyle w:val="ConsPlusNonformat"/>
        <w:jc w:val="both"/>
      </w:pPr>
      <w:r>
        <w:t>БИК ________ / ОКАТО ___________</w:t>
      </w:r>
    </w:p>
    <w:p w:rsidR="00300945" w:rsidRDefault="00300945">
      <w:pPr>
        <w:pStyle w:val="ConsPlusNonformat"/>
        <w:jc w:val="both"/>
      </w:pPr>
      <w:r>
        <w:t>ОКПО ________ / ППП ____________</w:t>
      </w:r>
    </w:p>
    <w:p w:rsidR="00300945" w:rsidRDefault="00300945">
      <w:pPr>
        <w:pStyle w:val="ConsPlusNonformat"/>
        <w:jc w:val="both"/>
      </w:pPr>
      <w:r>
        <w:t>КД _____________________________</w:t>
      </w:r>
    </w:p>
    <w:p w:rsidR="00300945" w:rsidRDefault="00300945">
      <w:pPr>
        <w:pStyle w:val="ConsPlusNonformat"/>
        <w:jc w:val="both"/>
      </w:pPr>
    </w:p>
    <w:p w:rsidR="00300945" w:rsidRDefault="00300945">
      <w:pPr>
        <w:pStyle w:val="ConsPlusNonformat"/>
        <w:jc w:val="both"/>
      </w:pPr>
      <w:r>
        <w:t>Министр инвестиций и развития          Глава</w:t>
      </w:r>
    </w:p>
    <w:p w:rsidR="00300945" w:rsidRDefault="00300945">
      <w:pPr>
        <w:pStyle w:val="ConsPlusNonformat"/>
        <w:jc w:val="both"/>
      </w:pPr>
      <w:r>
        <w:t>Свердловской области</w:t>
      </w:r>
    </w:p>
    <w:p w:rsidR="00300945" w:rsidRDefault="00300945">
      <w:pPr>
        <w:pStyle w:val="ConsPlusNonformat"/>
        <w:jc w:val="both"/>
      </w:pPr>
    </w:p>
    <w:p w:rsidR="00300945" w:rsidRDefault="00300945">
      <w:pPr>
        <w:pStyle w:val="ConsPlusNonformat"/>
        <w:jc w:val="both"/>
      </w:pPr>
      <w:r>
        <w:t>____________________/___________ /     ____________________/___________ /</w:t>
      </w:r>
    </w:p>
    <w:p w:rsidR="00300945" w:rsidRDefault="00300945">
      <w:pPr>
        <w:pStyle w:val="ConsPlusNonformat"/>
        <w:jc w:val="both"/>
      </w:pPr>
    </w:p>
    <w:p w:rsidR="00300945" w:rsidRDefault="00300945">
      <w:pPr>
        <w:pStyle w:val="ConsPlusNonformat"/>
        <w:jc w:val="both"/>
      </w:pPr>
      <w:r>
        <w:t>"__" ______________ 20__               "__" _____________ 20__</w:t>
      </w:r>
    </w:p>
    <w:p w:rsidR="00300945" w:rsidRDefault="00300945">
      <w:pPr>
        <w:pStyle w:val="ConsPlusNonformat"/>
        <w:jc w:val="both"/>
      </w:pPr>
    </w:p>
    <w:p w:rsidR="00300945" w:rsidRDefault="00300945">
      <w:pPr>
        <w:pStyle w:val="ConsPlusNonformat"/>
        <w:jc w:val="both"/>
      </w:pPr>
      <w:r>
        <w:t>М.П.                                   М.П.</w:t>
      </w:r>
    </w:p>
    <w:p w:rsidR="00300945" w:rsidRDefault="00300945">
      <w:pPr>
        <w:sectPr w:rsidR="00300945">
          <w:pgSz w:w="11905" w:h="16838"/>
          <w:pgMar w:top="1134" w:right="850" w:bottom="1134" w:left="1701"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right"/>
      </w:pPr>
      <w:r>
        <w:t>Приложение N 1</w:t>
      </w:r>
    </w:p>
    <w:p w:rsidR="00300945" w:rsidRDefault="00300945">
      <w:pPr>
        <w:pStyle w:val="ConsPlusNormal"/>
        <w:jc w:val="right"/>
      </w:pPr>
      <w:r>
        <w:t>к Соглашению</w:t>
      </w:r>
    </w:p>
    <w:p w:rsidR="00300945" w:rsidRDefault="00300945">
      <w:pPr>
        <w:pStyle w:val="ConsPlusNormal"/>
        <w:jc w:val="right"/>
      </w:pPr>
      <w:r>
        <w:t>о предоставлении из областного</w:t>
      </w:r>
    </w:p>
    <w:p w:rsidR="00300945" w:rsidRDefault="00300945">
      <w:pPr>
        <w:pStyle w:val="ConsPlusNormal"/>
        <w:jc w:val="right"/>
      </w:pPr>
      <w:r>
        <w:t>бюджета субсидии бюджету</w:t>
      </w:r>
    </w:p>
    <w:p w:rsidR="00300945" w:rsidRDefault="00300945">
      <w:pPr>
        <w:pStyle w:val="ConsPlusNormal"/>
        <w:jc w:val="right"/>
      </w:pPr>
      <w:r>
        <w:t>муниципального образования,</w:t>
      </w:r>
    </w:p>
    <w:p w:rsidR="00300945" w:rsidRDefault="00300945">
      <w:pPr>
        <w:pStyle w:val="ConsPlusNormal"/>
        <w:jc w:val="right"/>
      </w:pPr>
      <w:r>
        <w:t>расположенного на территории</w:t>
      </w:r>
    </w:p>
    <w:p w:rsidR="00300945" w:rsidRDefault="00300945">
      <w:pPr>
        <w:pStyle w:val="ConsPlusNormal"/>
        <w:jc w:val="right"/>
      </w:pPr>
      <w:r>
        <w:t>Свердловской области, на создание</w:t>
      </w:r>
    </w:p>
    <w:p w:rsidR="00300945" w:rsidRDefault="00300945">
      <w:pPr>
        <w:pStyle w:val="ConsPlusNormal"/>
        <w:jc w:val="right"/>
      </w:pPr>
      <w:r>
        <w:t>муниципального промышленного</w:t>
      </w:r>
    </w:p>
    <w:p w:rsidR="00300945" w:rsidRDefault="00300945">
      <w:pPr>
        <w:pStyle w:val="ConsPlusNormal"/>
        <w:jc w:val="right"/>
      </w:pPr>
      <w:r>
        <w:t>парка для субъектов малого</w:t>
      </w:r>
    </w:p>
    <w:p w:rsidR="00300945" w:rsidRDefault="00300945">
      <w:pPr>
        <w:pStyle w:val="ConsPlusNormal"/>
        <w:jc w:val="right"/>
      </w:pPr>
      <w:r>
        <w:t>и среднего предпринимательства</w:t>
      </w:r>
    </w:p>
    <w:p w:rsidR="00300945" w:rsidRDefault="00300945">
      <w:pPr>
        <w:pStyle w:val="ConsPlusNormal"/>
        <w:jc w:val="both"/>
      </w:pPr>
    </w:p>
    <w:p w:rsidR="00300945" w:rsidRDefault="00300945">
      <w:pPr>
        <w:pStyle w:val="ConsPlusNormal"/>
        <w:jc w:val="both"/>
      </w:pPr>
      <w:r>
        <w:t>Форма</w:t>
      </w:r>
    </w:p>
    <w:p w:rsidR="00300945" w:rsidRDefault="00300945">
      <w:pPr>
        <w:pStyle w:val="ConsPlusNormal"/>
        <w:jc w:val="both"/>
      </w:pPr>
    </w:p>
    <w:p w:rsidR="00300945" w:rsidRDefault="00300945">
      <w:pPr>
        <w:pStyle w:val="ConsPlusNormal"/>
        <w:jc w:val="center"/>
      </w:pPr>
      <w:bookmarkStart w:id="64" w:name="P4020"/>
      <w:bookmarkEnd w:id="64"/>
      <w:r>
        <w:t>ОТЧЕТ</w:t>
      </w:r>
    </w:p>
    <w:p w:rsidR="00300945" w:rsidRDefault="00300945">
      <w:pPr>
        <w:pStyle w:val="ConsPlusNormal"/>
        <w:jc w:val="center"/>
      </w:pPr>
      <w:r>
        <w:t>О РАСХОДАХ БЮДЖЕТА</w:t>
      </w:r>
    </w:p>
    <w:p w:rsidR="00300945" w:rsidRDefault="00300945">
      <w:pPr>
        <w:pStyle w:val="ConsPlusNormal"/>
        <w:jc w:val="center"/>
      </w:pPr>
      <w:r>
        <w:t>_________________________________________________________</w:t>
      </w:r>
    </w:p>
    <w:p w:rsidR="00300945" w:rsidRDefault="00300945">
      <w:pPr>
        <w:pStyle w:val="ConsPlusNormal"/>
        <w:jc w:val="center"/>
      </w:pPr>
      <w:r>
        <w:t>(наименование муниципального образования)</w:t>
      </w:r>
    </w:p>
    <w:p w:rsidR="00300945" w:rsidRDefault="00300945">
      <w:pPr>
        <w:pStyle w:val="ConsPlusNormal"/>
        <w:jc w:val="center"/>
      </w:pPr>
      <w:r>
        <w:t>НА СОФИНАНСИРОВАНИЕ ЗАТРАТ НА СОЗДАНИЕ МУНИЦИПАЛЬНОГО</w:t>
      </w:r>
    </w:p>
    <w:p w:rsidR="00300945" w:rsidRDefault="00300945">
      <w:pPr>
        <w:pStyle w:val="ConsPlusNormal"/>
        <w:jc w:val="center"/>
      </w:pPr>
      <w:r>
        <w:t>ПРОМЫШЛЕННОГО ПАРКА ДЛЯ СУБЪЕКТОВ МАЛОГО И СРЕДНЕГО</w:t>
      </w:r>
    </w:p>
    <w:p w:rsidR="00300945" w:rsidRDefault="00300945">
      <w:pPr>
        <w:pStyle w:val="ConsPlusNormal"/>
        <w:jc w:val="center"/>
      </w:pPr>
      <w:r>
        <w:t>ПРЕДПРИНИМАТЕЛЬСТВА СВЕРДЛОВСКОЙ ОБЛАСТИ</w:t>
      </w:r>
    </w:p>
    <w:p w:rsidR="00300945" w:rsidRDefault="00300945">
      <w:pPr>
        <w:pStyle w:val="ConsPlusNormal"/>
        <w:jc w:val="center"/>
      </w:pPr>
      <w:r>
        <w:t>__________________________________________________________,</w:t>
      </w:r>
    </w:p>
    <w:p w:rsidR="00300945" w:rsidRDefault="00300945">
      <w:pPr>
        <w:pStyle w:val="ConsPlusNormal"/>
        <w:jc w:val="center"/>
      </w:pPr>
      <w:r>
        <w:t>(наименование промышленного парка)</w:t>
      </w:r>
    </w:p>
    <w:p w:rsidR="00300945" w:rsidRDefault="00300945">
      <w:pPr>
        <w:pStyle w:val="ConsPlusNormal"/>
        <w:jc w:val="center"/>
      </w:pPr>
      <w:r>
        <w:t>ИСТОЧНИКОМ ФИНАНСОВОГО ОБЕСПЕЧЕНИЯ КОТОРЫХ ЯВЛЯЕТСЯ СУБСИДИЯ</w:t>
      </w:r>
    </w:p>
    <w:p w:rsidR="00300945" w:rsidRDefault="00300945">
      <w:pPr>
        <w:pStyle w:val="ConsPlusNormal"/>
        <w:jc w:val="center"/>
      </w:pPr>
      <w:r>
        <w:t>ИЗ ОБЛАСТНОГО БЮДЖЕТА, ПО СОСТОЯНИЮ НА "__" _________ 20__</w:t>
      </w:r>
    </w:p>
    <w:p w:rsidR="00300945" w:rsidRDefault="00300945">
      <w:pPr>
        <w:pStyle w:val="ConsPlusNormal"/>
        <w:jc w:val="center"/>
      </w:pPr>
      <w:r>
        <w:t>(С НАЧАЛА ГОДА НАРАСТАЮЩИМ ИТОГОМ)</w:t>
      </w:r>
    </w:p>
    <w:p w:rsidR="00300945" w:rsidRDefault="003009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1537"/>
        <w:gridCol w:w="2154"/>
        <w:gridCol w:w="1814"/>
        <w:gridCol w:w="1587"/>
        <w:gridCol w:w="1928"/>
        <w:gridCol w:w="1361"/>
      </w:tblGrid>
      <w:tr w:rsidR="00300945">
        <w:tc>
          <w:tcPr>
            <w:tcW w:w="567" w:type="dxa"/>
            <w:vMerge w:val="restart"/>
          </w:tcPr>
          <w:p w:rsidR="00300945" w:rsidRDefault="00300945">
            <w:pPr>
              <w:pStyle w:val="ConsPlusNormal"/>
              <w:jc w:val="center"/>
            </w:pPr>
            <w:r>
              <w:t>N п/п</w:t>
            </w:r>
          </w:p>
        </w:tc>
        <w:tc>
          <w:tcPr>
            <w:tcW w:w="2608" w:type="dxa"/>
            <w:vMerge w:val="restart"/>
          </w:tcPr>
          <w:p w:rsidR="00300945" w:rsidRDefault="00300945">
            <w:pPr>
              <w:pStyle w:val="ConsPlusNormal"/>
              <w:jc w:val="center"/>
            </w:pPr>
            <w:r>
              <w:t>Наименование статьи затрат на создание промышленного парка в соответствии с Соглашением</w:t>
            </w:r>
          </w:p>
        </w:tc>
        <w:tc>
          <w:tcPr>
            <w:tcW w:w="1537" w:type="dxa"/>
            <w:vMerge w:val="restart"/>
          </w:tcPr>
          <w:p w:rsidR="00300945" w:rsidRDefault="00300945">
            <w:pPr>
              <w:pStyle w:val="ConsPlusNormal"/>
              <w:jc w:val="center"/>
            </w:pPr>
            <w:r>
              <w:t>Поступило средств субсидии в 20__ году (рублей)</w:t>
            </w:r>
          </w:p>
        </w:tc>
        <w:tc>
          <w:tcPr>
            <w:tcW w:w="2154" w:type="dxa"/>
            <w:vMerge w:val="restart"/>
          </w:tcPr>
          <w:p w:rsidR="00300945" w:rsidRDefault="00300945">
            <w:pPr>
              <w:pStyle w:val="ConsPlusNormal"/>
              <w:jc w:val="center"/>
            </w:pPr>
            <w:r>
              <w:t>Произведено расходов за счет субсидии на конец отчетного периода (рублей)</w:t>
            </w:r>
          </w:p>
        </w:tc>
        <w:tc>
          <w:tcPr>
            <w:tcW w:w="1814" w:type="dxa"/>
            <w:vMerge w:val="restart"/>
          </w:tcPr>
          <w:p w:rsidR="00300945" w:rsidRDefault="00300945">
            <w:pPr>
              <w:pStyle w:val="ConsPlusNormal"/>
              <w:jc w:val="center"/>
            </w:pPr>
            <w:r>
              <w:t>Остаток субсидии на конец отчетного периода (рублей)</w:t>
            </w:r>
          </w:p>
        </w:tc>
        <w:tc>
          <w:tcPr>
            <w:tcW w:w="4876" w:type="dxa"/>
            <w:gridSpan w:val="3"/>
          </w:tcPr>
          <w:p w:rsidR="00300945" w:rsidRDefault="00300945">
            <w:pPr>
              <w:pStyle w:val="ConsPlusNormal"/>
              <w:jc w:val="center"/>
            </w:pPr>
            <w:r>
              <w:t>Произведено расходов на конец отчетного периода за счет средств (рублей):</w:t>
            </w:r>
          </w:p>
        </w:tc>
      </w:tr>
      <w:tr w:rsidR="00300945">
        <w:tc>
          <w:tcPr>
            <w:tcW w:w="567" w:type="dxa"/>
            <w:vMerge/>
          </w:tcPr>
          <w:p w:rsidR="00300945" w:rsidRDefault="00300945"/>
        </w:tc>
        <w:tc>
          <w:tcPr>
            <w:tcW w:w="2608" w:type="dxa"/>
            <w:vMerge/>
          </w:tcPr>
          <w:p w:rsidR="00300945" w:rsidRDefault="00300945"/>
        </w:tc>
        <w:tc>
          <w:tcPr>
            <w:tcW w:w="1537" w:type="dxa"/>
            <w:vMerge/>
          </w:tcPr>
          <w:p w:rsidR="00300945" w:rsidRDefault="00300945"/>
        </w:tc>
        <w:tc>
          <w:tcPr>
            <w:tcW w:w="2154" w:type="dxa"/>
            <w:vMerge/>
          </w:tcPr>
          <w:p w:rsidR="00300945" w:rsidRDefault="00300945"/>
        </w:tc>
        <w:tc>
          <w:tcPr>
            <w:tcW w:w="1814" w:type="dxa"/>
            <w:vMerge/>
          </w:tcPr>
          <w:p w:rsidR="00300945" w:rsidRDefault="00300945"/>
        </w:tc>
        <w:tc>
          <w:tcPr>
            <w:tcW w:w="1587" w:type="dxa"/>
          </w:tcPr>
          <w:p w:rsidR="00300945" w:rsidRDefault="00300945">
            <w:pPr>
              <w:pStyle w:val="ConsPlusNormal"/>
              <w:jc w:val="center"/>
            </w:pPr>
            <w:r>
              <w:t>бюджета Свердловской области</w:t>
            </w:r>
          </w:p>
        </w:tc>
        <w:tc>
          <w:tcPr>
            <w:tcW w:w="1928" w:type="dxa"/>
          </w:tcPr>
          <w:p w:rsidR="00300945" w:rsidRDefault="00300945">
            <w:pPr>
              <w:pStyle w:val="ConsPlusNormal"/>
              <w:jc w:val="center"/>
            </w:pPr>
            <w:r>
              <w:t>бюджета муниципального образования</w:t>
            </w:r>
          </w:p>
        </w:tc>
        <w:tc>
          <w:tcPr>
            <w:tcW w:w="1361" w:type="dxa"/>
          </w:tcPr>
          <w:p w:rsidR="00300945" w:rsidRDefault="00300945">
            <w:pPr>
              <w:pStyle w:val="ConsPlusNormal"/>
              <w:jc w:val="center"/>
            </w:pPr>
            <w:r>
              <w:t>иных источников</w:t>
            </w:r>
          </w:p>
        </w:tc>
      </w:tr>
      <w:tr w:rsidR="00300945">
        <w:tc>
          <w:tcPr>
            <w:tcW w:w="567" w:type="dxa"/>
          </w:tcPr>
          <w:p w:rsidR="00300945" w:rsidRDefault="00300945">
            <w:pPr>
              <w:pStyle w:val="ConsPlusNormal"/>
              <w:jc w:val="center"/>
            </w:pPr>
            <w:r>
              <w:t>1</w:t>
            </w:r>
          </w:p>
        </w:tc>
        <w:tc>
          <w:tcPr>
            <w:tcW w:w="2608" w:type="dxa"/>
          </w:tcPr>
          <w:p w:rsidR="00300945" w:rsidRDefault="00300945">
            <w:pPr>
              <w:pStyle w:val="ConsPlusNormal"/>
              <w:jc w:val="center"/>
            </w:pPr>
            <w:r>
              <w:t>2</w:t>
            </w:r>
          </w:p>
        </w:tc>
        <w:tc>
          <w:tcPr>
            <w:tcW w:w="1537" w:type="dxa"/>
          </w:tcPr>
          <w:p w:rsidR="00300945" w:rsidRDefault="00300945">
            <w:pPr>
              <w:pStyle w:val="ConsPlusNormal"/>
              <w:jc w:val="center"/>
            </w:pPr>
            <w:r>
              <w:t>3</w:t>
            </w:r>
          </w:p>
        </w:tc>
        <w:tc>
          <w:tcPr>
            <w:tcW w:w="2154" w:type="dxa"/>
          </w:tcPr>
          <w:p w:rsidR="00300945" w:rsidRDefault="00300945">
            <w:pPr>
              <w:pStyle w:val="ConsPlusNormal"/>
              <w:jc w:val="center"/>
            </w:pPr>
            <w:r>
              <w:t>4</w:t>
            </w:r>
          </w:p>
        </w:tc>
        <w:tc>
          <w:tcPr>
            <w:tcW w:w="1814" w:type="dxa"/>
          </w:tcPr>
          <w:p w:rsidR="00300945" w:rsidRDefault="00300945">
            <w:pPr>
              <w:pStyle w:val="ConsPlusNormal"/>
              <w:jc w:val="center"/>
            </w:pPr>
            <w:r>
              <w:t>5</w:t>
            </w:r>
          </w:p>
        </w:tc>
        <w:tc>
          <w:tcPr>
            <w:tcW w:w="1587" w:type="dxa"/>
          </w:tcPr>
          <w:p w:rsidR="00300945" w:rsidRDefault="00300945">
            <w:pPr>
              <w:pStyle w:val="ConsPlusNormal"/>
              <w:jc w:val="center"/>
            </w:pPr>
            <w:r>
              <w:t>6</w:t>
            </w:r>
          </w:p>
        </w:tc>
        <w:tc>
          <w:tcPr>
            <w:tcW w:w="1928" w:type="dxa"/>
          </w:tcPr>
          <w:p w:rsidR="00300945" w:rsidRDefault="00300945">
            <w:pPr>
              <w:pStyle w:val="ConsPlusNormal"/>
              <w:jc w:val="center"/>
            </w:pPr>
            <w:r>
              <w:t>7</w:t>
            </w:r>
          </w:p>
        </w:tc>
        <w:tc>
          <w:tcPr>
            <w:tcW w:w="1361" w:type="dxa"/>
          </w:tcPr>
          <w:p w:rsidR="00300945" w:rsidRDefault="00300945">
            <w:pPr>
              <w:pStyle w:val="ConsPlusNormal"/>
              <w:jc w:val="center"/>
            </w:pPr>
            <w:r>
              <w:t>8</w:t>
            </w:r>
          </w:p>
        </w:tc>
      </w:tr>
      <w:tr w:rsidR="00300945">
        <w:tc>
          <w:tcPr>
            <w:tcW w:w="567" w:type="dxa"/>
          </w:tcPr>
          <w:p w:rsidR="00300945" w:rsidRDefault="00300945">
            <w:pPr>
              <w:pStyle w:val="ConsPlusNormal"/>
              <w:jc w:val="center"/>
            </w:pPr>
            <w:r>
              <w:t>1.</w:t>
            </w:r>
          </w:p>
        </w:tc>
        <w:tc>
          <w:tcPr>
            <w:tcW w:w="2608" w:type="dxa"/>
          </w:tcPr>
          <w:p w:rsidR="00300945" w:rsidRDefault="00300945">
            <w:pPr>
              <w:pStyle w:val="ConsPlusNormal"/>
            </w:pPr>
          </w:p>
        </w:tc>
        <w:tc>
          <w:tcPr>
            <w:tcW w:w="1537" w:type="dxa"/>
          </w:tcPr>
          <w:p w:rsidR="00300945" w:rsidRDefault="00300945">
            <w:pPr>
              <w:pStyle w:val="ConsPlusNormal"/>
            </w:pPr>
          </w:p>
        </w:tc>
        <w:tc>
          <w:tcPr>
            <w:tcW w:w="2154" w:type="dxa"/>
          </w:tcPr>
          <w:p w:rsidR="00300945" w:rsidRDefault="00300945">
            <w:pPr>
              <w:pStyle w:val="ConsPlusNormal"/>
            </w:pPr>
          </w:p>
        </w:tc>
        <w:tc>
          <w:tcPr>
            <w:tcW w:w="1814" w:type="dxa"/>
          </w:tcPr>
          <w:p w:rsidR="00300945" w:rsidRDefault="00300945">
            <w:pPr>
              <w:pStyle w:val="ConsPlusNormal"/>
            </w:pPr>
          </w:p>
        </w:tc>
        <w:tc>
          <w:tcPr>
            <w:tcW w:w="1587" w:type="dxa"/>
          </w:tcPr>
          <w:p w:rsidR="00300945" w:rsidRDefault="00300945">
            <w:pPr>
              <w:pStyle w:val="ConsPlusNormal"/>
            </w:pPr>
          </w:p>
        </w:tc>
        <w:tc>
          <w:tcPr>
            <w:tcW w:w="1928" w:type="dxa"/>
          </w:tcPr>
          <w:p w:rsidR="00300945" w:rsidRDefault="00300945">
            <w:pPr>
              <w:pStyle w:val="ConsPlusNormal"/>
            </w:pPr>
          </w:p>
        </w:tc>
        <w:tc>
          <w:tcPr>
            <w:tcW w:w="1361" w:type="dxa"/>
          </w:tcPr>
          <w:p w:rsidR="00300945" w:rsidRDefault="00300945">
            <w:pPr>
              <w:pStyle w:val="ConsPlusNormal"/>
            </w:pPr>
          </w:p>
        </w:tc>
      </w:tr>
      <w:tr w:rsidR="00300945">
        <w:tc>
          <w:tcPr>
            <w:tcW w:w="567" w:type="dxa"/>
          </w:tcPr>
          <w:p w:rsidR="00300945" w:rsidRDefault="00300945">
            <w:pPr>
              <w:pStyle w:val="ConsPlusNormal"/>
              <w:jc w:val="center"/>
            </w:pPr>
            <w:r>
              <w:t>2.</w:t>
            </w:r>
          </w:p>
        </w:tc>
        <w:tc>
          <w:tcPr>
            <w:tcW w:w="2608" w:type="dxa"/>
          </w:tcPr>
          <w:p w:rsidR="00300945" w:rsidRDefault="00300945">
            <w:pPr>
              <w:pStyle w:val="ConsPlusNormal"/>
            </w:pPr>
          </w:p>
        </w:tc>
        <w:tc>
          <w:tcPr>
            <w:tcW w:w="1537" w:type="dxa"/>
          </w:tcPr>
          <w:p w:rsidR="00300945" w:rsidRDefault="00300945">
            <w:pPr>
              <w:pStyle w:val="ConsPlusNormal"/>
            </w:pPr>
          </w:p>
        </w:tc>
        <w:tc>
          <w:tcPr>
            <w:tcW w:w="2154" w:type="dxa"/>
          </w:tcPr>
          <w:p w:rsidR="00300945" w:rsidRDefault="00300945">
            <w:pPr>
              <w:pStyle w:val="ConsPlusNormal"/>
            </w:pPr>
          </w:p>
        </w:tc>
        <w:tc>
          <w:tcPr>
            <w:tcW w:w="1814" w:type="dxa"/>
          </w:tcPr>
          <w:p w:rsidR="00300945" w:rsidRDefault="00300945">
            <w:pPr>
              <w:pStyle w:val="ConsPlusNormal"/>
            </w:pPr>
          </w:p>
        </w:tc>
        <w:tc>
          <w:tcPr>
            <w:tcW w:w="1587" w:type="dxa"/>
          </w:tcPr>
          <w:p w:rsidR="00300945" w:rsidRDefault="00300945">
            <w:pPr>
              <w:pStyle w:val="ConsPlusNormal"/>
            </w:pPr>
          </w:p>
        </w:tc>
        <w:tc>
          <w:tcPr>
            <w:tcW w:w="1928" w:type="dxa"/>
          </w:tcPr>
          <w:p w:rsidR="00300945" w:rsidRDefault="00300945">
            <w:pPr>
              <w:pStyle w:val="ConsPlusNormal"/>
            </w:pPr>
          </w:p>
        </w:tc>
        <w:tc>
          <w:tcPr>
            <w:tcW w:w="1361" w:type="dxa"/>
          </w:tcPr>
          <w:p w:rsidR="00300945" w:rsidRDefault="00300945">
            <w:pPr>
              <w:pStyle w:val="ConsPlusNormal"/>
            </w:pPr>
          </w:p>
        </w:tc>
      </w:tr>
      <w:tr w:rsidR="00300945">
        <w:tc>
          <w:tcPr>
            <w:tcW w:w="567" w:type="dxa"/>
          </w:tcPr>
          <w:p w:rsidR="00300945" w:rsidRDefault="00300945">
            <w:pPr>
              <w:pStyle w:val="ConsPlusNormal"/>
            </w:pPr>
          </w:p>
        </w:tc>
        <w:tc>
          <w:tcPr>
            <w:tcW w:w="2608" w:type="dxa"/>
          </w:tcPr>
          <w:p w:rsidR="00300945" w:rsidRDefault="00300945">
            <w:pPr>
              <w:pStyle w:val="ConsPlusNormal"/>
            </w:pPr>
            <w:r>
              <w:t>ИТОГО</w:t>
            </w:r>
          </w:p>
        </w:tc>
        <w:tc>
          <w:tcPr>
            <w:tcW w:w="1537" w:type="dxa"/>
          </w:tcPr>
          <w:p w:rsidR="00300945" w:rsidRDefault="00300945">
            <w:pPr>
              <w:pStyle w:val="ConsPlusNormal"/>
            </w:pPr>
          </w:p>
        </w:tc>
        <w:tc>
          <w:tcPr>
            <w:tcW w:w="2154" w:type="dxa"/>
          </w:tcPr>
          <w:p w:rsidR="00300945" w:rsidRDefault="00300945">
            <w:pPr>
              <w:pStyle w:val="ConsPlusNormal"/>
            </w:pPr>
          </w:p>
        </w:tc>
        <w:tc>
          <w:tcPr>
            <w:tcW w:w="1814" w:type="dxa"/>
          </w:tcPr>
          <w:p w:rsidR="00300945" w:rsidRDefault="00300945">
            <w:pPr>
              <w:pStyle w:val="ConsPlusNormal"/>
            </w:pPr>
          </w:p>
        </w:tc>
        <w:tc>
          <w:tcPr>
            <w:tcW w:w="1587" w:type="dxa"/>
          </w:tcPr>
          <w:p w:rsidR="00300945" w:rsidRDefault="00300945">
            <w:pPr>
              <w:pStyle w:val="ConsPlusNormal"/>
            </w:pPr>
          </w:p>
        </w:tc>
        <w:tc>
          <w:tcPr>
            <w:tcW w:w="1928" w:type="dxa"/>
          </w:tcPr>
          <w:p w:rsidR="00300945" w:rsidRDefault="00300945">
            <w:pPr>
              <w:pStyle w:val="ConsPlusNormal"/>
            </w:pPr>
          </w:p>
        </w:tc>
        <w:tc>
          <w:tcPr>
            <w:tcW w:w="1361" w:type="dxa"/>
          </w:tcPr>
          <w:p w:rsidR="00300945" w:rsidRDefault="00300945">
            <w:pPr>
              <w:pStyle w:val="ConsPlusNormal"/>
            </w:pPr>
          </w:p>
        </w:tc>
      </w:tr>
    </w:tbl>
    <w:p w:rsidR="00300945" w:rsidRDefault="00300945">
      <w:pPr>
        <w:pStyle w:val="ConsPlusNormal"/>
        <w:jc w:val="both"/>
      </w:pPr>
    </w:p>
    <w:p w:rsidR="00300945" w:rsidRDefault="00300945">
      <w:pPr>
        <w:pStyle w:val="ConsPlusNonformat"/>
        <w:jc w:val="both"/>
      </w:pPr>
      <w:r>
        <w:t>Целевое использование средств в сумме _________ (__________________) рублей</w:t>
      </w:r>
    </w:p>
    <w:p w:rsidR="00300945" w:rsidRDefault="00300945">
      <w:pPr>
        <w:pStyle w:val="ConsPlusNonformat"/>
        <w:jc w:val="both"/>
      </w:pPr>
      <w:r>
        <w:t xml:space="preserve">                                      (цифрами)      (прописью)</w:t>
      </w:r>
    </w:p>
    <w:p w:rsidR="00300945" w:rsidRDefault="00300945">
      <w:pPr>
        <w:pStyle w:val="ConsPlusNonformat"/>
        <w:jc w:val="both"/>
      </w:pPr>
      <w:r>
        <w:t>подтверждаю.</w:t>
      </w:r>
    </w:p>
    <w:p w:rsidR="00300945" w:rsidRDefault="00300945">
      <w:pPr>
        <w:pStyle w:val="ConsPlusNonformat"/>
        <w:jc w:val="both"/>
      </w:pPr>
    </w:p>
    <w:p w:rsidR="00300945" w:rsidRDefault="00300945">
      <w:pPr>
        <w:pStyle w:val="ConsPlusNonformat"/>
        <w:jc w:val="both"/>
      </w:pPr>
      <w:r>
        <w:t>Глава _________________________________________ ____________ ______________</w:t>
      </w:r>
    </w:p>
    <w:p w:rsidR="00300945" w:rsidRDefault="00300945">
      <w:pPr>
        <w:pStyle w:val="ConsPlusNonformat"/>
        <w:jc w:val="both"/>
      </w:pPr>
      <w:r>
        <w:t xml:space="preserve">      (наименование муниципального образования)   (подпись)  (И.О. Фамилия)</w:t>
      </w:r>
    </w:p>
    <w:p w:rsidR="00300945" w:rsidRDefault="00300945">
      <w:pPr>
        <w:pStyle w:val="ConsPlusNonformat"/>
        <w:jc w:val="both"/>
      </w:pPr>
    </w:p>
    <w:p w:rsidR="00300945" w:rsidRDefault="00300945">
      <w:pPr>
        <w:pStyle w:val="ConsPlusNonformat"/>
        <w:jc w:val="both"/>
      </w:pPr>
      <w:r>
        <w:t>"__" _____________ 20__</w:t>
      </w:r>
    </w:p>
    <w:p w:rsidR="00300945" w:rsidRDefault="00300945">
      <w:pPr>
        <w:sectPr w:rsidR="00300945">
          <w:pgSz w:w="16838" w:h="11905"/>
          <w:pgMar w:top="1701" w:right="1134" w:bottom="850" w:left="1134" w:header="0" w:footer="0" w:gutter="0"/>
          <w:cols w:space="720"/>
        </w:sectPr>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jc w:val="both"/>
      </w:pPr>
    </w:p>
    <w:p w:rsidR="00300945" w:rsidRDefault="00300945">
      <w:pPr>
        <w:pStyle w:val="ConsPlusNormal"/>
      </w:pPr>
    </w:p>
    <w:p w:rsidR="00300945" w:rsidRDefault="00300945">
      <w:pPr>
        <w:pStyle w:val="ConsPlusNormal"/>
        <w:jc w:val="right"/>
      </w:pPr>
      <w:r>
        <w:t>Приложение N 6</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pPr>
    </w:p>
    <w:p w:rsidR="00300945" w:rsidRDefault="00300945">
      <w:pPr>
        <w:pStyle w:val="ConsPlusNormal"/>
        <w:jc w:val="center"/>
      </w:pPr>
      <w:bookmarkStart w:id="65" w:name="P4094"/>
      <w:bookmarkEnd w:id="65"/>
      <w:r>
        <w:t>ПОРЯДОК</w:t>
      </w:r>
    </w:p>
    <w:p w:rsidR="00300945" w:rsidRDefault="00300945">
      <w:pPr>
        <w:pStyle w:val="ConsPlusNormal"/>
        <w:jc w:val="center"/>
      </w:pPr>
      <w:r>
        <w:t>ПРЕДОСТАВЛЕНИЯ СУБСИДИЙ ИЗ ОБЛАСТНОГО БЮДЖЕТА МЕСТНЫМ</w:t>
      </w:r>
    </w:p>
    <w:p w:rsidR="00300945" w:rsidRDefault="00300945">
      <w:pPr>
        <w:pStyle w:val="ConsPlusNormal"/>
        <w:jc w:val="center"/>
      </w:pPr>
      <w:r>
        <w:t>БЮДЖЕТАМ НА РЕАЛИЗАЦИЮ МЕРОПРИЯТИЙ ПО СОЗДАНИЮ КОМПЛЕКСА</w:t>
      </w:r>
    </w:p>
    <w:p w:rsidR="00300945" w:rsidRDefault="00300945">
      <w:pPr>
        <w:pStyle w:val="ConsPlusNormal"/>
        <w:jc w:val="center"/>
      </w:pPr>
      <w:r>
        <w:t>ОБЕСПЕЧИВАЮЩЕЙ ИНФРАСТРУКТУРЫ АВТОТУРИСТСКОГО КЛАСТЕРА</w:t>
      </w:r>
    </w:p>
    <w:p w:rsidR="00300945" w:rsidRDefault="00300945">
      <w:pPr>
        <w:pStyle w:val="ConsPlusNormal"/>
        <w:jc w:val="center"/>
      </w:pPr>
      <w:r>
        <w:t>"САМОЦВЕТНОЕ КОЛЬЦО УРАЛА" ЗА СЧЕТ СУБСИДИИ,</w:t>
      </w:r>
    </w:p>
    <w:p w:rsidR="00300945" w:rsidRDefault="00300945">
      <w:pPr>
        <w:pStyle w:val="ConsPlusNormal"/>
        <w:jc w:val="center"/>
      </w:pPr>
      <w:r>
        <w:t>ПОЛУЧЕННОЙ ИЗ ФЕДЕРАЛЬНОГО БЮДЖЕТА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(введен </w:t>
      </w:r>
      <w:hyperlink r:id="rId192" w:history="1">
        <w:r>
          <w:rPr>
            <w:color w:val="0000FF"/>
          </w:rPr>
          <w:t>Постановлением</w:t>
        </w:r>
      </w:hyperlink>
      <w:r>
        <w:t xml:space="preserve"> Правительства Свердловской области</w:t>
      </w:r>
    </w:p>
    <w:p w:rsidR="00300945" w:rsidRDefault="00300945">
      <w:pPr>
        <w:pStyle w:val="ConsPlusNormal"/>
        <w:jc w:val="center"/>
      </w:pPr>
      <w:r>
        <w:t>от 22.10.2015 N 961-ПП)</w:t>
      </w:r>
    </w:p>
    <w:p w:rsidR="00300945" w:rsidRDefault="00300945">
      <w:pPr>
        <w:pStyle w:val="ConsPlusNormal"/>
      </w:pPr>
    </w:p>
    <w:p w:rsidR="00300945" w:rsidRDefault="00300945">
      <w:pPr>
        <w:pStyle w:val="ConsPlusNormal"/>
        <w:ind w:firstLine="540"/>
        <w:jc w:val="both"/>
      </w:pPr>
      <w:r>
        <w:t>1. Настоящий Порядок определяет условия предоставления и расходования субсидий из областного бюджета местным бюджетам на реализацию мероприятий по созданию комплекса обеспечивающей инфраструктуры автотуристского кластера "Самоцветное кольцо Урала" за счет субсидии, полученной из федерального бюджета (далее - субсидии).</w:t>
      </w:r>
    </w:p>
    <w:p w:rsidR="00300945" w:rsidRDefault="00300945">
      <w:pPr>
        <w:pStyle w:val="ConsPlusNormal"/>
        <w:ind w:firstLine="540"/>
        <w:jc w:val="both"/>
      </w:pPr>
      <w:r>
        <w:t xml:space="preserve">2. Настоящий Порядок разработан в соответствии с Бюджетным </w:t>
      </w:r>
      <w:hyperlink r:id="rId193" w:history="1">
        <w:r>
          <w:rPr>
            <w:color w:val="0000FF"/>
          </w:rPr>
          <w:t>кодексом</w:t>
        </w:r>
      </w:hyperlink>
      <w:r>
        <w:t xml:space="preserve"> Российской Федерации, </w:t>
      </w:r>
      <w:hyperlink r:id="rId19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300945" w:rsidRDefault="00300945">
      <w:pPr>
        <w:pStyle w:val="ConsPlusNormal"/>
        <w:ind w:firstLine="540"/>
        <w:jc w:val="both"/>
      </w:pPr>
      <w:r>
        <w:t>3. Операции со средствами, источником финансового обеспечения которых являются субсидии, учитываются на лицевых счетах, открытых получателям средств областного бюджета в территориальных органах Федерального казначейства.</w:t>
      </w:r>
    </w:p>
    <w:p w:rsidR="00300945" w:rsidRDefault="00300945">
      <w:pPr>
        <w:pStyle w:val="ConsPlusNormal"/>
        <w:ind w:firstLine="540"/>
        <w:jc w:val="both"/>
      </w:pPr>
      <w:r>
        <w:t>При передаче субсидий в местные бюджеты операции с указанными межбюджетными трансфертами учитываются на лицевых счетах, открытых получателям средств местных бюджетов в территориальных органах Федерального казначейства.</w:t>
      </w:r>
    </w:p>
    <w:p w:rsidR="00300945" w:rsidRDefault="00300945">
      <w:pPr>
        <w:pStyle w:val="ConsPlusNormal"/>
        <w:ind w:firstLine="540"/>
        <w:jc w:val="both"/>
      </w:pPr>
      <w:r>
        <w:t>4. Субсидии подлежат зачислению в доходы городских округов и муниципальных районов по кодам доходов 000 2 02 02077 04(05) 0000 151 "Субсидии бюджетам городских округов (муниципальных районов) на реализацию федеральных целевых программ" и расходованию по разделу 0400 "Национальная экономика", подразделу 0412 "Другие вопросы в области национальной экономики".</w:t>
      </w:r>
    </w:p>
    <w:p w:rsidR="00300945" w:rsidRDefault="00300945">
      <w:pPr>
        <w:pStyle w:val="ConsPlusNormal"/>
        <w:ind w:firstLine="540"/>
        <w:jc w:val="both"/>
      </w:pPr>
      <w:r>
        <w:t>5. Средства местных бюджетов, предусмотренные на софинансирование расходных обязательств, на исполнение которых предоставляются субсидии, подлежат отражению по классификации расходов местного бюджета, позволяющей их идентифицировать: по обособленному коду целевой статьи, вида расходов или дополнительной классификации.</w:t>
      </w:r>
    </w:p>
    <w:p w:rsidR="00300945" w:rsidRDefault="00300945">
      <w:pPr>
        <w:pStyle w:val="ConsPlusNormal"/>
        <w:ind w:firstLine="540"/>
        <w:jc w:val="both"/>
      </w:pPr>
      <w:r>
        <w:t>6. Субсидии предоставляются муниципальным образованиям, входящим в состав инвестиционных проектов по созданию в субъектах Российской Федерации туристско-рекреационных и автотуристских кластеров (создание комплекса обеспечивающей инфраструктуры автотуристского кластера "Самоцветное кольцо Урала")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муниципальных образований.</w:t>
      </w:r>
    </w:p>
    <w:p w:rsidR="00300945" w:rsidRDefault="00300945">
      <w:pPr>
        <w:pStyle w:val="ConsPlusNormal"/>
        <w:ind w:firstLine="540"/>
        <w:jc w:val="both"/>
      </w:pPr>
      <w:r>
        <w:t xml:space="preserve">7. Объем субсидий, предоставляемых муниципальным образованиям, определяется исходя из сметной стоимости проекта, прошедшего конкурсный отбор инвестиционных проектов по созданию в субъектах Российской Федерации туристско-рекреационных и автотуристских кластеров в рамках федеральной целевой </w:t>
      </w:r>
      <w:hyperlink r:id="rId195" w:history="1">
        <w:r>
          <w:rPr>
            <w:color w:val="0000FF"/>
          </w:rPr>
          <w:t>программы</w:t>
        </w:r>
      </w:hyperlink>
      <w:r>
        <w:t xml:space="preserve"> "Развитие внутреннего и въездного туризма в Российской Федерации (2011 - 2018 годы)", Координационным советом федеральной целевой </w:t>
      </w:r>
      <w:hyperlink r:id="rId196" w:history="1">
        <w:r>
          <w:rPr>
            <w:color w:val="0000FF"/>
          </w:rPr>
          <w:t>программы</w:t>
        </w:r>
      </w:hyperlink>
      <w:r>
        <w:t xml:space="preserve"> "Развитие внутреннего и въездного туризма в Российской Федерации (2011 - 2018 годы)" в пределах лимитов бюджетных обязательств, предусмотренных Федеральному агентству по туризму на очередной финансовый год.</w:t>
      </w:r>
    </w:p>
    <w:p w:rsidR="00300945" w:rsidRDefault="00300945">
      <w:pPr>
        <w:pStyle w:val="ConsPlusNormal"/>
        <w:ind w:firstLine="540"/>
        <w:jc w:val="both"/>
      </w:pPr>
      <w:r>
        <w:t>8. Субсидии предоставляются при условии направления средств местных бюджетов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муниципальных образований, в объеме не менее 10 процентов от объема субсидии.</w:t>
      </w:r>
    </w:p>
    <w:p w:rsidR="00300945" w:rsidRDefault="00300945">
      <w:pPr>
        <w:pStyle w:val="ConsPlusNormal"/>
        <w:ind w:firstLine="540"/>
        <w:jc w:val="both"/>
      </w:pPr>
      <w:r>
        <w:t xml:space="preserve">9. Субсидии предоставляются местным бюджетам на основании соглашений между Министерством инвестиций и развития Свердловской области и органами местного самоуправления муниципальных образований, расположенных на территории Свердловской области (далее - Соглашение), по форме согласно </w:t>
      </w:r>
      <w:hyperlink w:anchor="P4152" w:history="1">
        <w:r>
          <w:rPr>
            <w:color w:val="0000FF"/>
          </w:rPr>
          <w:t>приложению</w:t>
        </w:r>
      </w:hyperlink>
      <w:r>
        <w:t xml:space="preserve"> к настоящему Порядку.</w:t>
      </w:r>
    </w:p>
    <w:p w:rsidR="00300945" w:rsidRDefault="00300945">
      <w:pPr>
        <w:pStyle w:val="ConsPlusNormal"/>
        <w:ind w:firstLine="540"/>
        <w:jc w:val="both"/>
      </w:pPr>
      <w:r>
        <w:t>10. В Соглашении предусматриваются следующие положения:</w:t>
      </w:r>
    </w:p>
    <w:p w:rsidR="00300945" w:rsidRDefault="00300945">
      <w:pPr>
        <w:pStyle w:val="ConsPlusNormal"/>
        <w:ind w:firstLine="540"/>
        <w:jc w:val="both"/>
      </w:pPr>
      <w:r>
        <w:t>1) целевое назначение субсидии;</w:t>
      </w:r>
    </w:p>
    <w:p w:rsidR="00300945" w:rsidRDefault="00300945">
      <w:pPr>
        <w:pStyle w:val="ConsPlusNormal"/>
        <w:ind w:firstLine="540"/>
        <w:jc w:val="both"/>
      </w:pPr>
      <w:r>
        <w:t>2) объем средств в местном бюджете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муниципальных образований;</w:t>
      </w:r>
    </w:p>
    <w:p w:rsidR="00300945" w:rsidRDefault="00300945">
      <w:pPr>
        <w:pStyle w:val="ConsPlusNormal"/>
        <w:ind w:firstLine="540"/>
        <w:jc w:val="both"/>
      </w:pPr>
      <w:r>
        <w:t>3) условия предоставления и расходования субсидии;</w:t>
      </w:r>
    </w:p>
    <w:p w:rsidR="00300945" w:rsidRDefault="00300945">
      <w:pPr>
        <w:pStyle w:val="ConsPlusNormal"/>
        <w:ind w:firstLine="540"/>
        <w:jc w:val="both"/>
      </w:pPr>
      <w:r>
        <w:t>4) сроки и порядок представления отчетности об осуществлении расходов местного бюджета, источником финансирования которых является субсидия из федерального бюджета, по форме, утвержденной Федеральным агентством по туризму;</w:t>
      </w:r>
    </w:p>
    <w:p w:rsidR="00300945" w:rsidRDefault="00300945">
      <w:pPr>
        <w:pStyle w:val="ConsPlusNormal"/>
        <w:ind w:firstLine="540"/>
        <w:jc w:val="both"/>
      </w:pPr>
      <w:r>
        <w:t>5) обязательства органов местного самоуправления по обеспечению результативности использования предоставленной субсидии;</w:t>
      </w:r>
    </w:p>
    <w:p w:rsidR="00300945" w:rsidRDefault="00300945">
      <w:pPr>
        <w:pStyle w:val="ConsPlusNormal"/>
        <w:ind w:firstLine="540"/>
        <w:jc w:val="both"/>
      </w:pPr>
      <w:r>
        <w:t>6) последствия недостижения установленных показателей результативности использования субсидии (в том числе обязательства по возврату средств субсидии в случае установления факта нецелевого использования, а также недостижения показателей результативности использования субсидии).</w:t>
      </w:r>
    </w:p>
    <w:p w:rsidR="00300945" w:rsidRDefault="00300945">
      <w:pPr>
        <w:pStyle w:val="ConsPlusNormal"/>
        <w:ind w:firstLine="540"/>
        <w:jc w:val="both"/>
      </w:pPr>
      <w:r>
        <w:t>11. Для заключения Соглашения органы местного самоуправления муниципальных образований, расположенных на территории Свердловской области, представляют следующие документы:</w:t>
      </w:r>
    </w:p>
    <w:p w:rsidR="00300945" w:rsidRDefault="00300945">
      <w:pPr>
        <w:pStyle w:val="ConsPlusNormal"/>
        <w:ind w:firstLine="540"/>
        <w:jc w:val="both"/>
      </w:pPr>
      <w:r>
        <w:t>1) заверенную в установленном порядке копию муниципальной программы, на софинансирование мероприятий которой предоставляется субсидия;</w:t>
      </w:r>
    </w:p>
    <w:p w:rsidR="00300945" w:rsidRDefault="00300945">
      <w:pPr>
        <w:pStyle w:val="ConsPlusNormal"/>
        <w:ind w:firstLine="540"/>
        <w:jc w:val="both"/>
      </w:pPr>
      <w:r>
        <w:t>2) выписку из решения представительного органа местного самоуправления о местном бюджете на соответствующий финансовый год, подтверждающую наличие бюджетных ассигнований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муниципальных образований, в рамках реализации мероприятий по созданию комплекса обеспечивающей инфраструктуры автотуристского кластера "Самоцветное кольцо Урала".</w:t>
      </w:r>
    </w:p>
    <w:p w:rsidR="00300945" w:rsidRDefault="00300945">
      <w:pPr>
        <w:pStyle w:val="ConsPlusNormal"/>
        <w:ind w:firstLine="540"/>
        <w:jc w:val="both"/>
      </w:pPr>
      <w:r>
        <w:t>12. Соглашения между Министерством инвестиций и развития Свердловской области и органами местного самоуправления муниципальных образований, расположенных на территории Свердловской области, заключаются в течение 15 рабочих дней после подписания соглашения с Федеральным агентством по туризму.</w:t>
      </w:r>
    </w:p>
    <w:p w:rsidR="00300945" w:rsidRDefault="00300945">
      <w:pPr>
        <w:pStyle w:val="ConsPlusNormal"/>
        <w:ind w:firstLine="540"/>
        <w:jc w:val="both"/>
      </w:pPr>
      <w:r>
        <w:t>13. Субсидии предоставляются в целях:</w:t>
      </w:r>
    </w:p>
    <w:p w:rsidR="00300945" w:rsidRDefault="00300945">
      <w:pPr>
        <w:pStyle w:val="ConsPlusNormal"/>
        <w:ind w:firstLine="540"/>
        <w:jc w:val="both"/>
      </w:pPr>
      <w:r>
        <w:t>1) развития автотуристского кластера "Самоцветное кольцо Урала";</w:t>
      </w:r>
    </w:p>
    <w:p w:rsidR="00300945" w:rsidRDefault="00300945">
      <w:pPr>
        <w:pStyle w:val="ConsPlusNormal"/>
        <w:ind w:firstLine="540"/>
        <w:jc w:val="both"/>
      </w:pPr>
      <w:r>
        <w:t>2) развития внутреннего и въездного туризма;</w:t>
      </w:r>
    </w:p>
    <w:p w:rsidR="00300945" w:rsidRDefault="00300945">
      <w:pPr>
        <w:pStyle w:val="ConsPlusNormal"/>
        <w:ind w:firstLine="540"/>
        <w:jc w:val="both"/>
      </w:pPr>
      <w:r>
        <w:t>3) повышения качества туристских услуг;</w:t>
      </w:r>
    </w:p>
    <w:p w:rsidR="00300945" w:rsidRDefault="00300945">
      <w:pPr>
        <w:pStyle w:val="ConsPlusNormal"/>
        <w:ind w:firstLine="540"/>
        <w:jc w:val="both"/>
      </w:pPr>
      <w:r>
        <w:t>4) удовлетворения потребностей различных категорий граждан Российской Федерации в активном и полноценном отдыхе, укреплении здоровья, приобщении к культурным ценностям.</w:t>
      </w:r>
    </w:p>
    <w:p w:rsidR="00300945" w:rsidRDefault="00300945">
      <w:pPr>
        <w:pStyle w:val="ConsPlusNormal"/>
        <w:ind w:firstLine="540"/>
        <w:jc w:val="both"/>
      </w:pPr>
      <w:r>
        <w:t xml:space="preserve">14. Органы местного самоуправления муниципальных образований, расположенных на территории Свердловской области, представляют в Министерство инвестиций и развития Свердловской области ежеквартальные отчеты об использовании субсидии в срок до 10 числа отчетного периода по формам согласно </w:t>
      </w:r>
      <w:hyperlink w:anchor="P4317" w:history="1">
        <w:r>
          <w:rPr>
            <w:color w:val="0000FF"/>
          </w:rPr>
          <w:t>приложениям</w:t>
        </w:r>
      </w:hyperlink>
      <w:r>
        <w:t xml:space="preserve"> к Соглашению.</w:t>
      </w:r>
    </w:p>
    <w:p w:rsidR="00300945" w:rsidRDefault="00300945">
      <w:pPr>
        <w:pStyle w:val="ConsPlusNormal"/>
        <w:ind w:firstLine="540"/>
        <w:jc w:val="both"/>
      </w:pPr>
      <w:r>
        <w:t xml:space="preserve">15. Не использованный на 01 января текущего финансового года остаток субсидий подлежит возврату в федеральный бюджет в соответствии с требованиями, установленными Бюджетным </w:t>
      </w:r>
      <w:hyperlink r:id="rId197" w:history="1">
        <w:r>
          <w:rPr>
            <w:color w:val="0000FF"/>
          </w:rPr>
          <w:t>кодексом</w:t>
        </w:r>
      </w:hyperlink>
      <w:r>
        <w:t xml:space="preserve"> Российской Федерации и федеральным законом о федеральном бюджете на очередной финансовый год и плановый период.</w:t>
      </w:r>
    </w:p>
    <w:p w:rsidR="00300945" w:rsidRDefault="00300945">
      <w:pPr>
        <w:pStyle w:val="ConsPlusNormal"/>
        <w:ind w:firstLine="540"/>
        <w:jc w:val="both"/>
      </w:pPr>
      <w:r>
        <w:t>16. Средства областного бюджета, передаваемые на софинансирование строительства (реконструкции) объектов обеспечивающей инфраструктуры с длительным сроком окупаемости, находящихся в собственности муниципальных образований, в рамках реализации мероприятий по созданию комплекса обеспечивающей инфраструктуры автотуристского кластера "Самоцветное кольцо Урала" за счет субсидии, полученной из федерального бюджета, носят целевой характер и не могут быть использованы на иные цели.</w:t>
      </w:r>
    </w:p>
    <w:p w:rsidR="00300945" w:rsidRDefault="00300945">
      <w:pPr>
        <w:pStyle w:val="ConsPlusNormal"/>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300945" w:rsidRDefault="00300945">
      <w:pPr>
        <w:pStyle w:val="ConsPlusNormal"/>
        <w:ind w:firstLine="540"/>
        <w:jc w:val="both"/>
      </w:pPr>
      <w:r>
        <w:t>17. Министерство инвестиций и развития Свердловской области обеспечивает соблюдение получателями субсидий условий, целей и порядка, установленных при их предоставлении.</w:t>
      </w:r>
    </w:p>
    <w:p w:rsidR="00300945" w:rsidRDefault="00300945">
      <w:pPr>
        <w:pStyle w:val="ConsPlusNormal"/>
        <w:ind w:firstLine="540"/>
        <w:jc w:val="both"/>
      </w:pPr>
      <w:r>
        <w:t>18. Финансовый контроль за использованием бюджетных средств осуществляет Министерство финансов Свердловской области.</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w:t>
      </w:r>
    </w:p>
    <w:p w:rsidR="00300945" w:rsidRDefault="00300945">
      <w:pPr>
        <w:pStyle w:val="ConsPlusNonformat"/>
        <w:jc w:val="both"/>
      </w:pPr>
      <w:r>
        <w:t xml:space="preserve">                                                   к Порядку предоставления</w:t>
      </w:r>
    </w:p>
    <w:p w:rsidR="00300945" w:rsidRDefault="00300945">
      <w:pPr>
        <w:pStyle w:val="ConsPlusNonformat"/>
        <w:jc w:val="both"/>
      </w:pPr>
      <w:r>
        <w:t xml:space="preserve">                                             субсидий из областного бюджета</w:t>
      </w:r>
    </w:p>
    <w:p w:rsidR="00300945" w:rsidRDefault="00300945">
      <w:pPr>
        <w:pStyle w:val="ConsPlusNonformat"/>
        <w:jc w:val="both"/>
      </w:pPr>
      <w:r>
        <w:t xml:space="preserve">                                             местным бюджетам на реализацию</w:t>
      </w:r>
    </w:p>
    <w:p w:rsidR="00300945" w:rsidRDefault="00300945">
      <w:pPr>
        <w:pStyle w:val="ConsPlusNonformat"/>
        <w:jc w:val="both"/>
      </w:pPr>
      <w:r>
        <w:t xml:space="preserve">                                          мероприятий по созданию комплекса</w:t>
      </w:r>
    </w:p>
    <w:p w:rsidR="00300945" w:rsidRDefault="00300945">
      <w:pPr>
        <w:pStyle w:val="ConsPlusNonformat"/>
        <w:jc w:val="both"/>
      </w:pPr>
      <w:r>
        <w:t xml:space="preserve">                                              обеспечивающей инфраструктуры</w:t>
      </w:r>
    </w:p>
    <w:p w:rsidR="00300945" w:rsidRDefault="00300945">
      <w:pPr>
        <w:pStyle w:val="ConsPlusNonformat"/>
        <w:jc w:val="both"/>
      </w:pPr>
      <w:r>
        <w:t xml:space="preserve">                                                   автотуристского кластера</w:t>
      </w:r>
    </w:p>
    <w:p w:rsidR="00300945" w:rsidRDefault="00300945">
      <w:pPr>
        <w:pStyle w:val="ConsPlusNonformat"/>
        <w:jc w:val="both"/>
      </w:pPr>
      <w:r>
        <w:t xml:space="preserve">                                                 "Самоцветное кольцо Урала"</w:t>
      </w:r>
    </w:p>
    <w:p w:rsidR="00300945" w:rsidRDefault="00300945">
      <w:pPr>
        <w:pStyle w:val="ConsPlusNonformat"/>
        <w:jc w:val="both"/>
      </w:pPr>
      <w:r>
        <w:t xml:space="preserve">                                               за счет субсидии, полученной</w:t>
      </w:r>
    </w:p>
    <w:p w:rsidR="00300945" w:rsidRDefault="00300945">
      <w:pPr>
        <w:pStyle w:val="ConsPlusNonformat"/>
        <w:jc w:val="both"/>
      </w:pPr>
      <w:r>
        <w:t xml:space="preserve">                                                    из федерального бюджета</w:t>
      </w:r>
    </w:p>
    <w:p w:rsidR="00300945" w:rsidRDefault="00300945">
      <w:pPr>
        <w:pStyle w:val="ConsPlusNonformat"/>
        <w:jc w:val="both"/>
      </w:pPr>
    </w:p>
    <w:p w:rsidR="00300945" w:rsidRDefault="00300945">
      <w:pPr>
        <w:pStyle w:val="ConsPlusNonformat"/>
        <w:jc w:val="both"/>
      </w:pPr>
      <w:bookmarkStart w:id="66" w:name="P4152"/>
      <w:bookmarkEnd w:id="66"/>
      <w:r>
        <w:t xml:space="preserve">                            СОГЛАШЕНИЕ N ______</w:t>
      </w:r>
    </w:p>
    <w:p w:rsidR="00300945" w:rsidRDefault="00300945">
      <w:pPr>
        <w:pStyle w:val="ConsPlusNonformat"/>
        <w:jc w:val="both"/>
      </w:pPr>
      <w:r>
        <w:t xml:space="preserve">                     О ПРЕДОСТАВЛЕНИИ СУБСИДИЙ БЮДЖЕТУ</w:t>
      </w:r>
    </w:p>
    <w:p w:rsidR="00300945" w:rsidRDefault="00300945">
      <w:pPr>
        <w:pStyle w:val="ConsPlusNonformat"/>
        <w:jc w:val="both"/>
      </w:pPr>
      <w:r>
        <w:t xml:space="preserve">           ____________________________________________________</w:t>
      </w:r>
    </w:p>
    <w:p w:rsidR="00300945" w:rsidRDefault="00300945">
      <w:pPr>
        <w:pStyle w:val="ConsPlusNonformat"/>
        <w:jc w:val="both"/>
      </w:pPr>
      <w:r>
        <w:t xml:space="preserve">                 (наименование муниципального образования)</w:t>
      </w:r>
    </w:p>
    <w:p w:rsidR="00300945" w:rsidRDefault="00300945">
      <w:pPr>
        <w:pStyle w:val="ConsPlusNonformat"/>
        <w:jc w:val="both"/>
      </w:pPr>
      <w:r>
        <w:t xml:space="preserve">           НА __________________________________________________</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p>
    <w:p w:rsidR="00300945" w:rsidRDefault="00300945">
      <w:pPr>
        <w:pStyle w:val="ConsPlusNonformat"/>
        <w:jc w:val="both"/>
      </w:pPr>
      <w:r>
        <w:t>г. Екатеринбург                                     "__" _____________ 20__</w:t>
      </w:r>
    </w:p>
    <w:p w:rsidR="00300945" w:rsidRDefault="00300945">
      <w:pPr>
        <w:pStyle w:val="ConsPlusNonformat"/>
        <w:jc w:val="both"/>
      </w:pPr>
    </w:p>
    <w:p w:rsidR="00300945" w:rsidRDefault="00300945">
      <w:pPr>
        <w:pStyle w:val="ConsPlusNonformat"/>
        <w:jc w:val="both"/>
      </w:pPr>
      <w:r>
        <w:t xml:space="preserve">    Министерство  инвестиций  и  развития Свердловской области, именуемое в</w:t>
      </w:r>
    </w:p>
    <w:p w:rsidR="00300945" w:rsidRDefault="00300945">
      <w:pPr>
        <w:pStyle w:val="ConsPlusNonformat"/>
        <w:jc w:val="both"/>
      </w:pPr>
      <w:r>
        <w:t>дальнейшем "Министерство", в лице ___________________________, действующего</w:t>
      </w:r>
    </w:p>
    <w:p w:rsidR="00300945" w:rsidRDefault="00300945">
      <w:pPr>
        <w:pStyle w:val="ConsPlusNonformat"/>
        <w:jc w:val="both"/>
      </w:pPr>
      <w:r>
        <w:t xml:space="preserve">на  основании  </w:t>
      </w:r>
      <w:hyperlink r:id="rId198" w:history="1">
        <w:r>
          <w:rPr>
            <w:color w:val="0000FF"/>
          </w:rPr>
          <w:t>Положения</w:t>
        </w:r>
      </w:hyperlink>
      <w:r>
        <w:t xml:space="preserve">  о Министерстве инвестиций и развития Свердловской</w:t>
      </w:r>
    </w:p>
    <w:p w:rsidR="00300945" w:rsidRDefault="00300945">
      <w:pPr>
        <w:pStyle w:val="ConsPlusNonformat"/>
        <w:jc w:val="both"/>
      </w:pPr>
      <w:r>
        <w:t>области,  утвержденного  Постановлением  Правительства Свердловской области</w:t>
      </w:r>
    </w:p>
    <w:p w:rsidR="00300945" w:rsidRDefault="00300945">
      <w:pPr>
        <w:pStyle w:val="ConsPlusNonformat"/>
        <w:jc w:val="both"/>
      </w:pPr>
      <w:r>
        <w:t>от  01.10.2014  N 850-ПП "О Министерстве инвестиций и развития Свердловской</w:t>
      </w:r>
    </w:p>
    <w:p w:rsidR="00300945" w:rsidRDefault="00300945">
      <w:pPr>
        <w:pStyle w:val="ConsPlusNonformat"/>
        <w:jc w:val="both"/>
      </w:pPr>
      <w:r>
        <w:t>области", с одной стороны, и _______________________________________ в лице</w:t>
      </w:r>
    </w:p>
    <w:p w:rsidR="00300945" w:rsidRDefault="00300945">
      <w:pPr>
        <w:pStyle w:val="ConsPlusNonformat"/>
        <w:jc w:val="both"/>
      </w:pPr>
      <w:r>
        <w:t>________________________________________________, действующего на основании</w:t>
      </w:r>
    </w:p>
    <w:p w:rsidR="00300945" w:rsidRDefault="00300945">
      <w:pPr>
        <w:pStyle w:val="ConsPlusNonformat"/>
        <w:jc w:val="both"/>
      </w:pPr>
      <w:r>
        <w:t>______________________, именуемое в дальнейшем "Муниципальное образование",</w:t>
      </w:r>
    </w:p>
    <w:p w:rsidR="00300945" w:rsidRDefault="00300945">
      <w:pPr>
        <w:pStyle w:val="ConsPlusNonformat"/>
        <w:jc w:val="both"/>
      </w:pPr>
      <w:r>
        <w:t>с  другой  стороны, совместно именуемые "Стороны", руководствуясь Бюджетным</w:t>
      </w:r>
    </w:p>
    <w:p w:rsidR="00300945" w:rsidRDefault="00300945">
      <w:pPr>
        <w:pStyle w:val="ConsPlusNonformat"/>
        <w:jc w:val="both"/>
      </w:pPr>
      <w:hyperlink r:id="rId199" w:history="1">
        <w:r>
          <w:rPr>
            <w:color w:val="0000FF"/>
          </w:rPr>
          <w:t>кодексом</w:t>
        </w:r>
      </w:hyperlink>
      <w:r>
        <w:t xml:space="preserve">  Российской  Федерации,  </w:t>
      </w:r>
      <w:hyperlink r:id="rId200" w:history="1">
        <w:r>
          <w:rPr>
            <w:color w:val="0000FF"/>
          </w:rPr>
          <w:t>Постановлением</w:t>
        </w:r>
      </w:hyperlink>
      <w:r>
        <w:t xml:space="preserve">  Правительства  Российской</w:t>
      </w:r>
    </w:p>
    <w:p w:rsidR="00300945" w:rsidRDefault="00300945">
      <w:pPr>
        <w:pStyle w:val="ConsPlusNonformat"/>
        <w:jc w:val="both"/>
      </w:pPr>
      <w:r>
        <w:t>Федерации  от  02.08.2011  N 644 "О федеральной целевой программе "Развитие</w:t>
      </w:r>
    </w:p>
    <w:p w:rsidR="00300945" w:rsidRDefault="00300945">
      <w:pPr>
        <w:pStyle w:val="ConsPlusNonformat"/>
        <w:jc w:val="both"/>
      </w:pPr>
      <w:r>
        <w:t>внутреннего и въездного туризма в Российской Федерации (2011 - 2018 годы)",</w:t>
      </w:r>
    </w:p>
    <w:p w:rsidR="00300945" w:rsidRDefault="00300945">
      <w:pPr>
        <w:pStyle w:val="ConsPlusNonformat"/>
        <w:jc w:val="both"/>
      </w:pPr>
      <w:r>
        <w:t>Постановлением  Правительства  Свердловской области от 17.11.2014 N 1002-ПП</w:t>
      </w:r>
    </w:p>
    <w:p w:rsidR="00300945" w:rsidRDefault="00300945">
      <w:pPr>
        <w:pStyle w:val="ConsPlusNonformat"/>
        <w:jc w:val="both"/>
      </w:pPr>
      <w:r>
        <w:t>"Об  утверждении  государственной программы Свердловской области "Повышение</w:t>
      </w:r>
    </w:p>
    <w:p w:rsidR="00300945" w:rsidRDefault="00300945">
      <w:pPr>
        <w:pStyle w:val="ConsPlusNonformat"/>
        <w:jc w:val="both"/>
      </w:pPr>
      <w:r>
        <w:t>инвестиционной   привлекательности  Свердловской  области  до  2020  года",</w:t>
      </w:r>
    </w:p>
    <w:p w:rsidR="00300945" w:rsidRDefault="00300945">
      <w:pPr>
        <w:pStyle w:val="ConsPlusNonformat"/>
        <w:jc w:val="both"/>
      </w:pPr>
      <w:r>
        <w:t>заключили настоящее соглашение о нижеследующем:</w:t>
      </w:r>
    </w:p>
    <w:p w:rsidR="00300945" w:rsidRDefault="00300945">
      <w:pPr>
        <w:pStyle w:val="ConsPlusNonformat"/>
        <w:jc w:val="both"/>
      </w:pPr>
    </w:p>
    <w:p w:rsidR="00300945" w:rsidRDefault="00300945">
      <w:pPr>
        <w:pStyle w:val="ConsPlusNonformat"/>
        <w:jc w:val="both"/>
      </w:pPr>
      <w:r>
        <w:t xml:space="preserve">                           1. ПРЕДМЕТ СОГЛАШЕНИЯ</w:t>
      </w:r>
    </w:p>
    <w:p w:rsidR="00300945" w:rsidRDefault="00300945">
      <w:pPr>
        <w:pStyle w:val="ConsPlusNonformat"/>
        <w:jc w:val="both"/>
      </w:pPr>
    </w:p>
    <w:p w:rsidR="00300945" w:rsidRDefault="00300945">
      <w:pPr>
        <w:pStyle w:val="ConsPlusNonformat"/>
        <w:jc w:val="both"/>
      </w:pPr>
      <w:r>
        <w:t xml:space="preserve">    1.1.  Предметом  настоящего  соглашения является предоставление бюджету</w:t>
      </w:r>
    </w:p>
    <w:p w:rsidR="00300945" w:rsidRDefault="00300945">
      <w:pPr>
        <w:pStyle w:val="ConsPlusNonformat"/>
        <w:jc w:val="both"/>
      </w:pPr>
      <w:r>
        <w:t>Муниципального образования в 20__ году субсидии, полученной из федерального</w:t>
      </w:r>
    </w:p>
    <w:p w:rsidR="00300945" w:rsidRDefault="00300945">
      <w:pPr>
        <w:pStyle w:val="ConsPlusNonformat"/>
        <w:jc w:val="both"/>
      </w:pPr>
      <w:r>
        <w:t>бюджета   на   софинансирование   строительства   (реконструкции)   объекта</w:t>
      </w:r>
    </w:p>
    <w:p w:rsidR="00300945" w:rsidRDefault="00300945">
      <w:pPr>
        <w:pStyle w:val="ConsPlusNonformat"/>
        <w:jc w:val="both"/>
      </w:pPr>
      <w:r>
        <w:t>обеспечивающей инфраструктуры _________________________ с длительным сроком</w:t>
      </w:r>
    </w:p>
    <w:p w:rsidR="00300945" w:rsidRDefault="00300945">
      <w:pPr>
        <w:pStyle w:val="ConsPlusNonformat"/>
        <w:jc w:val="both"/>
      </w:pPr>
      <w:r>
        <w:t>окупаемости,   находящегося  в  собственности  муниципального  образования,</w:t>
      </w:r>
    </w:p>
    <w:p w:rsidR="00300945" w:rsidRDefault="00300945">
      <w:pPr>
        <w:pStyle w:val="ConsPlusNonformat"/>
        <w:jc w:val="both"/>
      </w:pPr>
      <w:r>
        <w:t>входящего  в  состав  инвестиционного  проекта  по  созданию в Свердловской</w:t>
      </w:r>
    </w:p>
    <w:p w:rsidR="00300945" w:rsidRDefault="00300945">
      <w:pPr>
        <w:pStyle w:val="ConsPlusNonformat"/>
        <w:jc w:val="both"/>
      </w:pPr>
      <w:r>
        <w:t>области  автотуристского  кластера  "Самоцветное  кольцо  Урала"  (далее  -</w:t>
      </w:r>
    </w:p>
    <w:p w:rsidR="00300945" w:rsidRDefault="00300945">
      <w:pPr>
        <w:pStyle w:val="ConsPlusNonformat"/>
        <w:jc w:val="both"/>
      </w:pPr>
      <w:r>
        <w:t>субсидия).</w:t>
      </w:r>
    </w:p>
    <w:p w:rsidR="00300945" w:rsidRDefault="00300945">
      <w:pPr>
        <w:pStyle w:val="ConsPlusNonformat"/>
        <w:jc w:val="both"/>
      </w:pPr>
      <w:r>
        <w:t xml:space="preserve">    _________________________________________ входит в комплекс мероприятий</w:t>
      </w:r>
    </w:p>
    <w:p w:rsidR="00300945" w:rsidRDefault="00300945">
      <w:pPr>
        <w:pStyle w:val="ConsPlusNonformat"/>
        <w:jc w:val="both"/>
      </w:pPr>
      <w:r>
        <w:t>инвестиционного  проекта  по созданию автотуристского кластера "Самоцветное</w:t>
      </w:r>
    </w:p>
    <w:p w:rsidR="00300945" w:rsidRDefault="00300945">
      <w:pPr>
        <w:pStyle w:val="ConsPlusNonformat"/>
        <w:jc w:val="both"/>
      </w:pPr>
      <w:r>
        <w:t>кольцо Урала".</w:t>
      </w:r>
    </w:p>
    <w:p w:rsidR="00300945" w:rsidRDefault="00300945">
      <w:pPr>
        <w:pStyle w:val="ConsPlusNonformat"/>
        <w:jc w:val="both"/>
      </w:pPr>
      <w:r>
        <w:t xml:space="preserve">    1.2. Объем средств, предоставляемых бюджету Муниципального образования,</w:t>
      </w:r>
    </w:p>
    <w:p w:rsidR="00300945" w:rsidRDefault="00300945">
      <w:pPr>
        <w:pStyle w:val="ConsPlusNonformat"/>
        <w:jc w:val="both"/>
      </w:pPr>
      <w:r>
        <w:t>составляет не менее ____________ (______________________) рублей __ копеек.</w:t>
      </w:r>
    </w:p>
    <w:p w:rsidR="00300945" w:rsidRDefault="00300945">
      <w:pPr>
        <w:pStyle w:val="ConsPlusNonformat"/>
        <w:jc w:val="both"/>
      </w:pPr>
      <w:r>
        <w:t xml:space="preserve">    1.3.   Объем   бюджетных  ассигнований,  предусмотренных  на  очередной</w:t>
      </w:r>
    </w:p>
    <w:p w:rsidR="00300945" w:rsidRDefault="00300945">
      <w:pPr>
        <w:pStyle w:val="ConsPlusNonformat"/>
        <w:jc w:val="both"/>
      </w:pPr>
      <w:r>
        <w:t>финансовый год в бюджете Муниципального образования на ___________________,</w:t>
      </w:r>
    </w:p>
    <w:p w:rsidR="00300945" w:rsidRDefault="00300945">
      <w:pPr>
        <w:pStyle w:val="ConsPlusNonformat"/>
        <w:jc w:val="both"/>
      </w:pPr>
      <w:r>
        <w:t>составляет не менее ____________ (______________________) рублей __ копеек.</w:t>
      </w:r>
    </w:p>
    <w:p w:rsidR="00300945" w:rsidRDefault="00300945">
      <w:pPr>
        <w:pStyle w:val="ConsPlusNormal"/>
      </w:pPr>
    </w:p>
    <w:p w:rsidR="00300945" w:rsidRDefault="00300945">
      <w:pPr>
        <w:pStyle w:val="ConsPlusNormal"/>
        <w:jc w:val="center"/>
      </w:pPr>
      <w:r>
        <w:t>2. ПРАВА И ОБЯЗАННОСТИ СТОРОН</w:t>
      </w:r>
    </w:p>
    <w:p w:rsidR="00300945" w:rsidRDefault="00300945">
      <w:pPr>
        <w:pStyle w:val="ConsPlusNormal"/>
      </w:pPr>
    </w:p>
    <w:p w:rsidR="00300945" w:rsidRDefault="00300945">
      <w:pPr>
        <w:pStyle w:val="ConsPlusNormal"/>
        <w:ind w:firstLine="540"/>
        <w:jc w:val="both"/>
      </w:pPr>
      <w:r>
        <w:t>2.1. Министерство обязуется:</w:t>
      </w:r>
    </w:p>
    <w:p w:rsidR="00300945" w:rsidRDefault="00300945">
      <w:pPr>
        <w:pStyle w:val="ConsPlusNormal"/>
        <w:ind w:firstLine="540"/>
        <w:jc w:val="both"/>
      </w:pPr>
      <w:r>
        <w:t>1) в течение 15 рабочих дней со дня перечисления субсидии из федерального бюджета на счет Министерства предоставить данную субсидию бюджету Муниципального образования на ____________________;</w:t>
      </w:r>
    </w:p>
    <w:p w:rsidR="00300945" w:rsidRDefault="00300945">
      <w:pPr>
        <w:pStyle w:val="ConsPlusNormal"/>
        <w:ind w:firstLine="540"/>
        <w:jc w:val="both"/>
      </w:pPr>
      <w:r>
        <w:t>2) осуществлять контроль за соблюдением Муниципальным образованием условий, установленных при предоставлении субсидии, полученной в рамках настоящего соглашения, в том числе за целевым использованием Муниципальным образованием субсидии, полученной в рамках настоящего соглашения, и исполнением Муниципальным образованием условий настоящего соглашения.</w:t>
      </w:r>
    </w:p>
    <w:p w:rsidR="00300945" w:rsidRDefault="00300945">
      <w:pPr>
        <w:pStyle w:val="ConsPlusNormal"/>
        <w:ind w:firstLine="540"/>
        <w:jc w:val="both"/>
      </w:pPr>
      <w:r>
        <w:t>2.2. Муниципальное образование обязуется:</w:t>
      </w:r>
    </w:p>
    <w:p w:rsidR="00300945" w:rsidRDefault="00300945">
      <w:pPr>
        <w:pStyle w:val="ConsPlusNormal"/>
        <w:ind w:firstLine="540"/>
        <w:jc w:val="both"/>
      </w:pPr>
      <w:r>
        <w:t>1) представить в Министерство при заключении настоящего соглашения:</w:t>
      </w:r>
    </w:p>
    <w:p w:rsidR="00300945" w:rsidRDefault="00300945">
      <w:pPr>
        <w:pStyle w:val="ConsPlusNormal"/>
        <w:ind w:firstLine="540"/>
        <w:jc w:val="both"/>
      </w:pPr>
      <w:r>
        <w:t>заверенную в установленном порядке копию муниципальной программы, на софинансирование мероприятий которой предоставляется субсидия;</w:t>
      </w:r>
    </w:p>
    <w:p w:rsidR="00300945" w:rsidRDefault="00300945">
      <w:pPr>
        <w:pStyle w:val="ConsPlusNormal"/>
        <w:ind w:firstLine="540"/>
        <w:jc w:val="both"/>
      </w:pPr>
      <w:r>
        <w:t>выписку из решения представительного органа местного самоуправления о местном бюджете, подтверждающую наличие бюджетных ассигнований на исполнение соответствующих расходных обязательств по финансированию в 20__ году мероприятий по ___________________ в объемах, предусмотренных настоящим соглашением;</w:t>
      </w:r>
    </w:p>
    <w:p w:rsidR="00300945" w:rsidRDefault="00300945">
      <w:pPr>
        <w:pStyle w:val="ConsPlusNormal"/>
        <w:ind w:firstLine="540"/>
        <w:jc w:val="both"/>
      </w:pPr>
      <w:r>
        <w:t>сведения о мероприятиях, предусмотренных муниципальной программой, софинансируемых за счет средств федерального бюджета;</w:t>
      </w:r>
    </w:p>
    <w:p w:rsidR="00300945" w:rsidRDefault="00300945">
      <w:pPr>
        <w:pStyle w:val="ConsPlusNormal"/>
        <w:ind w:firstLine="540"/>
        <w:jc w:val="both"/>
      </w:pPr>
      <w:r>
        <w:t>сведения о наличии утвержденной проектно-сметной документации, имеющей положительное заключение государственной экспертизы по объекту обеспечивающей инфраструктуры ____________________, с указанием реквизитов положительного заключения государственной экспертизы и правовых актов об утверждении проектно-сметной документации с приложением копии проектно-сметной документации, в том числе копии положительных заключений государственной экспертизы указанной документации и документов об утверждении проектной документации в отношении объектов инфраструктуры;</w:t>
      </w:r>
    </w:p>
    <w:p w:rsidR="00300945" w:rsidRDefault="00300945">
      <w:pPr>
        <w:pStyle w:val="ConsPlusNonformat"/>
        <w:jc w:val="both"/>
      </w:pPr>
      <w:r>
        <w:t xml:space="preserve">    сведения  о  наличии  выданных  в  установленном  порядке разрешений на</w:t>
      </w:r>
    </w:p>
    <w:p w:rsidR="00300945" w:rsidRDefault="00300945">
      <w:pPr>
        <w:pStyle w:val="ConsPlusNonformat"/>
        <w:jc w:val="both"/>
      </w:pPr>
      <w:r>
        <w:t>строительство   (реконструкцию)   объекта   обеспечивающей   инфраструктуры</w:t>
      </w:r>
    </w:p>
    <w:p w:rsidR="00300945" w:rsidRDefault="00300945">
      <w:pPr>
        <w:pStyle w:val="ConsPlusNonformat"/>
        <w:jc w:val="both"/>
      </w:pPr>
      <w:r>
        <w:t>________________________________________________;</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 xml:space="preserve">    титульные    списки    вновь    начинаемого    объекта   обеспечивающей</w:t>
      </w:r>
    </w:p>
    <w:p w:rsidR="00300945" w:rsidRDefault="00300945">
      <w:pPr>
        <w:pStyle w:val="ConsPlusNonformat"/>
        <w:jc w:val="both"/>
      </w:pPr>
      <w:r>
        <w:t>инфраструктуры _____________________________________________;</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 xml:space="preserve">    документы,   подтверждающие   финансирование   объекта   обеспечивающей</w:t>
      </w:r>
    </w:p>
    <w:p w:rsidR="00300945" w:rsidRDefault="00300945">
      <w:pPr>
        <w:pStyle w:val="ConsPlusNonformat"/>
        <w:jc w:val="both"/>
      </w:pPr>
      <w:r>
        <w:t>инфраструктуры ____________________________________________ из внебюджетных</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источников  (в  том  числе  обязательства  третьих  лиц  по  предоставлению</w:t>
      </w:r>
    </w:p>
    <w:p w:rsidR="00300945" w:rsidRDefault="00300945">
      <w:pPr>
        <w:pStyle w:val="ConsPlusNonformat"/>
        <w:jc w:val="both"/>
      </w:pPr>
      <w:r>
        <w:t>соответствующих  средств),  в  том числе заверенную копию паспорта объектов</w:t>
      </w:r>
    </w:p>
    <w:p w:rsidR="00300945" w:rsidRDefault="00300945">
      <w:pPr>
        <w:pStyle w:val="ConsPlusNonformat"/>
        <w:jc w:val="both"/>
      </w:pPr>
      <w:r>
        <w:t>капитального   строительства,   предусматривающих  финансирование  за  счет</w:t>
      </w:r>
    </w:p>
    <w:p w:rsidR="00300945" w:rsidRDefault="00300945">
      <w:pPr>
        <w:pStyle w:val="ConsPlusNonformat"/>
        <w:jc w:val="both"/>
      </w:pPr>
      <w:r>
        <w:t>внебюджетных источников;</w:t>
      </w:r>
    </w:p>
    <w:p w:rsidR="00300945" w:rsidRDefault="00300945">
      <w:pPr>
        <w:pStyle w:val="ConsPlusNonformat"/>
        <w:jc w:val="both"/>
      </w:pPr>
      <w:r>
        <w:t xml:space="preserve">    2)       обеспечить       при       заключении       договоров       на</w:t>
      </w:r>
    </w:p>
    <w:p w:rsidR="00300945" w:rsidRDefault="00300945">
      <w:pPr>
        <w:pStyle w:val="ConsPlusNonformat"/>
        <w:jc w:val="both"/>
      </w:pPr>
      <w:r>
        <w:t>_________________________________________ страхование строительно-монтажных</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рисков,  гражданской  ответственности  за причинение вреда третьим лицам за</w:t>
      </w:r>
    </w:p>
    <w:p w:rsidR="00300945" w:rsidRDefault="00300945">
      <w:pPr>
        <w:pStyle w:val="ConsPlusNonformat"/>
        <w:jc w:val="both"/>
      </w:pPr>
      <w:r>
        <w:t>счет подрядчиков;</w:t>
      </w:r>
    </w:p>
    <w:p w:rsidR="00300945" w:rsidRDefault="00300945">
      <w:pPr>
        <w:pStyle w:val="ConsPlusNonformat"/>
        <w:jc w:val="both"/>
      </w:pPr>
      <w:r>
        <w:t xml:space="preserve">    3)   осуществлять   контроль   за   ходом   реализации  мероприятий  по</w:t>
      </w:r>
    </w:p>
    <w:p w:rsidR="00300945" w:rsidRDefault="00300945">
      <w:pPr>
        <w:pStyle w:val="ConsPlusNonformat"/>
        <w:jc w:val="both"/>
      </w:pPr>
      <w:r>
        <w:t>____________________________________________, а также обеспечивать целевое,</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адресное и эффективное использование субсидии;</w:t>
      </w:r>
    </w:p>
    <w:p w:rsidR="00300945" w:rsidRDefault="00300945">
      <w:pPr>
        <w:pStyle w:val="ConsPlusNonformat"/>
        <w:jc w:val="both"/>
      </w:pPr>
      <w:bookmarkStart w:id="67" w:name="P4231"/>
      <w:bookmarkEnd w:id="67"/>
      <w:r>
        <w:t xml:space="preserve">    4)  представлять  по  запросу  Министерства  и в установленные им сроки</w:t>
      </w:r>
    </w:p>
    <w:p w:rsidR="00300945" w:rsidRDefault="00300945">
      <w:pPr>
        <w:pStyle w:val="ConsPlusNonformat"/>
        <w:jc w:val="both"/>
      </w:pPr>
      <w:r>
        <w:t>информацию  и  документы,  необходимые  для  проведения проверок исполнения</w:t>
      </w:r>
    </w:p>
    <w:p w:rsidR="00300945" w:rsidRDefault="00300945">
      <w:pPr>
        <w:pStyle w:val="ConsPlusNonformat"/>
        <w:jc w:val="both"/>
      </w:pPr>
      <w:r>
        <w:t>условий   настоящего   соглашения,  использования  субсидии  и  (или)  иных</w:t>
      </w:r>
    </w:p>
    <w:p w:rsidR="00300945" w:rsidRDefault="00300945">
      <w:pPr>
        <w:pStyle w:val="ConsPlusNonformat"/>
        <w:jc w:val="both"/>
      </w:pPr>
      <w:r>
        <w:t>контрольных  мероприятий,  оценки  эффективности  реализации мероприятий по</w:t>
      </w:r>
    </w:p>
    <w:p w:rsidR="00300945" w:rsidRDefault="00300945">
      <w:pPr>
        <w:pStyle w:val="ConsPlusNonformat"/>
        <w:jc w:val="both"/>
      </w:pPr>
      <w:r>
        <w:t>_____________________________________________, а также оказывать содействие</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Министерству   при   проведении   последним   таких  проверок  (контрольных</w:t>
      </w:r>
    </w:p>
    <w:p w:rsidR="00300945" w:rsidRDefault="00300945">
      <w:pPr>
        <w:pStyle w:val="ConsPlusNonformat"/>
        <w:jc w:val="both"/>
      </w:pPr>
      <w:r>
        <w:t>мероприятий);</w:t>
      </w:r>
    </w:p>
    <w:p w:rsidR="00300945" w:rsidRDefault="00300945">
      <w:pPr>
        <w:pStyle w:val="ConsPlusNormal"/>
        <w:ind w:firstLine="540"/>
        <w:jc w:val="both"/>
      </w:pPr>
      <w:r>
        <w:t xml:space="preserve">5) представлять в Министерство подписанную в установленном порядке отчетность по формам и в сроки согласно </w:t>
      </w:r>
      <w:hyperlink w:anchor="P4317" w:history="1">
        <w:r>
          <w:rPr>
            <w:color w:val="0000FF"/>
          </w:rPr>
          <w:t>приложению N 1</w:t>
        </w:r>
      </w:hyperlink>
      <w:r>
        <w:t xml:space="preserve"> к настоящему соглашению;</w:t>
      </w:r>
    </w:p>
    <w:p w:rsidR="00300945" w:rsidRDefault="00300945">
      <w:pPr>
        <w:pStyle w:val="ConsPlusNormal"/>
        <w:ind w:firstLine="540"/>
        <w:jc w:val="both"/>
      </w:pPr>
      <w:r>
        <w:t xml:space="preserve">6) представлять в Министерство </w:t>
      </w:r>
      <w:hyperlink w:anchor="P4349" w:history="1">
        <w:r>
          <w:rPr>
            <w:color w:val="0000FF"/>
          </w:rPr>
          <w:t>сведения</w:t>
        </w:r>
      </w:hyperlink>
      <w:r>
        <w:t xml:space="preserve"> об использовании субсидии по форме согласно приложению N 2 к настоящему соглашению;</w:t>
      </w:r>
    </w:p>
    <w:p w:rsidR="00300945" w:rsidRDefault="00300945">
      <w:pPr>
        <w:pStyle w:val="ConsPlusNormal"/>
        <w:ind w:firstLine="540"/>
        <w:jc w:val="both"/>
      </w:pPr>
      <w:r>
        <w:t xml:space="preserve">7) представлять в Министерство </w:t>
      </w:r>
      <w:hyperlink w:anchor="P4396" w:history="1">
        <w:r>
          <w:rPr>
            <w:color w:val="0000FF"/>
          </w:rPr>
          <w:t>сведения</w:t>
        </w:r>
      </w:hyperlink>
      <w:r>
        <w:t xml:space="preserve"> о целевом использовании субсидии по форме согласно приложению N 3 к настоящему соглашению;</w:t>
      </w:r>
    </w:p>
    <w:p w:rsidR="00300945" w:rsidRDefault="00300945">
      <w:pPr>
        <w:pStyle w:val="ConsPlusNormal"/>
        <w:ind w:firstLine="540"/>
        <w:jc w:val="both"/>
      </w:pPr>
      <w:r>
        <w:t xml:space="preserve">8) представлять в Министерство </w:t>
      </w:r>
      <w:hyperlink w:anchor="P4505" w:history="1">
        <w:r>
          <w:rPr>
            <w:color w:val="0000FF"/>
          </w:rPr>
          <w:t>сведения</w:t>
        </w:r>
      </w:hyperlink>
      <w:r>
        <w:t xml:space="preserve"> о достижении показателей результативности предоставления субсидии по форме согласно приложению N 4 к настоящему соглашению;</w:t>
      </w:r>
    </w:p>
    <w:p w:rsidR="00300945" w:rsidRDefault="00300945">
      <w:pPr>
        <w:pStyle w:val="ConsPlusNormal"/>
        <w:ind w:firstLine="540"/>
        <w:jc w:val="both"/>
      </w:pPr>
      <w:r>
        <w:t>9) уведомить Министерство путем направления соответствующего письменного извещения:</w:t>
      </w:r>
    </w:p>
    <w:p w:rsidR="00300945" w:rsidRDefault="00300945">
      <w:pPr>
        <w:pStyle w:val="ConsPlusNormal"/>
        <w:ind w:firstLine="540"/>
        <w:jc w:val="both"/>
      </w:pPr>
      <w:r>
        <w:t>незамедлительно - в случае изменения платежных реквизитов;</w:t>
      </w:r>
    </w:p>
    <w:p w:rsidR="00300945" w:rsidRDefault="00300945">
      <w:pPr>
        <w:pStyle w:val="ConsPlusNormal"/>
        <w:ind w:firstLine="540"/>
        <w:jc w:val="both"/>
      </w:pPr>
      <w:r>
        <w:t>не позднее 10 рабочих дней до окончания 20__ года - о сохранении потребности (отсутствии потребности) в остатке субсидии в 2016 году;</w:t>
      </w:r>
    </w:p>
    <w:p w:rsidR="00300945" w:rsidRDefault="00300945">
      <w:pPr>
        <w:pStyle w:val="ConsPlusNormal"/>
        <w:ind w:firstLine="540"/>
        <w:jc w:val="both"/>
      </w:pPr>
      <w:r>
        <w:t>в течение 5 рабочих дней от даты принятия решения - о прекращении потребности в субсидии в 20__ году;</w:t>
      </w:r>
    </w:p>
    <w:p w:rsidR="00300945" w:rsidRDefault="00300945">
      <w:pPr>
        <w:pStyle w:val="ConsPlusNormal"/>
        <w:ind w:firstLine="540"/>
        <w:jc w:val="both"/>
      </w:pPr>
      <w:r>
        <w:t>10) перечислить полученную субсидию (остаток субсидии) на лицевой счет Министерства не позднее 10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300945" w:rsidRDefault="00300945">
      <w:pPr>
        <w:pStyle w:val="ConsPlusNormal"/>
        <w:ind w:firstLine="540"/>
        <w:jc w:val="both"/>
      </w:pPr>
      <w:r>
        <w:t>11) обеспечить в случаях, предусмотренных бюджетным законодательством Российской Федерации, возврат в доход федерального бюджета неиспользованных средств субсидий в установленном порядке;</w:t>
      </w:r>
    </w:p>
    <w:p w:rsidR="00300945" w:rsidRDefault="00300945">
      <w:pPr>
        <w:pStyle w:val="ConsPlusNormal"/>
        <w:ind w:firstLine="540"/>
        <w:jc w:val="both"/>
      </w:pPr>
      <w:r>
        <w:t>12) выполнять иные обязательства, установленные законодательством Российской Федерации и (или) настоящим соглашением.</w:t>
      </w:r>
    </w:p>
    <w:p w:rsidR="00300945" w:rsidRDefault="00300945">
      <w:pPr>
        <w:pStyle w:val="ConsPlusNormal"/>
        <w:ind w:firstLine="540"/>
        <w:jc w:val="both"/>
      </w:pPr>
      <w:r>
        <w:t>2.3. Министерство вправе:</w:t>
      </w:r>
    </w:p>
    <w:p w:rsidR="00300945" w:rsidRDefault="00300945">
      <w:pPr>
        <w:pStyle w:val="ConsPlusNormal"/>
        <w:ind w:firstLine="540"/>
        <w:jc w:val="both"/>
      </w:pPr>
      <w:r>
        <w:t xml:space="preserve">1) запрашивать у Муниципального образования информацию и документы, необходимые для исполнения настоящего соглашения, а также для проведения проверок (контрольных мероприятий), предусмотренных </w:t>
      </w:r>
      <w:hyperlink w:anchor="P4231" w:history="1">
        <w:r>
          <w:rPr>
            <w:color w:val="0000FF"/>
          </w:rPr>
          <w:t>подпунктом 4 пункта 2.2</w:t>
        </w:r>
      </w:hyperlink>
      <w:r>
        <w:t xml:space="preserve"> настоящего соглашения;</w:t>
      </w:r>
    </w:p>
    <w:p w:rsidR="00300945" w:rsidRDefault="00300945">
      <w:pPr>
        <w:pStyle w:val="ConsPlusNormal"/>
        <w:ind w:firstLine="540"/>
        <w:jc w:val="both"/>
      </w:pPr>
      <w:r>
        <w:t>2) запрашивать у Муниципального образования иные документы, необходимые для формирования отчетности в Федеральное агентство по туризму;</w:t>
      </w:r>
    </w:p>
    <w:p w:rsidR="00300945" w:rsidRDefault="00300945">
      <w:pPr>
        <w:pStyle w:val="ConsPlusNormal"/>
        <w:ind w:firstLine="540"/>
        <w:jc w:val="both"/>
      </w:pPr>
      <w:r>
        <w:t>3) проводить проверки (выездные и камеральные), а также иные контрольные мероприятия, связанные с исполнением Муниципальным образованием условий настоящего соглашения;</w:t>
      </w:r>
    </w:p>
    <w:p w:rsidR="00300945" w:rsidRDefault="00300945">
      <w:pPr>
        <w:pStyle w:val="ConsPlusNormal"/>
        <w:ind w:firstLine="540"/>
        <w:jc w:val="both"/>
      </w:pPr>
      <w:r>
        <w:t>4) осуществлять иные права, установленные законодательством Российской Федерации и настоящим соглашением.</w:t>
      </w:r>
    </w:p>
    <w:p w:rsidR="00300945" w:rsidRDefault="00300945">
      <w:pPr>
        <w:pStyle w:val="ConsPlusNormal"/>
      </w:pPr>
    </w:p>
    <w:p w:rsidR="00300945" w:rsidRDefault="00300945">
      <w:pPr>
        <w:pStyle w:val="ConsPlusNormal"/>
        <w:jc w:val="center"/>
      </w:pPr>
      <w:r>
        <w:t>3. ОТВЕТСТВЕННОСТЬ СТОРОН</w:t>
      </w:r>
    </w:p>
    <w:p w:rsidR="00300945" w:rsidRDefault="00300945">
      <w:pPr>
        <w:pStyle w:val="ConsPlusNormal"/>
      </w:pPr>
    </w:p>
    <w:p w:rsidR="00300945" w:rsidRDefault="00300945">
      <w:pPr>
        <w:pStyle w:val="ConsPlusNormal"/>
        <w:ind w:firstLine="540"/>
        <w:jc w:val="both"/>
      </w:pPr>
      <w: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настоящего соглашения, и за нецелевое использование бюджетных средств.</w:t>
      </w:r>
    </w:p>
    <w:p w:rsidR="00300945" w:rsidRDefault="00300945">
      <w:pPr>
        <w:pStyle w:val="ConsPlusNormal"/>
        <w:ind w:firstLine="540"/>
        <w:jc w:val="both"/>
      </w:pPr>
      <w:r>
        <w:t>3.2. В случае установленного факта неисполнения или ненадлежащего исполнения Муниципальным образованием обязательств по настоящему соглашению Министерство вправе требовать возврата предоставленной субсидии в порядке, установленном действующим законодательством.</w:t>
      </w:r>
    </w:p>
    <w:p w:rsidR="00300945" w:rsidRDefault="00300945">
      <w:pPr>
        <w:pStyle w:val="ConsPlusNormal"/>
        <w:ind w:firstLine="540"/>
        <w:jc w:val="both"/>
      </w:pPr>
      <w:r>
        <w:t>3.3. 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300945" w:rsidRDefault="00300945">
      <w:pPr>
        <w:pStyle w:val="ConsPlusNormal"/>
      </w:pPr>
    </w:p>
    <w:p w:rsidR="00300945" w:rsidRDefault="00300945">
      <w:pPr>
        <w:pStyle w:val="ConsPlusNormal"/>
        <w:jc w:val="center"/>
      </w:pPr>
      <w:r>
        <w:t>4. ПОРЯДОК РАССМОТРЕНИЯ СПОРОВ,</w:t>
      </w:r>
    </w:p>
    <w:p w:rsidR="00300945" w:rsidRDefault="00300945">
      <w:pPr>
        <w:pStyle w:val="ConsPlusNormal"/>
        <w:jc w:val="center"/>
      </w:pPr>
      <w:r>
        <w:t>ВНЕСЕНИЕ ИЗМЕНЕНИЙ В СОГЛАШЕНИЕ</w:t>
      </w:r>
    </w:p>
    <w:p w:rsidR="00300945" w:rsidRDefault="00300945">
      <w:pPr>
        <w:pStyle w:val="ConsPlusNormal"/>
      </w:pPr>
    </w:p>
    <w:p w:rsidR="00300945" w:rsidRDefault="00300945">
      <w:pPr>
        <w:pStyle w:val="ConsPlusNormal"/>
        <w:ind w:firstLine="540"/>
        <w:jc w:val="both"/>
      </w:pPr>
      <w:r>
        <w:t>4.1. Споры и разногласия, которые могут возникнуть при исполнении настоящего соглашения, Стороны будут стремиться решить в порядке досудебного разбирательства: путем переговоров, обмена письмами, а при недостижении согласия между Сторонами споры решаются в установленном законодательством порядке.</w:t>
      </w:r>
    </w:p>
    <w:p w:rsidR="00300945" w:rsidRDefault="00300945">
      <w:pPr>
        <w:pStyle w:val="ConsPlusNormal"/>
        <w:ind w:firstLine="540"/>
        <w:jc w:val="both"/>
      </w:pPr>
      <w:bookmarkStart w:id="68" w:name="P4266"/>
      <w:bookmarkEnd w:id="68"/>
      <w:r>
        <w:t>4.2. Внесение в соглашение и приложения к нему изменений в связи с изменениями законодательства Российской Федерации осуществляется Министерством в одностороннем порядке путем направления Муниципальному образованию соответствующего письменного уведомления в месячный срок со дня вступления в силу изменений законодательства Российской Федерации. Внесенные в соглашение изменения вступают в силу для Сторон со дня, указанного в уведомлении.</w:t>
      </w:r>
    </w:p>
    <w:p w:rsidR="00300945" w:rsidRDefault="00300945">
      <w:pPr>
        <w:pStyle w:val="ConsPlusNormal"/>
        <w:ind w:firstLine="540"/>
        <w:jc w:val="both"/>
      </w:pPr>
      <w:r>
        <w:t xml:space="preserve">4.3. Иные, не предусмотренные </w:t>
      </w:r>
      <w:hyperlink w:anchor="P4266" w:history="1">
        <w:r>
          <w:rPr>
            <w:color w:val="0000FF"/>
          </w:rPr>
          <w:t>пунктом 4.2</w:t>
        </w:r>
      </w:hyperlink>
      <w:r>
        <w:t xml:space="preserve"> изменения вносятся в настоящее соглашение по согласованию Сторон путем оформления дополнительного соглашения.</w:t>
      </w:r>
    </w:p>
    <w:p w:rsidR="00300945" w:rsidRDefault="00300945">
      <w:pPr>
        <w:pStyle w:val="ConsPlusNormal"/>
      </w:pPr>
    </w:p>
    <w:p w:rsidR="00300945" w:rsidRDefault="00300945">
      <w:pPr>
        <w:pStyle w:val="ConsPlusNormal"/>
        <w:jc w:val="center"/>
      </w:pPr>
      <w:r>
        <w:t>5. ЗАКЛЮЧИТЕЛЬНЫЕ ПОЛОЖЕНИЯ</w:t>
      </w:r>
    </w:p>
    <w:p w:rsidR="00300945" w:rsidRDefault="00300945">
      <w:pPr>
        <w:pStyle w:val="ConsPlusNormal"/>
      </w:pPr>
    </w:p>
    <w:p w:rsidR="00300945" w:rsidRDefault="00300945">
      <w:pPr>
        <w:pStyle w:val="ConsPlusNormal"/>
        <w:ind w:firstLine="540"/>
        <w:jc w:val="both"/>
      </w:pPr>
      <w:r>
        <w:t>5.1. Настоящее соглашение составлено в двух экземплярах, имеющих равную юридическую силу, по одному экземпляру для каждой из Сторон.</w:t>
      </w:r>
    </w:p>
    <w:p w:rsidR="00300945" w:rsidRDefault="00300945">
      <w:pPr>
        <w:pStyle w:val="ConsPlusNormal"/>
        <w:ind w:firstLine="540"/>
        <w:jc w:val="both"/>
      </w:pPr>
      <w:r>
        <w:t>5.2. 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о расторжении настоящего соглашения с указанием причины расторжения.</w:t>
      </w:r>
    </w:p>
    <w:p w:rsidR="00300945" w:rsidRDefault="00300945">
      <w:pPr>
        <w:pStyle w:val="ConsPlusNormal"/>
        <w:ind w:firstLine="540"/>
        <w:jc w:val="both"/>
      </w:pPr>
      <w:r>
        <w:t>5.3. Настоящее соглашение вступает в силу со дня его подписания обеими Сторонами и действует до 31 декабря 20__ года.</w:t>
      </w:r>
    </w:p>
    <w:p w:rsidR="00300945" w:rsidRDefault="00300945">
      <w:pPr>
        <w:pStyle w:val="ConsPlusNormal"/>
      </w:pPr>
    </w:p>
    <w:p w:rsidR="00300945" w:rsidRDefault="00300945">
      <w:pPr>
        <w:pStyle w:val="ConsPlusNormal"/>
        <w:jc w:val="center"/>
      </w:pPr>
      <w:r>
        <w:t>6. ЮРИДИЧЕСКИЕ АДРЕСА И БАНКОВСКИЕ РЕКВИЗИТЫ СТОРОН</w:t>
      </w:r>
    </w:p>
    <w:p w:rsidR="00300945" w:rsidRDefault="00300945">
      <w:pPr>
        <w:pStyle w:val="ConsPlusNormal"/>
      </w:pPr>
    </w:p>
    <w:p w:rsidR="00300945" w:rsidRDefault="00300945">
      <w:pPr>
        <w:pStyle w:val="ConsPlusNonformat"/>
        <w:jc w:val="both"/>
      </w:pPr>
      <w:r>
        <w:t>Министерство инвестиций и развития        Администрация</w:t>
      </w:r>
    </w:p>
    <w:p w:rsidR="00300945" w:rsidRDefault="00300945">
      <w:pPr>
        <w:pStyle w:val="ConsPlusNonformat"/>
        <w:jc w:val="both"/>
      </w:pPr>
      <w:r>
        <w:t>Свердловской области                      муниципального образования</w:t>
      </w:r>
    </w:p>
    <w:p w:rsidR="00300945" w:rsidRDefault="00300945">
      <w:pPr>
        <w:pStyle w:val="ConsPlusNonformat"/>
        <w:jc w:val="both"/>
      </w:pPr>
    </w:p>
    <w:p w:rsidR="00300945" w:rsidRDefault="00300945">
      <w:pPr>
        <w:pStyle w:val="ConsPlusNonformat"/>
        <w:jc w:val="both"/>
      </w:pPr>
      <w:r>
        <w:t>Адрес:                                    Адрес:</w:t>
      </w:r>
    </w:p>
    <w:p w:rsidR="00300945" w:rsidRDefault="00300945">
      <w:pPr>
        <w:pStyle w:val="ConsPlusNonformat"/>
        <w:jc w:val="both"/>
      </w:pPr>
      <w:r>
        <w:t xml:space="preserve">                                          Электронная почта:</w:t>
      </w:r>
    </w:p>
    <w:p w:rsidR="00300945" w:rsidRDefault="00300945">
      <w:pPr>
        <w:pStyle w:val="ConsPlusNonformat"/>
        <w:jc w:val="both"/>
      </w:pPr>
      <w:r>
        <w:t xml:space="preserve">                                          телефон:</w:t>
      </w:r>
    </w:p>
    <w:p w:rsidR="00300945" w:rsidRDefault="00300945">
      <w:pPr>
        <w:pStyle w:val="ConsPlusNonformat"/>
        <w:jc w:val="both"/>
      </w:pPr>
      <w:r>
        <w:t>Банковские реквизиты:                     ИНН</w:t>
      </w:r>
    </w:p>
    <w:p w:rsidR="00300945" w:rsidRDefault="00300945">
      <w:pPr>
        <w:pStyle w:val="ConsPlusNonformat"/>
        <w:jc w:val="both"/>
      </w:pPr>
      <w:r>
        <w:t xml:space="preserve">                                          КПП</w:t>
      </w:r>
    </w:p>
    <w:p w:rsidR="00300945" w:rsidRDefault="00300945">
      <w:pPr>
        <w:pStyle w:val="ConsPlusNonformat"/>
        <w:jc w:val="both"/>
      </w:pPr>
      <w:r>
        <w:t>л/с                                       ОГРН</w:t>
      </w:r>
    </w:p>
    <w:p w:rsidR="00300945" w:rsidRDefault="00300945">
      <w:pPr>
        <w:pStyle w:val="ConsPlusNonformat"/>
        <w:jc w:val="both"/>
      </w:pPr>
      <w:r>
        <w:t>р/с                                       ОКТМО</w:t>
      </w:r>
    </w:p>
    <w:p w:rsidR="00300945" w:rsidRDefault="00300945">
      <w:pPr>
        <w:pStyle w:val="ConsPlusNonformat"/>
        <w:jc w:val="both"/>
      </w:pPr>
      <w:r>
        <w:t xml:space="preserve">                                          Банковские реквизиты</w:t>
      </w:r>
    </w:p>
    <w:p w:rsidR="00300945" w:rsidRDefault="00300945">
      <w:pPr>
        <w:pStyle w:val="ConsPlusNonformat"/>
        <w:jc w:val="both"/>
      </w:pPr>
      <w:r>
        <w:t>БИК                                       администратора доходов</w:t>
      </w:r>
    </w:p>
    <w:p w:rsidR="00300945" w:rsidRDefault="00300945">
      <w:pPr>
        <w:pStyle w:val="ConsPlusNonformat"/>
        <w:jc w:val="both"/>
      </w:pPr>
      <w:r>
        <w:t>ОКТМО                                     Орган казначейства:</w:t>
      </w:r>
    </w:p>
    <w:p w:rsidR="00300945" w:rsidRDefault="00300945">
      <w:pPr>
        <w:pStyle w:val="ConsPlusNonformat"/>
        <w:jc w:val="both"/>
      </w:pPr>
      <w:r>
        <w:t>ОКПО                                      л/с</w:t>
      </w:r>
    </w:p>
    <w:p w:rsidR="00300945" w:rsidRDefault="00300945">
      <w:pPr>
        <w:pStyle w:val="ConsPlusNonformat"/>
        <w:jc w:val="both"/>
      </w:pPr>
      <w:r>
        <w:t xml:space="preserve">                                          р/с</w:t>
      </w:r>
    </w:p>
    <w:p w:rsidR="00300945" w:rsidRDefault="00300945">
      <w:pPr>
        <w:pStyle w:val="ConsPlusNonformat"/>
        <w:jc w:val="both"/>
      </w:pPr>
    </w:p>
    <w:p w:rsidR="00300945" w:rsidRDefault="00300945">
      <w:pPr>
        <w:pStyle w:val="ConsPlusNonformat"/>
        <w:jc w:val="both"/>
      </w:pPr>
      <w:r>
        <w:t xml:space="preserve">                                          БИК</w:t>
      </w:r>
    </w:p>
    <w:p w:rsidR="00300945" w:rsidRDefault="00300945">
      <w:pPr>
        <w:pStyle w:val="ConsPlusNonformat"/>
        <w:jc w:val="both"/>
      </w:pPr>
      <w:r>
        <w:t xml:space="preserve">                                          Код администратора:</w:t>
      </w:r>
    </w:p>
    <w:p w:rsidR="00300945" w:rsidRDefault="00300945">
      <w:pPr>
        <w:pStyle w:val="ConsPlusNonformat"/>
        <w:jc w:val="both"/>
      </w:pPr>
      <w:r>
        <w:t xml:space="preserve">                                          КБК</w:t>
      </w:r>
    </w:p>
    <w:p w:rsidR="00300945" w:rsidRDefault="00300945">
      <w:pPr>
        <w:pStyle w:val="ConsPlusNonformat"/>
        <w:jc w:val="both"/>
      </w:pPr>
    </w:p>
    <w:p w:rsidR="00300945" w:rsidRDefault="00300945">
      <w:pPr>
        <w:pStyle w:val="ConsPlusNonformat"/>
        <w:jc w:val="both"/>
      </w:pPr>
      <w:r>
        <w:t>Первый Заместитель Председателя           Руководитель органа</w:t>
      </w:r>
    </w:p>
    <w:p w:rsidR="00300945" w:rsidRDefault="00300945">
      <w:pPr>
        <w:pStyle w:val="ConsPlusNonformat"/>
        <w:jc w:val="both"/>
      </w:pPr>
      <w:r>
        <w:t>Правительства Свердловской области -      местного самоуправления:</w:t>
      </w:r>
    </w:p>
    <w:p w:rsidR="00300945" w:rsidRDefault="00300945">
      <w:pPr>
        <w:pStyle w:val="ConsPlusNonformat"/>
        <w:jc w:val="both"/>
      </w:pPr>
      <w:r>
        <w:t>Министр инвестиций и развития</w:t>
      </w:r>
    </w:p>
    <w:p w:rsidR="00300945" w:rsidRDefault="00300945">
      <w:pPr>
        <w:pStyle w:val="ConsPlusNonformat"/>
        <w:jc w:val="both"/>
      </w:pPr>
      <w:r>
        <w:t>Свердловской области</w:t>
      </w:r>
    </w:p>
    <w:p w:rsidR="00300945" w:rsidRDefault="00300945">
      <w:pPr>
        <w:pStyle w:val="ConsPlusNonformat"/>
        <w:jc w:val="both"/>
      </w:pPr>
    </w:p>
    <w:p w:rsidR="00300945" w:rsidRDefault="00300945">
      <w:pPr>
        <w:pStyle w:val="ConsPlusNonformat"/>
        <w:jc w:val="both"/>
      </w:pPr>
      <w:r>
        <w:t xml:space="preserve">           ___________________                        ___________________</w:t>
      </w:r>
    </w:p>
    <w:p w:rsidR="00300945" w:rsidRDefault="00300945">
      <w:pPr>
        <w:pStyle w:val="ConsPlusNonformat"/>
        <w:jc w:val="both"/>
      </w:pPr>
      <w:r>
        <w:t xml:space="preserve">          (___________________)                      (___________________)</w:t>
      </w:r>
    </w:p>
    <w:p w:rsidR="00300945" w:rsidRDefault="00300945">
      <w:pPr>
        <w:pStyle w:val="ConsPlusNonformat"/>
        <w:jc w:val="both"/>
      </w:pPr>
      <w:r>
        <w:t>М.П.                                      М.П.</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jc w:val="right"/>
      </w:pPr>
      <w:r>
        <w:t>Приложение N 1</w:t>
      </w:r>
    </w:p>
    <w:p w:rsidR="00300945" w:rsidRDefault="00300945">
      <w:pPr>
        <w:pStyle w:val="ConsPlusNormal"/>
        <w:jc w:val="right"/>
      </w:pPr>
      <w:r>
        <w:t>к Соглашению</w:t>
      </w:r>
    </w:p>
    <w:p w:rsidR="00300945" w:rsidRDefault="00300945">
      <w:pPr>
        <w:pStyle w:val="ConsPlusNormal"/>
        <w:jc w:val="right"/>
      </w:pPr>
      <w:r>
        <w:t>о предоставлении субсидий</w:t>
      </w:r>
    </w:p>
    <w:p w:rsidR="00300945" w:rsidRDefault="00300945">
      <w:pPr>
        <w:pStyle w:val="ConsPlusNormal"/>
        <w:jc w:val="right"/>
      </w:pPr>
      <w:r>
        <w:t>бюджету _______________________</w:t>
      </w:r>
    </w:p>
    <w:p w:rsidR="00300945" w:rsidRDefault="00300945">
      <w:pPr>
        <w:pStyle w:val="ConsPlusNormal"/>
        <w:jc w:val="right"/>
      </w:pPr>
      <w:r>
        <w:t>на ____________________________</w:t>
      </w:r>
    </w:p>
    <w:p w:rsidR="00300945" w:rsidRDefault="00300945">
      <w:pPr>
        <w:pStyle w:val="ConsPlusNormal"/>
        <w:jc w:val="right"/>
      </w:pPr>
      <w:r>
        <w:t>от "__" __________ 20__ N _____</w:t>
      </w:r>
    </w:p>
    <w:p w:rsidR="00300945" w:rsidRDefault="00300945">
      <w:pPr>
        <w:pStyle w:val="ConsPlusNormal"/>
      </w:pPr>
    </w:p>
    <w:p w:rsidR="00300945" w:rsidRDefault="00300945">
      <w:pPr>
        <w:pStyle w:val="ConsPlusNormal"/>
        <w:jc w:val="center"/>
      </w:pPr>
      <w:bookmarkStart w:id="69" w:name="P4317"/>
      <w:bookmarkEnd w:id="69"/>
      <w:r>
        <w:t>ПЕРЕЧЕНЬ</w:t>
      </w:r>
    </w:p>
    <w:p w:rsidR="00300945" w:rsidRDefault="00300945">
      <w:pPr>
        <w:pStyle w:val="ConsPlusNormal"/>
        <w:jc w:val="center"/>
      </w:pPr>
      <w:r>
        <w:t>ВИДОВ И ФОРМ ОТЧЕТНОСТИ, ПРЕДСТАВЛЯЕМОЙ</w:t>
      </w:r>
    </w:p>
    <w:p w:rsidR="00300945" w:rsidRDefault="00300945">
      <w:pPr>
        <w:pStyle w:val="ConsPlusNormal"/>
        <w:jc w:val="center"/>
      </w:pPr>
      <w:r>
        <w:t>________________________________________________</w:t>
      </w:r>
    </w:p>
    <w:p w:rsidR="00300945" w:rsidRDefault="00300945">
      <w:pPr>
        <w:pStyle w:val="ConsPlusNormal"/>
        <w:jc w:val="center"/>
      </w:pPr>
      <w:r>
        <w:t>(наименование муниципального образования)</w:t>
      </w:r>
    </w:p>
    <w:p w:rsidR="00300945" w:rsidRDefault="00300945">
      <w:pPr>
        <w:pStyle w:val="ConsPlusNormal"/>
        <w:jc w:val="center"/>
      </w:pPr>
      <w:r>
        <w:t>ОБ ИСПОЛНЕНИИ УСЛОВИЙ СОГЛАШЕНИЯ О ПРЕДОСТАВЛЕНИИ СУБСИДИИ</w:t>
      </w:r>
    </w:p>
    <w:p w:rsidR="00300945" w:rsidRDefault="00300945">
      <w:pPr>
        <w:pStyle w:val="ConsPlusNormal"/>
      </w:pPr>
    </w:p>
    <w:p w:rsidR="00300945" w:rsidRDefault="00300945">
      <w:pPr>
        <w:pStyle w:val="ConsPlusNormal"/>
        <w:ind w:firstLine="540"/>
        <w:jc w:val="both"/>
      </w:pPr>
      <w:r>
        <w:t xml:space="preserve">1. Сведения об использовании средств из бюджетных и внебюджетных источников финансирования на выполнение федеральных целевых программ - </w:t>
      </w:r>
      <w:hyperlink r:id="rId201" w:history="1">
        <w:r>
          <w:rPr>
            <w:color w:val="0000FF"/>
          </w:rPr>
          <w:t>форма N 1-ГП</w:t>
        </w:r>
      </w:hyperlink>
      <w:r>
        <w:t xml:space="preserve"> (ежеквартально, не позднее 10 числа месяца, следующего за отчетным кварталом).</w:t>
      </w:r>
    </w:p>
    <w:p w:rsidR="00300945" w:rsidRDefault="00300945">
      <w:pPr>
        <w:pStyle w:val="ConsPlusNormal"/>
        <w:ind w:firstLine="540"/>
        <w:jc w:val="both"/>
      </w:pPr>
      <w:r>
        <w:t xml:space="preserve">2. Сведения о ходе строительства строек и объектов, включенных в федеральную адресную инвестиционную программу, - </w:t>
      </w:r>
      <w:hyperlink r:id="rId202" w:history="1">
        <w:r>
          <w:rPr>
            <w:color w:val="0000FF"/>
          </w:rPr>
          <w:t>форма N С-2</w:t>
        </w:r>
      </w:hyperlink>
      <w:r>
        <w:t xml:space="preserve"> (ежеквартально, не позднее 10 числа месяца, следующего за отчетным кварталом).</w:t>
      </w:r>
    </w:p>
    <w:p w:rsidR="00300945" w:rsidRDefault="00300945">
      <w:pPr>
        <w:pStyle w:val="ConsPlusNormal"/>
        <w:ind w:firstLine="540"/>
        <w:jc w:val="both"/>
      </w:pPr>
      <w:r>
        <w:t xml:space="preserve">3. Сведения об инвестициях в нефинансовые активы - </w:t>
      </w:r>
      <w:hyperlink r:id="rId203" w:history="1">
        <w:r>
          <w:rPr>
            <w:color w:val="0000FF"/>
          </w:rPr>
          <w:t>форма N П-2</w:t>
        </w:r>
      </w:hyperlink>
      <w:r>
        <w:t xml:space="preserve"> (ежеквартально, не позднее 10 числа месяца, следующего за отчетным кварталом).</w:t>
      </w:r>
    </w:p>
    <w:p w:rsidR="00300945" w:rsidRDefault="00300945">
      <w:pPr>
        <w:pStyle w:val="ConsPlusNormal"/>
        <w:ind w:firstLine="540"/>
        <w:jc w:val="both"/>
      </w:pPr>
      <w:r>
        <w:t xml:space="preserve">4. Справки о стоимости выполненных работ и затрат по объектам капитального строительства - </w:t>
      </w:r>
      <w:hyperlink r:id="rId204" w:history="1">
        <w:r>
          <w:rPr>
            <w:color w:val="0000FF"/>
          </w:rPr>
          <w:t>форма N КС-3</w:t>
        </w:r>
      </w:hyperlink>
      <w:r>
        <w:t>, один экземпляр в подлиннике, второй - заверенная копия (ежеквартально, не позднее 10 числа месяца, следующего за отчетным кварталом).</w:t>
      </w:r>
    </w:p>
    <w:p w:rsidR="00300945" w:rsidRDefault="00300945">
      <w:pPr>
        <w:pStyle w:val="ConsPlusNormal"/>
        <w:ind w:firstLine="540"/>
        <w:jc w:val="both"/>
      </w:pPr>
      <w:r>
        <w:t>5. Реестр платежных поручений, один экземпляр - заверенная копия (ежеквартально, не позднее 15 числа месяца, следующего за отчетным).</w:t>
      </w:r>
    </w:p>
    <w:p w:rsidR="00300945" w:rsidRDefault="00300945">
      <w:pPr>
        <w:pStyle w:val="ConsPlusNormal"/>
        <w:ind w:firstLine="540"/>
        <w:jc w:val="both"/>
      </w:pPr>
      <w:r>
        <w:t xml:space="preserve">6. </w:t>
      </w:r>
      <w:hyperlink w:anchor="P4349" w:history="1">
        <w:r>
          <w:rPr>
            <w:color w:val="0000FF"/>
          </w:rPr>
          <w:t>Сведения</w:t>
        </w:r>
      </w:hyperlink>
      <w:r>
        <w:t xml:space="preserve"> об использовании субсидии по форме согласно приложению N 2 к соглашению (ежеквартально, не позднее 15 числа месяца, следующего за отчетным кварталом).</w:t>
      </w:r>
    </w:p>
    <w:p w:rsidR="00300945" w:rsidRDefault="00300945">
      <w:pPr>
        <w:pStyle w:val="ConsPlusNormal"/>
        <w:ind w:firstLine="540"/>
        <w:jc w:val="both"/>
      </w:pPr>
      <w:r>
        <w:t xml:space="preserve">7. </w:t>
      </w:r>
      <w:hyperlink w:anchor="P4396" w:history="1">
        <w:r>
          <w:rPr>
            <w:color w:val="0000FF"/>
          </w:rPr>
          <w:t>Сведения</w:t>
        </w:r>
      </w:hyperlink>
      <w:r>
        <w:t xml:space="preserve"> о целевом использовании субсидии по форме согласно приложению N 3 к соглашению (ежеквартально, не позднее 10 числа месяца, следующего за отчетным кварталом).</w:t>
      </w:r>
    </w:p>
    <w:p w:rsidR="00300945" w:rsidRDefault="00300945">
      <w:pPr>
        <w:pStyle w:val="ConsPlusNormal"/>
        <w:ind w:firstLine="540"/>
        <w:jc w:val="both"/>
      </w:pPr>
      <w:r>
        <w:t xml:space="preserve">8. </w:t>
      </w:r>
      <w:hyperlink w:anchor="P4505" w:history="1">
        <w:r>
          <w:rPr>
            <w:color w:val="0000FF"/>
          </w:rPr>
          <w:t>Сведения</w:t>
        </w:r>
      </w:hyperlink>
      <w:r>
        <w:t xml:space="preserve"> о достижении значений показателей результативности предоставления субсидии по форме согласно приложению N 4 к соглашению (ежеквартально, не позднее 10 числа месяца, следующего за отчетным кварталом).</w:t>
      </w:r>
    </w:p>
    <w:p w:rsidR="00300945" w:rsidRDefault="00300945">
      <w:pPr>
        <w:pStyle w:val="ConsPlusNormal"/>
        <w:ind w:firstLine="540"/>
        <w:jc w:val="both"/>
      </w:pPr>
      <w:r>
        <w:t xml:space="preserve">9.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w:t>
      </w:r>
      <w:hyperlink r:id="rId205" w:history="1">
        <w:r>
          <w:rPr>
            <w:color w:val="0000FF"/>
          </w:rPr>
          <w:t>форма 0503127</w:t>
        </w:r>
      </w:hyperlink>
      <w:r>
        <w:t xml:space="preserve"> (ежеквартально, не позднее 10 числа месяца, следующего за отчетным кварталом).</w:t>
      </w:r>
    </w:p>
    <w:p w:rsidR="00300945" w:rsidRDefault="00300945">
      <w:pPr>
        <w:pStyle w:val="ConsPlusNormal"/>
        <w:ind w:firstLine="540"/>
        <w:jc w:val="both"/>
      </w:pPr>
      <w:r>
        <w:t xml:space="preserve">10. Справка по консолидируемым расчетам - </w:t>
      </w:r>
      <w:hyperlink r:id="rId206" w:history="1">
        <w:r>
          <w:rPr>
            <w:color w:val="0000FF"/>
          </w:rPr>
          <w:t>форма 0503125</w:t>
        </w:r>
      </w:hyperlink>
      <w:r>
        <w:t xml:space="preserve"> (ежеквартально, не позднее 10 числа месяца, следующего за отчетным кварталом).</w:t>
      </w:r>
    </w:p>
    <w:p w:rsidR="00300945" w:rsidRDefault="00300945">
      <w:pPr>
        <w:pStyle w:val="ConsPlusNonformat"/>
        <w:jc w:val="both"/>
      </w:pPr>
      <w:r>
        <w:t xml:space="preserve">    11. Отчет о выполнении мероприятий по _________________________________</w:t>
      </w:r>
    </w:p>
    <w:p w:rsidR="00300945" w:rsidRDefault="00300945">
      <w:pPr>
        <w:pStyle w:val="ConsPlusNonformat"/>
        <w:jc w:val="both"/>
      </w:pPr>
      <w:r>
        <w:t xml:space="preserve">                                     (наименование инвестиционного проекта)</w:t>
      </w:r>
    </w:p>
    <w:p w:rsidR="00300945" w:rsidRDefault="00300945">
      <w:pPr>
        <w:pStyle w:val="ConsPlusNonformat"/>
        <w:jc w:val="both"/>
      </w:pPr>
      <w:r>
        <w:t>(ежеквартально, не позднее 10 числа месяца, следующего за отчетным).</w:t>
      </w:r>
    </w:p>
    <w:p w:rsidR="00300945" w:rsidRDefault="00300945">
      <w:pPr>
        <w:pStyle w:val="ConsPlusNormal"/>
        <w:ind w:firstLine="540"/>
        <w:jc w:val="both"/>
      </w:pPr>
      <w:r>
        <w:t>Отчетность должна быть подписана Главой муниципального образования. По итогам года отчетность представляется в срок не позднее 15 числа месяца, следующего за отчетным.</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2</w:t>
      </w:r>
    </w:p>
    <w:p w:rsidR="00300945" w:rsidRDefault="00300945">
      <w:pPr>
        <w:pStyle w:val="ConsPlusNonformat"/>
        <w:jc w:val="both"/>
      </w:pPr>
      <w:r>
        <w:t xml:space="preserve">                                                               к Соглашению</w:t>
      </w:r>
    </w:p>
    <w:p w:rsidR="00300945" w:rsidRDefault="00300945">
      <w:pPr>
        <w:pStyle w:val="ConsPlusNonformat"/>
        <w:jc w:val="both"/>
      </w:pPr>
      <w:r>
        <w:t xml:space="preserve">                                                  о предоставлении субсидий</w:t>
      </w:r>
    </w:p>
    <w:p w:rsidR="00300945" w:rsidRDefault="00300945">
      <w:pPr>
        <w:pStyle w:val="ConsPlusNonformat"/>
        <w:jc w:val="both"/>
      </w:pPr>
      <w:r>
        <w:t xml:space="preserve">                                            бюджету _______________________</w:t>
      </w:r>
    </w:p>
    <w:p w:rsidR="00300945" w:rsidRDefault="00300945">
      <w:pPr>
        <w:pStyle w:val="ConsPlusNonformat"/>
        <w:jc w:val="both"/>
      </w:pPr>
      <w:r>
        <w:t xml:space="preserve">                                            на ____________________________</w:t>
      </w:r>
    </w:p>
    <w:p w:rsidR="00300945" w:rsidRDefault="00300945">
      <w:pPr>
        <w:pStyle w:val="ConsPlusNonformat"/>
        <w:jc w:val="both"/>
      </w:pPr>
      <w:r>
        <w:t xml:space="preserve">                                            от "__" __________ 20__ N _____</w:t>
      </w:r>
    </w:p>
    <w:p w:rsidR="00300945" w:rsidRDefault="00300945">
      <w:pPr>
        <w:sectPr w:rsidR="00300945">
          <w:pgSz w:w="11905" w:h="16838"/>
          <w:pgMar w:top="1134" w:right="850" w:bottom="1134" w:left="1701" w:header="0" w:footer="0" w:gutter="0"/>
          <w:cols w:space="720"/>
        </w:sectPr>
      </w:pPr>
    </w:p>
    <w:p w:rsidR="00300945" w:rsidRDefault="00300945">
      <w:pPr>
        <w:pStyle w:val="ConsPlusNormal"/>
      </w:pPr>
    </w:p>
    <w:p w:rsidR="00300945" w:rsidRDefault="00300945">
      <w:pPr>
        <w:pStyle w:val="ConsPlusNormal"/>
        <w:jc w:val="center"/>
      </w:pPr>
      <w:bookmarkStart w:id="70" w:name="P4349"/>
      <w:bookmarkEnd w:id="70"/>
      <w:r>
        <w:t>СВЕДЕНИЯ</w:t>
      </w:r>
    </w:p>
    <w:p w:rsidR="00300945" w:rsidRDefault="00300945">
      <w:pPr>
        <w:pStyle w:val="ConsPlusNormal"/>
        <w:jc w:val="center"/>
      </w:pPr>
      <w:r>
        <w:t>ОБ ИСПОЛЬЗОВАНИИ СУБСИДИИ ПО СОСТОЯНИЮ НА ________ 20__ ГОДА</w:t>
      </w:r>
    </w:p>
    <w:p w:rsidR="00300945" w:rsidRDefault="00300945">
      <w:pPr>
        <w:pStyle w:val="ConsPlusNormal"/>
        <w:jc w:val="center"/>
      </w:pPr>
      <w:r>
        <w:t>(С НАЧАЛА ГОДА НАРАСТАЮЩИМ ИТОГОМ)</w:t>
      </w:r>
    </w:p>
    <w:p w:rsidR="00300945" w:rsidRDefault="00300945">
      <w:pPr>
        <w:pStyle w:val="ConsPlusNormal"/>
      </w:pPr>
    </w:p>
    <w:p w:rsidR="00300945" w:rsidRDefault="00300945">
      <w:pPr>
        <w:pStyle w:val="ConsPlusNormal"/>
        <w:jc w:val="center"/>
      </w:pPr>
      <w:r>
        <w:t>Главный распорядитель средств федерального бюджета -</w:t>
      </w:r>
    </w:p>
    <w:p w:rsidR="00300945" w:rsidRDefault="00300945">
      <w:pPr>
        <w:pStyle w:val="ConsPlusNormal"/>
        <w:jc w:val="center"/>
      </w:pPr>
      <w:r>
        <w:t>Федеральное агентство по туризму</w:t>
      </w:r>
    </w:p>
    <w:p w:rsidR="00300945" w:rsidRDefault="00300945">
      <w:pPr>
        <w:pStyle w:val="ConsPlusNormal"/>
      </w:pPr>
    </w:p>
    <w:p w:rsidR="00300945" w:rsidRDefault="0030094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871"/>
        <w:gridCol w:w="1191"/>
        <w:gridCol w:w="1191"/>
        <w:gridCol w:w="1191"/>
        <w:gridCol w:w="1474"/>
        <w:gridCol w:w="1474"/>
      </w:tblGrid>
      <w:tr w:rsidR="00300945">
        <w:tc>
          <w:tcPr>
            <w:tcW w:w="1871" w:type="dxa"/>
          </w:tcPr>
          <w:p w:rsidR="00300945" w:rsidRDefault="00300945">
            <w:pPr>
              <w:pStyle w:val="ConsPlusNormal"/>
              <w:jc w:val="center"/>
            </w:pPr>
            <w:r>
              <w:t>Наименование администратора дохода</w:t>
            </w:r>
          </w:p>
        </w:tc>
        <w:tc>
          <w:tcPr>
            <w:tcW w:w="1871" w:type="dxa"/>
          </w:tcPr>
          <w:p w:rsidR="00300945" w:rsidRDefault="00300945">
            <w:pPr>
              <w:pStyle w:val="ConsPlusNormal"/>
              <w:jc w:val="center"/>
            </w:pPr>
            <w:r>
              <w:t>Код дохода с указанием главы администратора</w:t>
            </w:r>
          </w:p>
        </w:tc>
        <w:tc>
          <w:tcPr>
            <w:tcW w:w="1191" w:type="dxa"/>
          </w:tcPr>
          <w:p w:rsidR="00300945" w:rsidRDefault="00300945">
            <w:pPr>
              <w:pStyle w:val="ConsPlusNormal"/>
              <w:jc w:val="center"/>
            </w:pPr>
            <w:r>
              <w:t>Получено в 20__ году</w:t>
            </w:r>
          </w:p>
        </w:tc>
        <w:tc>
          <w:tcPr>
            <w:tcW w:w="1191" w:type="dxa"/>
          </w:tcPr>
          <w:p w:rsidR="00300945" w:rsidRDefault="00300945">
            <w:pPr>
              <w:pStyle w:val="ConsPlusNormal"/>
              <w:jc w:val="center"/>
            </w:pPr>
            <w:r>
              <w:t>Кассовый расход в 20__ году</w:t>
            </w:r>
          </w:p>
        </w:tc>
        <w:tc>
          <w:tcPr>
            <w:tcW w:w="1191" w:type="dxa"/>
          </w:tcPr>
          <w:p w:rsidR="00300945" w:rsidRDefault="00300945">
            <w:pPr>
              <w:pStyle w:val="ConsPlusNormal"/>
              <w:jc w:val="center"/>
            </w:pPr>
            <w:r>
              <w:t>Остаток субсидии на конец отчетного периода</w:t>
            </w:r>
          </w:p>
        </w:tc>
        <w:tc>
          <w:tcPr>
            <w:tcW w:w="1474" w:type="dxa"/>
          </w:tcPr>
          <w:p w:rsidR="00300945" w:rsidRDefault="00300945">
            <w:pPr>
              <w:pStyle w:val="ConsPlusNormal"/>
              <w:jc w:val="center"/>
            </w:pPr>
            <w:r>
              <w:t>Остаток на 01.01.20__, подлежащий возврату</w:t>
            </w:r>
          </w:p>
        </w:tc>
        <w:tc>
          <w:tcPr>
            <w:tcW w:w="1474" w:type="dxa"/>
          </w:tcPr>
          <w:p w:rsidR="00300945" w:rsidRDefault="00300945">
            <w:pPr>
              <w:pStyle w:val="ConsPlusNormal"/>
              <w:jc w:val="center"/>
            </w:pPr>
            <w:r>
              <w:t>Остаток на 01.01.20__, подлежащий использованию</w:t>
            </w:r>
          </w:p>
        </w:tc>
      </w:tr>
      <w:tr w:rsidR="00300945">
        <w:tc>
          <w:tcPr>
            <w:tcW w:w="1871" w:type="dxa"/>
          </w:tcPr>
          <w:p w:rsidR="00300945" w:rsidRDefault="00300945">
            <w:pPr>
              <w:pStyle w:val="ConsPlusNormal"/>
              <w:jc w:val="center"/>
            </w:pPr>
            <w:r>
              <w:t>1</w:t>
            </w:r>
          </w:p>
        </w:tc>
        <w:tc>
          <w:tcPr>
            <w:tcW w:w="1871" w:type="dxa"/>
          </w:tcPr>
          <w:p w:rsidR="00300945" w:rsidRDefault="00300945">
            <w:pPr>
              <w:pStyle w:val="ConsPlusNormal"/>
              <w:jc w:val="center"/>
            </w:pPr>
            <w:r>
              <w:t>2</w:t>
            </w:r>
          </w:p>
        </w:tc>
        <w:tc>
          <w:tcPr>
            <w:tcW w:w="1191" w:type="dxa"/>
          </w:tcPr>
          <w:p w:rsidR="00300945" w:rsidRDefault="00300945">
            <w:pPr>
              <w:pStyle w:val="ConsPlusNormal"/>
              <w:jc w:val="center"/>
            </w:pPr>
            <w:r>
              <w:t>3</w:t>
            </w:r>
          </w:p>
        </w:tc>
        <w:tc>
          <w:tcPr>
            <w:tcW w:w="1191" w:type="dxa"/>
          </w:tcPr>
          <w:p w:rsidR="00300945" w:rsidRDefault="00300945">
            <w:pPr>
              <w:pStyle w:val="ConsPlusNormal"/>
              <w:jc w:val="center"/>
            </w:pPr>
            <w:r>
              <w:t>4</w:t>
            </w:r>
          </w:p>
        </w:tc>
        <w:tc>
          <w:tcPr>
            <w:tcW w:w="1191" w:type="dxa"/>
          </w:tcPr>
          <w:p w:rsidR="00300945" w:rsidRDefault="00300945">
            <w:pPr>
              <w:pStyle w:val="ConsPlusNormal"/>
              <w:jc w:val="center"/>
            </w:pPr>
            <w:r>
              <w:t>5</w:t>
            </w:r>
          </w:p>
        </w:tc>
        <w:tc>
          <w:tcPr>
            <w:tcW w:w="1474" w:type="dxa"/>
          </w:tcPr>
          <w:p w:rsidR="00300945" w:rsidRDefault="00300945">
            <w:pPr>
              <w:pStyle w:val="ConsPlusNormal"/>
              <w:jc w:val="center"/>
            </w:pPr>
            <w:r>
              <w:t>6</w:t>
            </w:r>
          </w:p>
        </w:tc>
        <w:tc>
          <w:tcPr>
            <w:tcW w:w="1474" w:type="dxa"/>
          </w:tcPr>
          <w:p w:rsidR="00300945" w:rsidRDefault="00300945">
            <w:pPr>
              <w:pStyle w:val="ConsPlusNormal"/>
              <w:jc w:val="center"/>
            </w:pPr>
            <w:r>
              <w:t>7</w:t>
            </w:r>
          </w:p>
        </w:tc>
      </w:tr>
      <w:tr w:rsidR="00300945">
        <w:tc>
          <w:tcPr>
            <w:tcW w:w="1871" w:type="dxa"/>
          </w:tcPr>
          <w:p w:rsidR="00300945" w:rsidRDefault="00300945">
            <w:pPr>
              <w:pStyle w:val="ConsPlusNormal"/>
            </w:pPr>
          </w:p>
        </w:tc>
        <w:tc>
          <w:tcPr>
            <w:tcW w:w="1871" w:type="dxa"/>
          </w:tcPr>
          <w:p w:rsidR="00300945" w:rsidRDefault="00300945">
            <w:pPr>
              <w:pStyle w:val="ConsPlusNormal"/>
            </w:pPr>
          </w:p>
        </w:tc>
        <w:tc>
          <w:tcPr>
            <w:tcW w:w="1191" w:type="dxa"/>
          </w:tcPr>
          <w:p w:rsidR="00300945" w:rsidRDefault="00300945">
            <w:pPr>
              <w:pStyle w:val="ConsPlusNormal"/>
            </w:pPr>
          </w:p>
        </w:tc>
        <w:tc>
          <w:tcPr>
            <w:tcW w:w="1191" w:type="dxa"/>
          </w:tcPr>
          <w:p w:rsidR="00300945" w:rsidRDefault="00300945">
            <w:pPr>
              <w:pStyle w:val="ConsPlusNormal"/>
            </w:pPr>
          </w:p>
        </w:tc>
        <w:tc>
          <w:tcPr>
            <w:tcW w:w="1191" w:type="dxa"/>
          </w:tcPr>
          <w:p w:rsidR="00300945" w:rsidRDefault="00300945">
            <w:pPr>
              <w:pStyle w:val="ConsPlusNormal"/>
            </w:pPr>
          </w:p>
        </w:tc>
        <w:tc>
          <w:tcPr>
            <w:tcW w:w="1474" w:type="dxa"/>
          </w:tcPr>
          <w:p w:rsidR="00300945" w:rsidRDefault="00300945">
            <w:pPr>
              <w:pStyle w:val="ConsPlusNormal"/>
            </w:pPr>
          </w:p>
        </w:tc>
        <w:tc>
          <w:tcPr>
            <w:tcW w:w="1474" w:type="dxa"/>
          </w:tcPr>
          <w:p w:rsidR="00300945" w:rsidRDefault="00300945">
            <w:pPr>
              <w:pStyle w:val="ConsPlusNormal"/>
            </w:pPr>
          </w:p>
        </w:tc>
      </w:tr>
    </w:tbl>
    <w:p w:rsidR="00300945" w:rsidRDefault="00300945">
      <w:pPr>
        <w:pStyle w:val="ConsPlusNormal"/>
      </w:pPr>
    </w:p>
    <w:p w:rsidR="00300945" w:rsidRDefault="00300945">
      <w:pPr>
        <w:pStyle w:val="ConsPlusNormal"/>
        <w:jc w:val="both"/>
      </w:pPr>
      <w:r>
        <w:t>Глава муниципального образования</w:t>
      </w:r>
    </w:p>
    <w:p w:rsidR="00300945" w:rsidRDefault="00300945">
      <w:pPr>
        <w:pStyle w:val="ConsPlusNormal"/>
        <w:jc w:val="both"/>
      </w:pPr>
      <w:r>
        <w:t>__________________ _________________</w:t>
      </w:r>
    </w:p>
    <w:p w:rsidR="00300945" w:rsidRDefault="00300945">
      <w:pPr>
        <w:pStyle w:val="ConsPlusNormal"/>
      </w:pPr>
    </w:p>
    <w:p w:rsidR="00300945" w:rsidRDefault="00300945">
      <w:pPr>
        <w:pStyle w:val="ConsPlusNormal"/>
        <w:jc w:val="both"/>
      </w:pPr>
      <w:r>
        <w:t>"__" _______________ 20__</w:t>
      </w:r>
    </w:p>
    <w:p w:rsidR="00300945" w:rsidRDefault="00300945">
      <w:pPr>
        <w:pStyle w:val="ConsPlusNormal"/>
        <w:jc w:val="both"/>
      </w:pPr>
      <w:r>
        <w:t>М.П.</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3</w:t>
      </w:r>
    </w:p>
    <w:p w:rsidR="00300945" w:rsidRDefault="00300945">
      <w:pPr>
        <w:pStyle w:val="ConsPlusNonformat"/>
        <w:jc w:val="both"/>
      </w:pPr>
      <w:r>
        <w:t xml:space="preserve">                                                               к Соглашению</w:t>
      </w:r>
    </w:p>
    <w:p w:rsidR="00300945" w:rsidRDefault="00300945">
      <w:pPr>
        <w:pStyle w:val="ConsPlusNonformat"/>
        <w:jc w:val="both"/>
      </w:pPr>
      <w:r>
        <w:t xml:space="preserve">                                                  о предоставлении субсидий</w:t>
      </w:r>
    </w:p>
    <w:p w:rsidR="00300945" w:rsidRDefault="00300945">
      <w:pPr>
        <w:pStyle w:val="ConsPlusNonformat"/>
        <w:jc w:val="both"/>
      </w:pPr>
      <w:r>
        <w:t xml:space="preserve">                                            бюджету _______________________</w:t>
      </w:r>
    </w:p>
    <w:p w:rsidR="00300945" w:rsidRDefault="00300945">
      <w:pPr>
        <w:pStyle w:val="ConsPlusNonformat"/>
        <w:jc w:val="both"/>
      </w:pPr>
      <w:r>
        <w:t xml:space="preserve">                                            на ____________________________</w:t>
      </w:r>
    </w:p>
    <w:p w:rsidR="00300945" w:rsidRDefault="00300945">
      <w:pPr>
        <w:pStyle w:val="ConsPlusNonformat"/>
        <w:jc w:val="both"/>
      </w:pPr>
      <w:r>
        <w:t xml:space="preserve">                                            от "__" __________ 20__ N _____</w:t>
      </w:r>
    </w:p>
    <w:p w:rsidR="00300945" w:rsidRDefault="00300945">
      <w:pPr>
        <w:pStyle w:val="ConsPlusNormal"/>
      </w:pPr>
    </w:p>
    <w:p w:rsidR="00300945" w:rsidRDefault="00300945">
      <w:pPr>
        <w:pStyle w:val="ConsPlusNormal"/>
        <w:jc w:val="center"/>
      </w:pPr>
      <w:bookmarkStart w:id="71" w:name="P4396"/>
      <w:bookmarkEnd w:id="71"/>
      <w:r>
        <w:t>СВЕДЕНИЯ</w:t>
      </w:r>
    </w:p>
    <w:p w:rsidR="00300945" w:rsidRDefault="00300945">
      <w:pPr>
        <w:pStyle w:val="ConsPlusNormal"/>
        <w:jc w:val="center"/>
      </w:pPr>
      <w:r>
        <w:t>О ЦЕЛЕВОМ ИСПОЛЬЗОВАНИИ СУБСИДИИ ПО СОСТОЯНИЮ</w:t>
      </w:r>
    </w:p>
    <w:p w:rsidR="00300945" w:rsidRDefault="00300945">
      <w:pPr>
        <w:pStyle w:val="ConsPlusNormal"/>
        <w:jc w:val="center"/>
      </w:pPr>
      <w:r>
        <w:t>НА _______________ 20__ ГОДА</w:t>
      </w:r>
    </w:p>
    <w:p w:rsidR="00300945" w:rsidRDefault="00300945">
      <w:pPr>
        <w:pStyle w:val="ConsPlusNormal"/>
      </w:pPr>
    </w:p>
    <w:p w:rsidR="00300945" w:rsidRDefault="00300945">
      <w:pPr>
        <w:pStyle w:val="ConsPlusNormal"/>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5"/>
        <w:gridCol w:w="854"/>
        <w:gridCol w:w="964"/>
        <w:gridCol w:w="680"/>
        <w:gridCol w:w="737"/>
        <w:gridCol w:w="737"/>
        <w:gridCol w:w="680"/>
        <w:gridCol w:w="680"/>
        <w:gridCol w:w="680"/>
        <w:gridCol w:w="794"/>
        <w:gridCol w:w="794"/>
        <w:gridCol w:w="680"/>
        <w:gridCol w:w="680"/>
        <w:gridCol w:w="680"/>
        <w:gridCol w:w="737"/>
        <w:gridCol w:w="737"/>
        <w:gridCol w:w="680"/>
        <w:gridCol w:w="567"/>
        <w:gridCol w:w="680"/>
        <w:gridCol w:w="624"/>
        <w:gridCol w:w="680"/>
        <w:gridCol w:w="624"/>
        <w:gridCol w:w="624"/>
        <w:gridCol w:w="794"/>
        <w:gridCol w:w="794"/>
        <w:gridCol w:w="737"/>
        <w:gridCol w:w="850"/>
      </w:tblGrid>
      <w:tr w:rsidR="00300945">
        <w:tc>
          <w:tcPr>
            <w:tcW w:w="475" w:type="dxa"/>
            <w:vMerge w:val="restart"/>
          </w:tcPr>
          <w:p w:rsidR="00300945" w:rsidRDefault="00300945">
            <w:pPr>
              <w:pStyle w:val="ConsPlusNormal"/>
              <w:jc w:val="center"/>
            </w:pPr>
            <w:r>
              <w:t>N п/п</w:t>
            </w:r>
          </w:p>
        </w:tc>
        <w:tc>
          <w:tcPr>
            <w:tcW w:w="854" w:type="dxa"/>
            <w:vMerge w:val="restart"/>
          </w:tcPr>
          <w:p w:rsidR="00300945" w:rsidRDefault="00300945">
            <w:pPr>
              <w:pStyle w:val="ConsPlusNormal"/>
              <w:jc w:val="center"/>
            </w:pPr>
            <w:r>
              <w:t>Наименование мероприятия</w:t>
            </w:r>
          </w:p>
        </w:tc>
        <w:tc>
          <w:tcPr>
            <w:tcW w:w="964" w:type="dxa"/>
            <w:vMerge w:val="restart"/>
          </w:tcPr>
          <w:p w:rsidR="00300945" w:rsidRDefault="00300945">
            <w:pPr>
              <w:pStyle w:val="ConsPlusNormal"/>
              <w:jc w:val="center"/>
            </w:pPr>
            <w:r>
              <w:t>Целевая статья</w:t>
            </w:r>
          </w:p>
        </w:tc>
        <w:tc>
          <w:tcPr>
            <w:tcW w:w="680" w:type="dxa"/>
            <w:vMerge w:val="restart"/>
          </w:tcPr>
          <w:p w:rsidR="00300945" w:rsidRDefault="00300945">
            <w:pPr>
              <w:pStyle w:val="ConsPlusNormal"/>
              <w:jc w:val="center"/>
            </w:pPr>
            <w:r>
              <w:t>Код вида расходов</w:t>
            </w:r>
          </w:p>
        </w:tc>
        <w:tc>
          <w:tcPr>
            <w:tcW w:w="1474" w:type="dxa"/>
            <w:gridSpan w:val="2"/>
          </w:tcPr>
          <w:p w:rsidR="00300945" w:rsidRDefault="00300945">
            <w:pPr>
              <w:pStyle w:val="ConsPlusNormal"/>
              <w:jc w:val="center"/>
            </w:pPr>
            <w:r>
              <w:t>Лимит финансирования</w:t>
            </w:r>
          </w:p>
        </w:tc>
        <w:tc>
          <w:tcPr>
            <w:tcW w:w="3628" w:type="dxa"/>
            <w:gridSpan w:val="5"/>
          </w:tcPr>
          <w:p w:rsidR="00300945" w:rsidRDefault="00300945">
            <w:pPr>
              <w:pStyle w:val="ConsPlusNormal"/>
              <w:jc w:val="center"/>
            </w:pPr>
            <w:r>
              <w:t>Объем финансирования</w:t>
            </w:r>
          </w:p>
        </w:tc>
        <w:tc>
          <w:tcPr>
            <w:tcW w:w="3514" w:type="dxa"/>
            <w:gridSpan w:val="5"/>
          </w:tcPr>
          <w:p w:rsidR="00300945" w:rsidRDefault="00300945">
            <w:pPr>
              <w:pStyle w:val="ConsPlusNormal"/>
              <w:jc w:val="center"/>
            </w:pPr>
            <w:r>
              <w:t>Объем использованных средств (кассовый расход)</w:t>
            </w:r>
          </w:p>
        </w:tc>
        <w:tc>
          <w:tcPr>
            <w:tcW w:w="2551" w:type="dxa"/>
            <w:gridSpan w:val="4"/>
          </w:tcPr>
          <w:p w:rsidR="00300945" w:rsidRDefault="00300945">
            <w:pPr>
              <w:pStyle w:val="ConsPlusNormal"/>
              <w:jc w:val="center"/>
            </w:pPr>
            <w:r>
              <w:t>Остаток средств на конец отчетного периода</w:t>
            </w:r>
          </w:p>
        </w:tc>
        <w:tc>
          <w:tcPr>
            <w:tcW w:w="5103" w:type="dxa"/>
            <w:gridSpan w:val="7"/>
          </w:tcPr>
          <w:p w:rsidR="00300945" w:rsidRDefault="00300945">
            <w:pPr>
              <w:pStyle w:val="ConsPlusNormal"/>
              <w:jc w:val="center"/>
            </w:pPr>
            <w:r>
              <w:t>Выполнено работ</w:t>
            </w:r>
          </w:p>
        </w:tc>
      </w:tr>
      <w:tr w:rsidR="00300945">
        <w:tc>
          <w:tcPr>
            <w:tcW w:w="475" w:type="dxa"/>
            <w:vMerge/>
          </w:tcPr>
          <w:p w:rsidR="00300945" w:rsidRDefault="00300945"/>
        </w:tc>
        <w:tc>
          <w:tcPr>
            <w:tcW w:w="854" w:type="dxa"/>
            <w:vMerge/>
          </w:tcPr>
          <w:p w:rsidR="00300945" w:rsidRDefault="00300945"/>
        </w:tc>
        <w:tc>
          <w:tcPr>
            <w:tcW w:w="964" w:type="dxa"/>
            <w:vMerge/>
          </w:tcPr>
          <w:p w:rsidR="00300945" w:rsidRDefault="00300945"/>
        </w:tc>
        <w:tc>
          <w:tcPr>
            <w:tcW w:w="680" w:type="dxa"/>
            <w:vMerge/>
          </w:tcPr>
          <w:p w:rsidR="00300945" w:rsidRDefault="00300945"/>
        </w:tc>
        <w:tc>
          <w:tcPr>
            <w:tcW w:w="737" w:type="dxa"/>
          </w:tcPr>
          <w:p w:rsidR="00300945" w:rsidRDefault="00300945">
            <w:pPr>
              <w:pStyle w:val="ConsPlusNormal"/>
              <w:jc w:val="center"/>
            </w:pPr>
            <w:r>
              <w:t>на текущий год</w:t>
            </w:r>
          </w:p>
        </w:tc>
        <w:tc>
          <w:tcPr>
            <w:tcW w:w="737" w:type="dxa"/>
          </w:tcPr>
          <w:p w:rsidR="00300945" w:rsidRDefault="00300945">
            <w:pPr>
              <w:pStyle w:val="ConsPlusNormal"/>
              <w:jc w:val="center"/>
            </w:pPr>
            <w:r>
              <w:t>всего</w:t>
            </w:r>
          </w:p>
        </w:tc>
        <w:tc>
          <w:tcPr>
            <w:tcW w:w="680" w:type="dxa"/>
          </w:tcPr>
          <w:p w:rsidR="00300945" w:rsidRDefault="00300945">
            <w:pPr>
              <w:pStyle w:val="ConsPlusNormal"/>
              <w:jc w:val="center"/>
            </w:pPr>
            <w:r>
              <w:t>за отчетный период</w:t>
            </w:r>
          </w:p>
        </w:tc>
        <w:tc>
          <w:tcPr>
            <w:tcW w:w="680" w:type="dxa"/>
          </w:tcPr>
          <w:p w:rsidR="00300945" w:rsidRDefault="00300945">
            <w:pPr>
              <w:pStyle w:val="ConsPlusNormal"/>
              <w:jc w:val="center"/>
            </w:pPr>
            <w:r>
              <w:t>за текущий год</w:t>
            </w:r>
          </w:p>
        </w:tc>
        <w:tc>
          <w:tcPr>
            <w:tcW w:w="680" w:type="dxa"/>
          </w:tcPr>
          <w:p w:rsidR="00300945" w:rsidRDefault="00300945">
            <w:pPr>
              <w:pStyle w:val="ConsPlusNormal"/>
              <w:jc w:val="center"/>
            </w:pPr>
            <w:r>
              <w:t>за весь период</w:t>
            </w:r>
          </w:p>
        </w:tc>
        <w:tc>
          <w:tcPr>
            <w:tcW w:w="794" w:type="dxa"/>
          </w:tcPr>
          <w:p w:rsidR="00300945" w:rsidRDefault="00300945">
            <w:pPr>
              <w:pStyle w:val="ConsPlusNormal"/>
              <w:jc w:val="center"/>
            </w:pPr>
            <w:r>
              <w:t>процент софинансирования за текущий год</w:t>
            </w:r>
          </w:p>
        </w:tc>
        <w:tc>
          <w:tcPr>
            <w:tcW w:w="794" w:type="dxa"/>
          </w:tcPr>
          <w:p w:rsidR="00300945" w:rsidRDefault="00300945">
            <w:pPr>
              <w:pStyle w:val="ConsPlusNormal"/>
              <w:jc w:val="center"/>
            </w:pPr>
            <w:r>
              <w:t>процент финансирования за весь период</w:t>
            </w:r>
          </w:p>
        </w:tc>
        <w:tc>
          <w:tcPr>
            <w:tcW w:w="680" w:type="dxa"/>
          </w:tcPr>
          <w:p w:rsidR="00300945" w:rsidRDefault="00300945">
            <w:pPr>
              <w:pStyle w:val="ConsPlusNormal"/>
              <w:jc w:val="center"/>
            </w:pPr>
            <w:r>
              <w:t>за отчетный период</w:t>
            </w:r>
          </w:p>
        </w:tc>
        <w:tc>
          <w:tcPr>
            <w:tcW w:w="680" w:type="dxa"/>
          </w:tcPr>
          <w:p w:rsidR="00300945" w:rsidRDefault="00300945">
            <w:pPr>
              <w:pStyle w:val="ConsPlusNormal"/>
              <w:jc w:val="center"/>
            </w:pPr>
            <w:r>
              <w:t>за текущий год</w:t>
            </w:r>
          </w:p>
        </w:tc>
        <w:tc>
          <w:tcPr>
            <w:tcW w:w="680" w:type="dxa"/>
          </w:tcPr>
          <w:p w:rsidR="00300945" w:rsidRDefault="00300945">
            <w:pPr>
              <w:pStyle w:val="ConsPlusNormal"/>
              <w:jc w:val="center"/>
            </w:pPr>
            <w:r>
              <w:t>за весь период</w:t>
            </w:r>
          </w:p>
        </w:tc>
        <w:tc>
          <w:tcPr>
            <w:tcW w:w="737" w:type="dxa"/>
          </w:tcPr>
          <w:p w:rsidR="00300945" w:rsidRDefault="00300945">
            <w:pPr>
              <w:pStyle w:val="ConsPlusNormal"/>
              <w:jc w:val="center"/>
            </w:pPr>
            <w:r>
              <w:t>процент использования за текущий год</w:t>
            </w:r>
          </w:p>
        </w:tc>
        <w:tc>
          <w:tcPr>
            <w:tcW w:w="737" w:type="dxa"/>
          </w:tcPr>
          <w:p w:rsidR="00300945" w:rsidRDefault="00300945">
            <w:pPr>
              <w:pStyle w:val="ConsPlusNormal"/>
              <w:jc w:val="center"/>
            </w:pPr>
            <w:r>
              <w:t>процент использования за весь период</w:t>
            </w:r>
          </w:p>
        </w:tc>
        <w:tc>
          <w:tcPr>
            <w:tcW w:w="680" w:type="dxa"/>
          </w:tcPr>
          <w:p w:rsidR="00300945" w:rsidRDefault="00300945">
            <w:pPr>
              <w:pStyle w:val="ConsPlusNormal"/>
              <w:jc w:val="center"/>
            </w:pPr>
            <w:r>
              <w:t>за отчетный период</w:t>
            </w:r>
          </w:p>
        </w:tc>
        <w:tc>
          <w:tcPr>
            <w:tcW w:w="567" w:type="dxa"/>
          </w:tcPr>
          <w:p w:rsidR="00300945" w:rsidRDefault="00300945">
            <w:pPr>
              <w:pStyle w:val="ConsPlusNormal"/>
              <w:jc w:val="center"/>
            </w:pPr>
            <w:r>
              <w:t>за текущий год</w:t>
            </w:r>
          </w:p>
        </w:tc>
        <w:tc>
          <w:tcPr>
            <w:tcW w:w="680" w:type="dxa"/>
          </w:tcPr>
          <w:p w:rsidR="00300945" w:rsidRDefault="00300945">
            <w:pPr>
              <w:pStyle w:val="ConsPlusNormal"/>
              <w:jc w:val="center"/>
            </w:pPr>
            <w:r>
              <w:t>за весь период</w:t>
            </w:r>
          </w:p>
        </w:tc>
        <w:tc>
          <w:tcPr>
            <w:tcW w:w="624" w:type="dxa"/>
          </w:tcPr>
          <w:p w:rsidR="00300945" w:rsidRDefault="00300945">
            <w:pPr>
              <w:pStyle w:val="ConsPlusNormal"/>
              <w:jc w:val="center"/>
            </w:pPr>
            <w:r>
              <w:t>процент остатка</w:t>
            </w:r>
          </w:p>
        </w:tc>
        <w:tc>
          <w:tcPr>
            <w:tcW w:w="680" w:type="dxa"/>
          </w:tcPr>
          <w:p w:rsidR="00300945" w:rsidRDefault="00300945">
            <w:pPr>
              <w:pStyle w:val="ConsPlusNormal"/>
              <w:jc w:val="center"/>
            </w:pPr>
            <w:r>
              <w:t>за отчетный период</w:t>
            </w:r>
          </w:p>
        </w:tc>
        <w:tc>
          <w:tcPr>
            <w:tcW w:w="624" w:type="dxa"/>
          </w:tcPr>
          <w:p w:rsidR="00300945" w:rsidRDefault="00300945">
            <w:pPr>
              <w:pStyle w:val="ConsPlusNormal"/>
              <w:jc w:val="center"/>
            </w:pPr>
            <w:r>
              <w:t>за текущий год</w:t>
            </w:r>
          </w:p>
        </w:tc>
        <w:tc>
          <w:tcPr>
            <w:tcW w:w="624" w:type="dxa"/>
          </w:tcPr>
          <w:p w:rsidR="00300945" w:rsidRDefault="00300945">
            <w:pPr>
              <w:pStyle w:val="ConsPlusNormal"/>
              <w:jc w:val="center"/>
            </w:pPr>
            <w:r>
              <w:t>за весь период</w:t>
            </w:r>
          </w:p>
        </w:tc>
        <w:tc>
          <w:tcPr>
            <w:tcW w:w="794" w:type="dxa"/>
          </w:tcPr>
          <w:p w:rsidR="00300945" w:rsidRDefault="00300945">
            <w:pPr>
              <w:pStyle w:val="ConsPlusNormal"/>
              <w:jc w:val="center"/>
            </w:pPr>
            <w:r>
              <w:t>процент использования за текущий год</w:t>
            </w:r>
          </w:p>
        </w:tc>
        <w:tc>
          <w:tcPr>
            <w:tcW w:w="794" w:type="dxa"/>
          </w:tcPr>
          <w:p w:rsidR="00300945" w:rsidRDefault="00300945">
            <w:pPr>
              <w:pStyle w:val="ConsPlusNormal"/>
              <w:jc w:val="center"/>
            </w:pPr>
            <w:r>
              <w:t>процент софинансирования за текущий год</w:t>
            </w:r>
          </w:p>
        </w:tc>
        <w:tc>
          <w:tcPr>
            <w:tcW w:w="737" w:type="dxa"/>
          </w:tcPr>
          <w:p w:rsidR="00300945" w:rsidRDefault="00300945">
            <w:pPr>
              <w:pStyle w:val="ConsPlusNormal"/>
              <w:jc w:val="center"/>
            </w:pPr>
            <w:r>
              <w:t>задолженность по оплате</w:t>
            </w:r>
          </w:p>
        </w:tc>
        <w:tc>
          <w:tcPr>
            <w:tcW w:w="850" w:type="dxa"/>
          </w:tcPr>
          <w:p w:rsidR="00300945" w:rsidRDefault="00300945">
            <w:pPr>
              <w:pStyle w:val="ConsPlusNormal"/>
              <w:jc w:val="center"/>
            </w:pPr>
            <w:r>
              <w:t>процент федерального бюджета по задолженности</w:t>
            </w:r>
          </w:p>
        </w:tc>
      </w:tr>
      <w:tr w:rsidR="00300945">
        <w:tc>
          <w:tcPr>
            <w:tcW w:w="475" w:type="dxa"/>
          </w:tcPr>
          <w:p w:rsidR="00300945" w:rsidRDefault="00300945">
            <w:pPr>
              <w:pStyle w:val="ConsPlusNormal"/>
              <w:jc w:val="center"/>
            </w:pPr>
            <w:r>
              <w:t>1</w:t>
            </w:r>
          </w:p>
        </w:tc>
        <w:tc>
          <w:tcPr>
            <w:tcW w:w="854" w:type="dxa"/>
          </w:tcPr>
          <w:p w:rsidR="00300945" w:rsidRDefault="00300945">
            <w:pPr>
              <w:pStyle w:val="ConsPlusNormal"/>
              <w:jc w:val="center"/>
            </w:pPr>
            <w:r>
              <w:t>2</w:t>
            </w:r>
          </w:p>
        </w:tc>
        <w:tc>
          <w:tcPr>
            <w:tcW w:w="964" w:type="dxa"/>
          </w:tcPr>
          <w:p w:rsidR="00300945" w:rsidRDefault="00300945">
            <w:pPr>
              <w:pStyle w:val="ConsPlusNormal"/>
              <w:jc w:val="center"/>
            </w:pPr>
            <w:r>
              <w:t>3</w:t>
            </w:r>
          </w:p>
        </w:tc>
        <w:tc>
          <w:tcPr>
            <w:tcW w:w="680" w:type="dxa"/>
          </w:tcPr>
          <w:p w:rsidR="00300945" w:rsidRDefault="00300945">
            <w:pPr>
              <w:pStyle w:val="ConsPlusNormal"/>
              <w:jc w:val="center"/>
            </w:pPr>
            <w:r>
              <w:t>4</w:t>
            </w:r>
          </w:p>
        </w:tc>
        <w:tc>
          <w:tcPr>
            <w:tcW w:w="737" w:type="dxa"/>
          </w:tcPr>
          <w:p w:rsidR="00300945" w:rsidRDefault="00300945">
            <w:pPr>
              <w:pStyle w:val="ConsPlusNormal"/>
              <w:jc w:val="center"/>
            </w:pPr>
            <w:r>
              <w:t>5</w:t>
            </w:r>
          </w:p>
        </w:tc>
        <w:tc>
          <w:tcPr>
            <w:tcW w:w="737" w:type="dxa"/>
          </w:tcPr>
          <w:p w:rsidR="00300945" w:rsidRDefault="00300945">
            <w:pPr>
              <w:pStyle w:val="ConsPlusNormal"/>
              <w:jc w:val="center"/>
            </w:pPr>
            <w:r>
              <w:t>6</w:t>
            </w:r>
          </w:p>
        </w:tc>
        <w:tc>
          <w:tcPr>
            <w:tcW w:w="680" w:type="dxa"/>
          </w:tcPr>
          <w:p w:rsidR="00300945" w:rsidRDefault="00300945">
            <w:pPr>
              <w:pStyle w:val="ConsPlusNormal"/>
              <w:jc w:val="center"/>
            </w:pPr>
            <w:r>
              <w:t>7</w:t>
            </w:r>
          </w:p>
        </w:tc>
        <w:tc>
          <w:tcPr>
            <w:tcW w:w="680" w:type="dxa"/>
          </w:tcPr>
          <w:p w:rsidR="00300945" w:rsidRDefault="00300945">
            <w:pPr>
              <w:pStyle w:val="ConsPlusNormal"/>
              <w:jc w:val="center"/>
            </w:pPr>
            <w:r>
              <w:t>8</w:t>
            </w:r>
          </w:p>
        </w:tc>
        <w:tc>
          <w:tcPr>
            <w:tcW w:w="680" w:type="dxa"/>
          </w:tcPr>
          <w:p w:rsidR="00300945" w:rsidRDefault="00300945">
            <w:pPr>
              <w:pStyle w:val="ConsPlusNormal"/>
              <w:jc w:val="center"/>
            </w:pPr>
            <w:r>
              <w:t>9</w:t>
            </w:r>
          </w:p>
        </w:tc>
        <w:tc>
          <w:tcPr>
            <w:tcW w:w="794" w:type="dxa"/>
          </w:tcPr>
          <w:p w:rsidR="00300945" w:rsidRDefault="00300945">
            <w:pPr>
              <w:pStyle w:val="ConsPlusNormal"/>
              <w:jc w:val="center"/>
            </w:pPr>
            <w:r>
              <w:t>10</w:t>
            </w:r>
          </w:p>
        </w:tc>
        <w:tc>
          <w:tcPr>
            <w:tcW w:w="794" w:type="dxa"/>
          </w:tcPr>
          <w:p w:rsidR="00300945" w:rsidRDefault="00300945">
            <w:pPr>
              <w:pStyle w:val="ConsPlusNormal"/>
              <w:jc w:val="center"/>
            </w:pPr>
            <w:r>
              <w:t>11</w:t>
            </w:r>
          </w:p>
        </w:tc>
        <w:tc>
          <w:tcPr>
            <w:tcW w:w="680" w:type="dxa"/>
          </w:tcPr>
          <w:p w:rsidR="00300945" w:rsidRDefault="00300945">
            <w:pPr>
              <w:pStyle w:val="ConsPlusNormal"/>
              <w:jc w:val="center"/>
            </w:pPr>
            <w:r>
              <w:t>12</w:t>
            </w:r>
          </w:p>
        </w:tc>
        <w:tc>
          <w:tcPr>
            <w:tcW w:w="680" w:type="dxa"/>
          </w:tcPr>
          <w:p w:rsidR="00300945" w:rsidRDefault="00300945">
            <w:pPr>
              <w:pStyle w:val="ConsPlusNormal"/>
              <w:jc w:val="center"/>
            </w:pPr>
            <w:r>
              <w:t>13</w:t>
            </w:r>
          </w:p>
        </w:tc>
        <w:tc>
          <w:tcPr>
            <w:tcW w:w="680" w:type="dxa"/>
          </w:tcPr>
          <w:p w:rsidR="00300945" w:rsidRDefault="00300945">
            <w:pPr>
              <w:pStyle w:val="ConsPlusNormal"/>
              <w:jc w:val="center"/>
            </w:pPr>
            <w:r>
              <w:t>14</w:t>
            </w:r>
          </w:p>
        </w:tc>
        <w:tc>
          <w:tcPr>
            <w:tcW w:w="737" w:type="dxa"/>
          </w:tcPr>
          <w:p w:rsidR="00300945" w:rsidRDefault="00300945">
            <w:pPr>
              <w:pStyle w:val="ConsPlusNormal"/>
              <w:jc w:val="center"/>
            </w:pPr>
            <w:r>
              <w:t>15</w:t>
            </w:r>
          </w:p>
        </w:tc>
        <w:tc>
          <w:tcPr>
            <w:tcW w:w="737" w:type="dxa"/>
          </w:tcPr>
          <w:p w:rsidR="00300945" w:rsidRDefault="00300945">
            <w:pPr>
              <w:pStyle w:val="ConsPlusNormal"/>
              <w:jc w:val="center"/>
            </w:pPr>
            <w:r>
              <w:t>16</w:t>
            </w:r>
          </w:p>
        </w:tc>
        <w:tc>
          <w:tcPr>
            <w:tcW w:w="680" w:type="dxa"/>
          </w:tcPr>
          <w:p w:rsidR="00300945" w:rsidRDefault="00300945">
            <w:pPr>
              <w:pStyle w:val="ConsPlusNormal"/>
              <w:jc w:val="center"/>
            </w:pPr>
            <w:r>
              <w:t>17</w:t>
            </w:r>
          </w:p>
        </w:tc>
        <w:tc>
          <w:tcPr>
            <w:tcW w:w="567" w:type="dxa"/>
          </w:tcPr>
          <w:p w:rsidR="00300945" w:rsidRDefault="00300945">
            <w:pPr>
              <w:pStyle w:val="ConsPlusNormal"/>
              <w:jc w:val="center"/>
            </w:pPr>
            <w:r>
              <w:t>18</w:t>
            </w:r>
          </w:p>
        </w:tc>
        <w:tc>
          <w:tcPr>
            <w:tcW w:w="680" w:type="dxa"/>
          </w:tcPr>
          <w:p w:rsidR="00300945" w:rsidRDefault="00300945">
            <w:pPr>
              <w:pStyle w:val="ConsPlusNormal"/>
              <w:jc w:val="center"/>
            </w:pPr>
            <w:r>
              <w:t>19</w:t>
            </w:r>
          </w:p>
        </w:tc>
        <w:tc>
          <w:tcPr>
            <w:tcW w:w="624" w:type="dxa"/>
          </w:tcPr>
          <w:p w:rsidR="00300945" w:rsidRDefault="00300945">
            <w:pPr>
              <w:pStyle w:val="ConsPlusNormal"/>
              <w:jc w:val="center"/>
            </w:pPr>
            <w:r>
              <w:t>20</w:t>
            </w:r>
          </w:p>
        </w:tc>
        <w:tc>
          <w:tcPr>
            <w:tcW w:w="680" w:type="dxa"/>
          </w:tcPr>
          <w:p w:rsidR="00300945" w:rsidRDefault="00300945">
            <w:pPr>
              <w:pStyle w:val="ConsPlusNormal"/>
              <w:jc w:val="center"/>
            </w:pPr>
            <w:r>
              <w:t>21</w:t>
            </w:r>
          </w:p>
        </w:tc>
        <w:tc>
          <w:tcPr>
            <w:tcW w:w="624" w:type="dxa"/>
          </w:tcPr>
          <w:p w:rsidR="00300945" w:rsidRDefault="00300945">
            <w:pPr>
              <w:pStyle w:val="ConsPlusNormal"/>
              <w:jc w:val="center"/>
            </w:pPr>
            <w:r>
              <w:t>22</w:t>
            </w:r>
          </w:p>
        </w:tc>
        <w:tc>
          <w:tcPr>
            <w:tcW w:w="624" w:type="dxa"/>
          </w:tcPr>
          <w:p w:rsidR="00300945" w:rsidRDefault="00300945">
            <w:pPr>
              <w:pStyle w:val="ConsPlusNormal"/>
              <w:jc w:val="center"/>
            </w:pPr>
            <w:r>
              <w:t>23</w:t>
            </w:r>
          </w:p>
        </w:tc>
        <w:tc>
          <w:tcPr>
            <w:tcW w:w="794" w:type="dxa"/>
          </w:tcPr>
          <w:p w:rsidR="00300945" w:rsidRDefault="00300945">
            <w:pPr>
              <w:pStyle w:val="ConsPlusNormal"/>
              <w:jc w:val="center"/>
            </w:pPr>
            <w:r>
              <w:t>24</w:t>
            </w:r>
          </w:p>
        </w:tc>
        <w:tc>
          <w:tcPr>
            <w:tcW w:w="794" w:type="dxa"/>
          </w:tcPr>
          <w:p w:rsidR="00300945" w:rsidRDefault="00300945">
            <w:pPr>
              <w:pStyle w:val="ConsPlusNormal"/>
              <w:jc w:val="center"/>
            </w:pPr>
            <w:r>
              <w:t>25</w:t>
            </w:r>
          </w:p>
        </w:tc>
        <w:tc>
          <w:tcPr>
            <w:tcW w:w="737" w:type="dxa"/>
          </w:tcPr>
          <w:p w:rsidR="00300945" w:rsidRDefault="00300945">
            <w:pPr>
              <w:pStyle w:val="ConsPlusNormal"/>
              <w:jc w:val="center"/>
            </w:pPr>
            <w:r>
              <w:t>26</w:t>
            </w:r>
          </w:p>
        </w:tc>
        <w:tc>
          <w:tcPr>
            <w:tcW w:w="850" w:type="dxa"/>
          </w:tcPr>
          <w:p w:rsidR="00300945" w:rsidRDefault="00300945">
            <w:pPr>
              <w:pStyle w:val="ConsPlusNormal"/>
              <w:jc w:val="center"/>
            </w:pPr>
            <w:r>
              <w:t>27</w:t>
            </w:r>
          </w:p>
        </w:tc>
      </w:tr>
      <w:tr w:rsidR="00300945">
        <w:tc>
          <w:tcPr>
            <w:tcW w:w="475" w:type="dxa"/>
          </w:tcPr>
          <w:p w:rsidR="00300945" w:rsidRDefault="00300945">
            <w:pPr>
              <w:pStyle w:val="ConsPlusNormal"/>
            </w:pPr>
          </w:p>
        </w:tc>
        <w:tc>
          <w:tcPr>
            <w:tcW w:w="854" w:type="dxa"/>
          </w:tcPr>
          <w:p w:rsidR="00300945" w:rsidRDefault="00300945">
            <w:pPr>
              <w:pStyle w:val="ConsPlusNormal"/>
            </w:pPr>
          </w:p>
        </w:tc>
        <w:tc>
          <w:tcPr>
            <w:tcW w:w="964" w:type="dxa"/>
          </w:tcPr>
          <w:p w:rsidR="00300945" w:rsidRDefault="00300945">
            <w:pPr>
              <w:pStyle w:val="ConsPlusNormal"/>
            </w:pPr>
          </w:p>
        </w:tc>
        <w:tc>
          <w:tcPr>
            <w:tcW w:w="680" w:type="dxa"/>
          </w:tcPr>
          <w:p w:rsidR="00300945" w:rsidRDefault="00300945">
            <w:pPr>
              <w:pStyle w:val="ConsPlusNormal"/>
            </w:pPr>
          </w:p>
        </w:tc>
        <w:tc>
          <w:tcPr>
            <w:tcW w:w="737" w:type="dxa"/>
          </w:tcPr>
          <w:p w:rsidR="00300945" w:rsidRDefault="00300945">
            <w:pPr>
              <w:pStyle w:val="ConsPlusNormal"/>
            </w:pPr>
          </w:p>
        </w:tc>
        <w:tc>
          <w:tcPr>
            <w:tcW w:w="737" w:type="dxa"/>
          </w:tcPr>
          <w:p w:rsidR="00300945" w:rsidRDefault="00300945">
            <w:pPr>
              <w:pStyle w:val="ConsPlusNormal"/>
            </w:pPr>
          </w:p>
        </w:tc>
        <w:tc>
          <w:tcPr>
            <w:tcW w:w="680" w:type="dxa"/>
          </w:tcPr>
          <w:p w:rsidR="00300945" w:rsidRDefault="00300945">
            <w:pPr>
              <w:pStyle w:val="ConsPlusNormal"/>
            </w:pPr>
          </w:p>
        </w:tc>
        <w:tc>
          <w:tcPr>
            <w:tcW w:w="680" w:type="dxa"/>
          </w:tcPr>
          <w:p w:rsidR="00300945" w:rsidRDefault="00300945">
            <w:pPr>
              <w:pStyle w:val="ConsPlusNormal"/>
            </w:pPr>
          </w:p>
        </w:tc>
        <w:tc>
          <w:tcPr>
            <w:tcW w:w="680" w:type="dxa"/>
          </w:tcPr>
          <w:p w:rsidR="00300945" w:rsidRDefault="00300945">
            <w:pPr>
              <w:pStyle w:val="ConsPlusNormal"/>
            </w:pPr>
          </w:p>
        </w:tc>
        <w:tc>
          <w:tcPr>
            <w:tcW w:w="794" w:type="dxa"/>
          </w:tcPr>
          <w:p w:rsidR="00300945" w:rsidRDefault="00300945">
            <w:pPr>
              <w:pStyle w:val="ConsPlusNormal"/>
            </w:pPr>
          </w:p>
        </w:tc>
        <w:tc>
          <w:tcPr>
            <w:tcW w:w="794" w:type="dxa"/>
          </w:tcPr>
          <w:p w:rsidR="00300945" w:rsidRDefault="00300945">
            <w:pPr>
              <w:pStyle w:val="ConsPlusNormal"/>
            </w:pPr>
          </w:p>
        </w:tc>
        <w:tc>
          <w:tcPr>
            <w:tcW w:w="680" w:type="dxa"/>
          </w:tcPr>
          <w:p w:rsidR="00300945" w:rsidRDefault="00300945">
            <w:pPr>
              <w:pStyle w:val="ConsPlusNormal"/>
            </w:pPr>
          </w:p>
        </w:tc>
        <w:tc>
          <w:tcPr>
            <w:tcW w:w="680" w:type="dxa"/>
          </w:tcPr>
          <w:p w:rsidR="00300945" w:rsidRDefault="00300945">
            <w:pPr>
              <w:pStyle w:val="ConsPlusNormal"/>
            </w:pPr>
          </w:p>
        </w:tc>
        <w:tc>
          <w:tcPr>
            <w:tcW w:w="680" w:type="dxa"/>
          </w:tcPr>
          <w:p w:rsidR="00300945" w:rsidRDefault="00300945">
            <w:pPr>
              <w:pStyle w:val="ConsPlusNormal"/>
            </w:pPr>
          </w:p>
        </w:tc>
        <w:tc>
          <w:tcPr>
            <w:tcW w:w="737" w:type="dxa"/>
          </w:tcPr>
          <w:p w:rsidR="00300945" w:rsidRDefault="00300945">
            <w:pPr>
              <w:pStyle w:val="ConsPlusNormal"/>
            </w:pPr>
          </w:p>
        </w:tc>
        <w:tc>
          <w:tcPr>
            <w:tcW w:w="737" w:type="dxa"/>
          </w:tcPr>
          <w:p w:rsidR="00300945" w:rsidRDefault="00300945">
            <w:pPr>
              <w:pStyle w:val="ConsPlusNormal"/>
            </w:pPr>
          </w:p>
        </w:tc>
        <w:tc>
          <w:tcPr>
            <w:tcW w:w="680" w:type="dxa"/>
          </w:tcPr>
          <w:p w:rsidR="00300945" w:rsidRDefault="00300945">
            <w:pPr>
              <w:pStyle w:val="ConsPlusNormal"/>
            </w:pPr>
          </w:p>
        </w:tc>
        <w:tc>
          <w:tcPr>
            <w:tcW w:w="567" w:type="dxa"/>
          </w:tcPr>
          <w:p w:rsidR="00300945" w:rsidRDefault="00300945">
            <w:pPr>
              <w:pStyle w:val="ConsPlusNormal"/>
            </w:pPr>
          </w:p>
        </w:tc>
        <w:tc>
          <w:tcPr>
            <w:tcW w:w="680" w:type="dxa"/>
          </w:tcPr>
          <w:p w:rsidR="00300945" w:rsidRDefault="00300945">
            <w:pPr>
              <w:pStyle w:val="ConsPlusNormal"/>
            </w:pPr>
          </w:p>
        </w:tc>
        <w:tc>
          <w:tcPr>
            <w:tcW w:w="624" w:type="dxa"/>
          </w:tcPr>
          <w:p w:rsidR="00300945" w:rsidRDefault="00300945">
            <w:pPr>
              <w:pStyle w:val="ConsPlusNormal"/>
            </w:pPr>
          </w:p>
        </w:tc>
        <w:tc>
          <w:tcPr>
            <w:tcW w:w="680" w:type="dxa"/>
          </w:tcPr>
          <w:p w:rsidR="00300945" w:rsidRDefault="00300945">
            <w:pPr>
              <w:pStyle w:val="ConsPlusNormal"/>
            </w:pPr>
          </w:p>
        </w:tc>
        <w:tc>
          <w:tcPr>
            <w:tcW w:w="624" w:type="dxa"/>
          </w:tcPr>
          <w:p w:rsidR="00300945" w:rsidRDefault="00300945">
            <w:pPr>
              <w:pStyle w:val="ConsPlusNormal"/>
            </w:pPr>
          </w:p>
        </w:tc>
        <w:tc>
          <w:tcPr>
            <w:tcW w:w="624" w:type="dxa"/>
          </w:tcPr>
          <w:p w:rsidR="00300945" w:rsidRDefault="00300945">
            <w:pPr>
              <w:pStyle w:val="ConsPlusNormal"/>
            </w:pPr>
          </w:p>
        </w:tc>
        <w:tc>
          <w:tcPr>
            <w:tcW w:w="794" w:type="dxa"/>
          </w:tcPr>
          <w:p w:rsidR="00300945" w:rsidRDefault="00300945">
            <w:pPr>
              <w:pStyle w:val="ConsPlusNormal"/>
            </w:pPr>
          </w:p>
        </w:tc>
        <w:tc>
          <w:tcPr>
            <w:tcW w:w="794" w:type="dxa"/>
          </w:tcPr>
          <w:p w:rsidR="00300945" w:rsidRDefault="00300945">
            <w:pPr>
              <w:pStyle w:val="ConsPlusNormal"/>
            </w:pPr>
          </w:p>
        </w:tc>
        <w:tc>
          <w:tcPr>
            <w:tcW w:w="737" w:type="dxa"/>
          </w:tcPr>
          <w:p w:rsidR="00300945" w:rsidRDefault="00300945">
            <w:pPr>
              <w:pStyle w:val="ConsPlusNormal"/>
            </w:pPr>
          </w:p>
        </w:tc>
        <w:tc>
          <w:tcPr>
            <w:tcW w:w="850" w:type="dxa"/>
          </w:tcPr>
          <w:p w:rsidR="00300945" w:rsidRDefault="00300945">
            <w:pPr>
              <w:pStyle w:val="ConsPlusNormal"/>
            </w:pPr>
          </w:p>
        </w:tc>
      </w:tr>
    </w:tbl>
    <w:p w:rsidR="00300945" w:rsidRDefault="00300945">
      <w:pPr>
        <w:pStyle w:val="ConsPlusNormal"/>
      </w:pPr>
    </w:p>
    <w:p w:rsidR="00300945" w:rsidRDefault="00300945">
      <w:pPr>
        <w:pStyle w:val="ConsPlusNormal"/>
        <w:jc w:val="both"/>
      </w:pPr>
      <w:r>
        <w:t>Глава муниципального образования</w:t>
      </w:r>
    </w:p>
    <w:p w:rsidR="00300945" w:rsidRDefault="00300945">
      <w:pPr>
        <w:pStyle w:val="ConsPlusNormal"/>
        <w:jc w:val="both"/>
      </w:pPr>
      <w:r>
        <w:t>__________________ _________________</w:t>
      </w:r>
    </w:p>
    <w:p w:rsidR="00300945" w:rsidRDefault="00300945">
      <w:pPr>
        <w:pStyle w:val="ConsPlusNormal"/>
      </w:pPr>
    </w:p>
    <w:p w:rsidR="00300945" w:rsidRDefault="00300945">
      <w:pPr>
        <w:pStyle w:val="ConsPlusNormal"/>
        <w:jc w:val="both"/>
      </w:pPr>
      <w:r>
        <w:t>"__" _______________ 20__</w:t>
      </w:r>
    </w:p>
    <w:p w:rsidR="00300945" w:rsidRDefault="00300945">
      <w:pPr>
        <w:pStyle w:val="ConsPlusNormal"/>
        <w:jc w:val="both"/>
      </w:pPr>
      <w:r>
        <w:t>М.П.</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4</w:t>
      </w:r>
    </w:p>
    <w:p w:rsidR="00300945" w:rsidRDefault="00300945">
      <w:pPr>
        <w:pStyle w:val="ConsPlusNonformat"/>
        <w:jc w:val="both"/>
      </w:pPr>
      <w:r>
        <w:t xml:space="preserve">                                                               к Соглашению</w:t>
      </w:r>
    </w:p>
    <w:p w:rsidR="00300945" w:rsidRDefault="00300945">
      <w:pPr>
        <w:pStyle w:val="ConsPlusNonformat"/>
        <w:jc w:val="both"/>
      </w:pPr>
      <w:r>
        <w:t xml:space="preserve">                                                  о предоставлении субсидий</w:t>
      </w:r>
    </w:p>
    <w:p w:rsidR="00300945" w:rsidRDefault="00300945">
      <w:pPr>
        <w:pStyle w:val="ConsPlusNonformat"/>
        <w:jc w:val="both"/>
      </w:pPr>
      <w:r>
        <w:t xml:space="preserve">                                            бюджету _______________________</w:t>
      </w:r>
    </w:p>
    <w:p w:rsidR="00300945" w:rsidRDefault="00300945">
      <w:pPr>
        <w:pStyle w:val="ConsPlusNonformat"/>
        <w:jc w:val="both"/>
      </w:pPr>
      <w:r>
        <w:t xml:space="preserve">                                            на ____________________________</w:t>
      </w:r>
    </w:p>
    <w:p w:rsidR="00300945" w:rsidRDefault="00300945">
      <w:pPr>
        <w:pStyle w:val="ConsPlusNonformat"/>
        <w:jc w:val="both"/>
      </w:pPr>
      <w:r>
        <w:t xml:space="preserve">                                            от "__" __________ 20__ N _____</w:t>
      </w:r>
    </w:p>
    <w:p w:rsidR="00300945" w:rsidRDefault="00300945">
      <w:pPr>
        <w:pStyle w:val="ConsPlusNormal"/>
      </w:pPr>
    </w:p>
    <w:p w:rsidR="00300945" w:rsidRDefault="00300945">
      <w:pPr>
        <w:pStyle w:val="ConsPlusNormal"/>
        <w:jc w:val="center"/>
      </w:pPr>
      <w:bookmarkStart w:id="72" w:name="P4505"/>
      <w:bookmarkEnd w:id="72"/>
      <w:r>
        <w:t>СВЕДЕНИЯ</w:t>
      </w:r>
    </w:p>
    <w:p w:rsidR="00300945" w:rsidRDefault="00300945">
      <w:pPr>
        <w:pStyle w:val="ConsPlusNormal"/>
        <w:jc w:val="center"/>
      </w:pPr>
      <w:r>
        <w:t>О ДОСТИЖЕНИИ ПОКАЗАТЕЛЕЙ РЕЗУЛЬТАТИВНОСТИ ПРЕДОСТАВЛЕНИЯ</w:t>
      </w:r>
    </w:p>
    <w:p w:rsidR="00300945" w:rsidRDefault="00300945">
      <w:pPr>
        <w:pStyle w:val="ConsPlusNormal"/>
        <w:jc w:val="center"/>
      </w:pPr>
      <w:r>
        <w:t>СУБСИДИИ ПО СОСТОЯНИЮ НА _____________ 20__ ГОДА</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406"/>
        <w:gridCol w:w="1247"/>
        <w:gridCol w:w="1304"/>
        <w:gridCol w:w="1644"/>
      </w:tblGrid>
      <w:tr w:rsidR="00300945">
        <w:tc>
          <w:tcPr>
            <w:tcW w:w="4025" w:type="dxa"/>
            <w:vMerge w:val="restart"/>
          </w:tcPr>
          <w:p w:rsidR="00300945" w:rsidRDefault="00300945">
            <w:pPr>
              <w:pStyle w:val="ConsPlusNormal"/>
              <w:jc w:val="center"/>
            </w:pPr>
            <w:r>
              <w:t>Наименование показателя</w:t>
            </w:r>
          </w:p>
        </w:tc>
        <w:tc>
          <w:tcPr>
            <w:tcW w:w="1406" w:type="dxa"/>
            <w:vMerge w:val="restart"/>
          </w:tcPr>
          <w:p w:rsidR="00300945" w:rsidRDefault="00300945">
            <w:pPr>
              <w:pStyle w:val="ConsPlusNormal"/>
              <w:jc w:val="center"/>
            </w:pPr>
            <w:r>
              <w:t>Единица измерения</w:t>
            </w:r>
          </w:p>
        </w:tc>
        <w:tc>
          <w:tcPr>
            <w:tcW w:w="2551" w:type="dxa"/>
            <w:gridSpan w:val="2"/>
          </w:tcPr>
          <w:p w:rsidR="00300945" w:rsidRDefault="00300945">
            <w:pPr>
              <w:pStyle w:val="ConsPlusNormal"/>
              <w:jc w:val="center"/>
            </w:pPr>
            <w:r>
              <w:t>Значение показателя результативности</w:t>
            </w:r>
          </w:p>
        </w:tc>
        <w:tc>
          <w:tcPr>
            <w:tcW w:w="1644" w:type="dxa"/>
            <w:vMerge w:val="restart"/>
          </w:tcPr>
          <w:p w:rsidR="00300945" w:rsidRDefault="00300945">
            <w:pPr>
              <w:pStyle w:val="ConsPlusNormal"/>
              <w:jc w:val="center"/>
            </w:pPr>
            <w:r>
              <w:t>Причины недостижения показателя</w:t>
            </w:r>
          </w:p>
        </w:tc>
      </w:tr>
      <w:tr w:rsidR="00300945">
        <w:tc>
          <w:tcPr>
            <w:tcW w:w="4025" w:type="dxa"/>
            <w:vMerge/>
          </w:tcPr>
          <w:p w:rsidR="00300945" w:rsidRDefault="00300945"/>
        </w:tc>
        <w:tc>
          <w:tcPr>
            <w:tcW w:w="1406" w:type="dxa"/>
            <w:vMerge/>
          </w:tcPr>
          <w:p w:rsidR="00300945" w:rsidRDefault="00300945"/>
        </w:tc>
        <w:tc>
          <w:tcPr>
            <w:tcW w:w="1247" w:type="dxa"/>
          </w:tcPr>
          <w:p w:rsidR="00300945" w:rsidRDefault="00300945">
            <w:pPr>
              <w:pStyle w:val="ConsPlusNormal"/>
              <w:jc w:val="center"/>
            </w:pPr>
            <w:r>
              <w:t>план</w:t>
            </w:r>
          </w:p>
        </w:tc>
        <w:tc>
          <w:tcPr>
            <w:tcW w:w="1304" w:type="dxa"/>
          </w:tcPr>
          <w:p w:rsidR="00300945" w:rsidRDefault="00300945">
            <w:pPr>
              <w:pStyle w:val="ConsPlusNormal"/>
              <w:jc w:val="center"/>
            </w:pPr>
            <w:r>
              <w:t>факт</w:t>
            </w:r>
          </w:p>
        </w:tc>
        <w:tc>
          <w:tcPr>
            <w:tcW w:w="1644" w:type="dxa"/>
            <w:vMerge/>
          </w:tcPr>
          <w:p w:rsidR="00300945" w:rsidRDefault="00300945"/>
        </w:tc>
      </w:tr>
      <w:tr w:rsidR="00300945">
        <w:tc>
          <w:tcPr>
            <w:tcW w:w="4025" w:type="dxa"/>
          </w:tcPr>
          <w:p w:rsidR="00300945" w:rsidRDefault="00300945">
            <w:pPr>
              <w:pStyle w:val="ConsPlusNormal"/>
            </w:pPr>
            <w:r>
              <w:t>Площадь номерного фонда коллективных средств размещения</w:t>
            </w:r>
          </w:p>
        </w:tc>
        <w:tc>
          <w:tcPr>
            <w:tcW w:w="1406" w:type="dxa"/>
          </w:tcPr>
          <w:p w:rsidR="00300945" w:rsidRDefault="00300945">
            <w:pPr>
              <w:pStyle w:val="ConsPlusNormal"/>
            </w:pPr>
            <w:r>
              <w:t>тыс. кв. метров</w:t>
            </w:r>
          </w:p>
        </w:tc>
        <w:tc>
          <w:tcPr>
            <w:tcW w:w="1247" w:type="dxa"/>
          </w:tcPr>
          <w:p w:rsidR="00300945" w:rsidRDefault="00300945">
            <w:pPr>
              <w:pStyle w:val="ConsPlusNormal"/>
            </w:pPr>
          </w:p>
        </w:tc>
        <w:tc>
          <w:tcPr>
            <w:tcW w:w="1304" w:type="dxa"/>
          </w:tcPr>
          <w:p w:rsidR="00300945" w:rsidRDefault="00300945">
            <w:pPr>
              <w:pStyle w:val="ConsPlusNormal"/>
            </w:pPr>
          </w:p>
        </w:tc>
        <w:tc>
          <w:tcPr>
            <w:tcW w:w="1644" w:type="dxa"/>
          </w:tcPr>
          <w:p w:rsidR="00300945" w:rsidRDefault="00300945">
            <w:pPr>
              <w:pStyle w:val="ConsPlusNormal"/>
            </w:pPr>
          </w:p>
        </w:tc>
      </w:tr>
      <w:tr w:rsidR="00300945">
        <w:tc>
          <w:tcPr>
            <w:tcW w:w="4025" w:type="dxa"/>
          </w:tcPr>
          <w:p w:rsidR="00300945" w:rsidRDefault="00300945">
            <w:pPr>
              <w:pStyle w:val="ConsPlusNormal"/>
            </w:pPr>
            <w:r>
              <w:t>Количество койко-мест в коллективных средствах размещения</w:t>
            </w:r>
          </w:p>
        </w:tc>
        <w:tc>
          <w:tcPr>
            <w:tcW w:w="1406" w:type="dxa"/>
          </w:tcPr>
          <w:p w:rsidR="00300945" w:rsidRDefault="00300945">
            <w:pPr>
              <w:pStyle w:val="ConsPlusNormal"/>
            </w:pPr>
            <w:r>
              <w:t>тыс. единиц</w:t>
            </w:r>
          </w:p>
        </w:tc>
        <w:tc>
          <w:tcPr>
            <w:tcW w:w="1247" w:type="dxa"/>
          </w:tcPr>
          <w:p w:rsidR="00300945" w:rsidRDefault="00300945">
            <w:pPr>
              <w:pStyle w:val="ConsPlusNormal"/>
            </w:pPr>
          </w:p>
        </w:tc>
        <w:tc>
          <w:tcPr>
            <w:tcW w:w="1304" w:type="dxa"/>
          </w:tcPr>
          <w:p w:rsidR="00300945" w:rsidRDefault="00300945">
            <w:pPr>
              <w:pStyle w:val="ConsPlusNormal"/>
            </w:pPr>
          </w:p>
        </w:tc>
        <w:tc>
          <w:tcPr>
            <w:tcW w:w="1644" w:type="dxa"/>
          </w:tcPr>
          <w:p w:rsidR="00300945" w:rsidRDefault="00300945">
            <w:pPr>
              <w:pStyle w:val="ConsPlusNormal"/>
            </w:pPr>
          </w:p>
        </w:tc>
      </w:tr>
    </w:tbl>
    <w:p w:rsidR="00300945" w:rsidRDefault="00300945">
      <w:pPr>
        <w:sectPr w:rsidR="00300945">
          <w:pgSz w:w="16838" w:h="11905"/>
          <w:pgMar w:top="1701" w:right="1134" w:bottom="850" w:left="1134" w:header="0" w:footer="0" w:gutter="0"/>
          <w:cols w:space="720"/>
        </w:sectPr>
      </w:pPr>
    </w:p>
    <w:p w:rsidR="00300945" w:rsidRDefault="00300945">
      <w:pPr>
        <w:pStyle w:val="ConsPlusNormal"/>
      </w:pPr>
    </w:p>
    <w:p w:rsidR="00300945" w:rsidRDefault="00300945">
      <w:pPr>
        <w:pStyle w:val="ConsPlusNormal"/>
        <w:jc w:val="both"/>
      </w:pPr>
      <w:r>
        <w:t>Глава муниципального образования</w:t>
      </w:r>
    </w:p>
    <w:p w:rsidR="00300945" w:rsidRDefault="00300945">
      <w:pPr>
        <w:pStyle w:val="ConsPlusNormal"/>
        <w:jc w:val="both"/>
      </w:pPr>
      <w:r>
        <w:t>__________________ _________________</w:t>
      </w:r>
    </w:p>
    <w:p w:rsidR="00300945" w:rsidRDefault="00300945">
      <w:pPr>
        <w:pStyle w:val="ConsPlusNormal"/>
      </w:pPr>
    </w:p>
    <w:p w:rsidR="00300945" w:rsidRDefault="00300945">
      <w:pPr>
        <w:pStyle w:val="ConsPlusNormal"/>
        <w:jc w:val="both"/>
      </w:pPr>
      <w:r>
        <w:t>"__" _______________ 20__</w:t>
      </w:r>
    </w:p>
    <w:p w:rsidR="00300945" w:rsidRDefault="00300945">
      <w:pPr>
        <w:pStyle w:val="ConsPlusNormal"/>
        <w:jc w:val="both"/>
      </w:pPr>
      <w:r>
        <w:t>М.П.</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jc w:val="right"/>
      </w:pPr>
      <w:r>
        <w:t>Приложение N 7</w:t>
      </w:r>
    </w:p>
    <w:p w:rsidR="00300945" w:rsidRDefault="00300945">
      <w:pPr>
        <w:pStyle w:val="ConsPlusNormal"/>
        <w:jc w:val="right"/>
      </w:pPr>
      <w:r>
        <w:t>к государственной программе</w:t>
      </w:r>
    </w:p>
    <w:p w:rsidR="00300945" w:rsidRDefault="00300945">
      <w:pPr>
        <w:pStyle w:val="ConsPlusNormal"/>
        <w:jc w:val="right"/>
      </w:pPr>
      <w:r>
        <w:t>Свердловской области "Повышение</w:t>
      </w:r>
    </w:p>
    <w:p w:rsidR="00300945" w:rsidRDefault="00300945">
      <w:pPr>
        <w:pStyle w:val="ConsPlusNormal"/>
        <w:jc w:val="right"/>
      </w:pPr>
      <w:r>
        <w:t>инвестиционной привлекательности</w:t>
      </w:r>
    </w:p>
    <w:p w:rsidR="00300945" w:rsidRDefault="00300945">
      <w:pPr>
        <w:pStyle w:val="ConsPlusNormal"/>
        <w:jc w:val="right"/>
      </w:pPr>
      <w:r>
        <w:t>Свердловской области до 2020 года"</w:t>
      </w:r>
    </w:p>
    <w:p w:rsidR="00300945" w:rsidRDefault="00300945">
      <w:pPr>
        <w:pStyle w:val="ConsPlusNormal"/>
      </w:pPr>
    </w:p>
    <w:p w:rsidR="00300945" w:rsidRDefault="00300945">
      <w:pPr>
        <w:pStyle w:val="ConsPlusNormal"/>
        <w:jc w:val="center"/>
      </w:pPr>
      <w:bookmarkStart w:id="73" w:name="P4542"/>
      <w:bookmarkEnd w:id="73"/>
      <w:r>
        <w:t>ПОРЯДОК</w:t>
      </w:r>
    </w:p>
    <w:p w:rsidR="00300945" w:rsidRDefault="00300945">
      <w:pPr>
        <w:pStyle w:val="ConsPlusNormal"/>
        <w:jc w:val="center"/>
      </w:pPr>
      <w:r>
        <w:t>ПРЕДОСТАВЛЕНИЯ СУБСИДИЙ ИЗ ОБЛАСТНОГО БЮДЖЕТА НА РАЗВИТИЕ</w:t>
      </w:r>
    </w:p>
    <w:p w:rsidR="00300945" w:rsidRDefault="00300945">
      <w:pPr>
        <w:pStyle w:val="ConsPlusNormal"/>
        <w:jc w:val="center"/>
      </w:pPr>
      <w:r>
        <w:t>СИСТЕМЫ ПОДДЕРЖКИ МАЛОГО И СРЕДНЕГО ПРЕДПРИНИМАТЕЛЬСТВА</w:t>
      </w:r>
    </w:p>
    <w:p w:rsidR="00300945" w:rsidRDefault="00300945">
      <w:pPr>
        <w:pStyle w:val="ConsPlusNormal"/>
        <w:jc w:val="center"/>
      </w:pPr>
      <w:r>
        <w:t>НА ТЕРРИТОРИЯХ МУНИЦИПАЛЬНЫХ ОБРАЗОВАНИЙ, РАСПОЛОЖЕННЫХ</w:t>
      </w:r>
    </w:p>
    <w:p w:rsidR="00300945" w:rsidRDefault="00300945">
      <w:pPr>
        <w:pStyle w:val="ConsPlusNormal"/>
        <w:jc w:val="center"/>
      </w:pPr>
      <w:r>
        <w:t>В СВЕРДЛОВСКОЙ ОБЛАСТИ, В 2016 - 2020 ГОДАХ</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(введен </w:t>
      </w:r>
      <w:hyperlink r:id="rId207" w:history="1">
        <w:r>
          <w:rPr>
            <w:color w:val="0000FF"/>
          </w:rPr>
          <w:t>Постановлением</w:t>
        </w:r>
      </w:hyperlink>
      <w:r>
        <w:t xml:space="preserve"> Правительства Свердловской области</w:t>
      </w:r>
    </w:p>
    <w:p w:rsidR="00300945" w:rsidRDefault="00300945">
      <w:pPr>
        <w:pStyle w:val="ConsPlusNormal"/>
        <w:jc w:val="center"/>
      </w:pPr>
      <w:r>
        <w:t>от 22.10.2015 N 961-ПП;</w:t>
      </w:r>
    </w:p>
    <w:p w:rsidR="00300945" w:rsidRDefault="00300945">
      <w:pPr>
        <w:pStyle w:val="ConsPlusNormal"/>
        <w:jc w:val="center"/>
      </w:pPr>
      <w:r>
        <w:t xml:space="preserve">в ред. </w:t>
      </w:r>
      <w:hyperlink r:id="rId208"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05.04.2016 N 234-ПП)</w:t>
      </w:r>
    </w:p>
    <w:p w:rsidR="00300945" w:rsidRDefault="00300945">
      <w:pPr>
        <w:pStyle w:val="ConsPlusNormal"/>
      </w:pPr>
    </w:p>
    <w:p w:rsidR="00300945" w:rsidRDefault="00300945">
      <w:pPr>
        <w:pStyle w:val="ConsPlusNormal"/>
        <w:jc w:val="center"/>
      </w:pPr>
      <w:r>
        <w:t>Глава 1. ОБЩИЕ ПОЛОЖЕНИЯ</w:t>
      </w:r>
    </w:p>
    <w:p w:rsidR="00300945" w:rsidRDefault="00300945">
      <w:pPr>
        <w:pStyle w:val="ConsPlusNormal"/>
      </w:pPr>
    </w:p>
    <w:p w:rsidR="00300945" w:rsidRDefault="00300945">
      <w:pPr>
        <w:pStyle w:val="ConsPlusNormal"/>
        <w:ind w:firstLine="540"/>
        <w:jc w:val="both"/>
      </w:pPr>
      <w:r>
        <w:t xml:space="preserve">1. Настоящий Порядок разработан в соответствии с Бюджетным </w:t>
      </w:r>
      <w:hyperlink r:id="rId209" w:history="1">
        <w:r>
          <w:rPr>
            <w:color w:val="0000FF"/>
          </w:rPr>
          <w:t>кодексом</w:t>
        </w:r>
      </w:hyperlink>
      <w:r>
        <w:t xml:space="preserve"> Российской Федерации, </w:t>
      </w:r>
      <w:hyperlink r:id="rId210"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300945" w:rsidRDefault="00300945">
      <w:pPr>
        <w:pStyle w:val="ConsPlusNormal"/>
        <w:ind w:firstLine="540"/>
        <w:jc w:val="both"/>
      </w:pPr>
      <w:r>
        <w:t>2. Настоящий Порядок определяет цели, условия предоставления и расходования субсидий из областного бюджета бюджетам муниципальных образований, расположенных на территории Свердловской области, в том числе монопрофильных муниципальных образований (далее - муниципальные образования), на софинансирование муниципальных программ (подпрограмм), направленных на развитие малого и среднего предпринимательства (далее - субсидии), порядок, сроки и критерии отбора муниципальных образований для предоставления субсидий и их распределение между муниципальными образованиями.</w:t>
      </w:r>
    </w:p>
    <w:p w:rsidR="00300945" w:rsidRDefault="00300945">
      <w:pPr>
        <w:pStyle w:val="ConsPlusNormal"/>
        <w:jc w:val="both"/>
      </w:pPr>
      <w:r>
        <w:t xml:space="preserve">(в ред. </w:t>
      </w:r>
      <w:hyperlink r:id="rId211" w:history="1">
        <w:r>
          <w:rPr>
            <w:color w:val="0000FF"/>
          </w:rPr>
          <w:t>Постановления</w:t>
        </w:r>
      </w:hyperlink>
      <w:r>
        <w:t xml:space="preserve"> Правительства Свердловской области от 05.04.2016 N 234-ПП)</w:t>
      </w:r>
    </w:p>
    <w:p w:rsidR="00300945" w:rsidRDefault="00300945">
      <w:pPr>
        <w:pStyle w:val="ConsPlusNormal"/>
        <w:ind w:firstLine="540"/>
        <w:jc w:val="both"/>
      </w:pPr>
      <w:r>
        <w:t>3. Главным распорядителем средств областного бюджета, предусмотренных на предоставление субсидий, является Министерство инвестиций и развития Свердловской области (далее - Министерство).</w:t>
      </w:r>
    </w:p>
    <w:p w:rsidR="00300945" w:rsidRDefault="00300945">
      <w:pPr>
        <w:pStyle w:val="ConsPlusNormal"/>
      </w:pPr>
    </w:p>
    <w:p w:rsidR="00300945" w:rsidRDefault="00300945">
      <w:pPr>
        <w:pStyle w:val="ConsPlusNormal"/>
        <w:jc w:val="center"/>
      </w:pPr>
      <w:r>
        <w:t>Глава 2. ЦЕЛИ, УСЛОВИЯ ПРЕДОСТАВЛЕНИЯ</w:t>
      </w:r>
    </w:p>
    <w:p w:rsidR="00300945" w:rsidRDefault="00300945">
      <w:pPr>
        <w:pStyle w:val="ConsPlusNormal"/>
        <w:jc w:val="center"/>
      </w:pPr>
      <w:r>
        <w:t>И РАСХОДОВАНИЯ СУБСИДИЙ</w:t>
      </w:r>
    </w:p>
    <w:p w:rsidR="00300945" w:rsidRDefault="00300945">
      <w:pPr>
        <w:pStyle w:val="ConsPlusNormal"/>
      </w:pPr>
    </w:p>
    <w:p w:rsidR="00300945" w:rsidRDefault="00300945">
      <w:pPr>
        <w:pStyle w:val="ConsPlusNormal"/>
        <w:ind w:firstLine="540"/>
        <w:jc w:val="both"/>
      </w:pPr>
      <w:bookmarkStart w:id="74" w:name="P4563"/>
      <w:bookmarkEnd w:id="74"/>
      <w:r>
        <w:t>4. Субсидии муниципальным образованиям предоставляются в целях оказания финансовой поддержки на исполнение расходных обязательств, возникающих при выполнении органами местного самоуправления муниципальных образований, расположенных на территории Свердловской области,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услуг) и предусматривающих:</w:t>
      </w:r>
    </w:p>
    <w:p w:rsidR="00300945" w:rsidRDefault="00300945">
      <w:pPr>
        <w:pStyle w:val="ConsPlusNormal"/>
        <w:ind w:firstLine="540"/>
        <w:jc w:val="both"/>
      </w:pPr>
      <w:r>
        <w:t>1) создание и (или) обеспечение деятельности организации, образующей инфраструктуру поддержки субъектов малого и среднего предпринимательства;</w:t>
      </w:r>
    </w:p>
    <w:p w:rsidR="00300945" w:rsidRDefault="00300945">
      <w:pPr>
        <w:pStyle w:val="ConsPlusNormal"/>
        <w:ind w:firstLine="540"/>
        <w:jc w:val="both"/>
      </w:pPr>
      <w:r>
        <w:t>2) пропаганду и популяризацию предпринимательской деятельности;</w:t>
      </w:r>
    </w:p>
    <w:p w:rsidR="00300945" w:rsidRDefault="00300945">
      <w:pPr>
        <w:pStyle w:val="ConsPlusNormal"/>
        <w:ind w:firstLine="540"/>
        <w:jc w:val="both"/>
      </w:pPr>
      <w:r>
        <w:t>3) субсидирование затрат резидентов бизнес-инкубаторов по оплате аренды помещений бизнес-инкубаторов.</w:t>
      </w:r>
    </w:p>
    <w:p w:rsidR="00300945" w:rsidRDefault="00300945">
      <w:pPr>
        <w:pStyle w:val="ConsPlusNormal"/>
        <w:ind w:firstLine="540"/>
        <w:jc w:val="both"/>
      </w:pPr>
      <w:r>
        <w:t xml:space="preserve">5. Субсидии предоставляются на софинансирование мероприятий, указанных в </w:t>
      </w:r>
      <w:hyperlink w:anchor="P4563" w:history="1">
        <w:r>
          <w:rPr>
            <w:color w:val="0000FF"/>
          </w:rPr>
          <w:t>пункте 4</w:t>
        </w:r>
      </w:hyperlink>
      <w:r>
        <w:t xml:space="preserve"> настоящего Порядка, при соблюдении муниципальными образованиями следующих условий:</w:t>
      </w:r>
    </w:p>
    <w:p w:rsidR="00300945" w:rsidRDefault="00300945">
      <w:pPr>
        <w:pStyle w:val="ConsPlusNormal"/>
        <w:ind w:firstLine="540"/>
        <w:jc w:val="both"/>
      </w:pPr>
      <w:r>
        <w:t xml:space="preserve">1) наличие утвержденной муниципальной программы (подпрограммы), содержащей мероприятия, предусмотренные </w:t>
      </w:r>
      <w:hyperlink w:anchor="P4563" w:history="1">
        <w:r>
          <w:rPr>
            <w:color w:val="0000FF"/>
          </w:rPr>
          <w:t>пунктом 4</w:t>
        </w:r>
      </w:hyperlink>
      <w:r>
        <w:t xml:space="preserve"> настоящего Порядка;</w:t>
      </w:r>
    </w:p>
    <w:p w:rsidR="00300945" w:rsidRDefault="00300945">
      <w:pPr>
        <w:pStyle w:val="ConsPlusNormal"/>
        <w:ind w:firstLine="540"/>
        <w:jc w:val="both"/>
      </w:pPr>
      <w:r>
        <w:t>2) наличие в муниципальной программе (подпрограмме) базовых показателей для оценки эффективности деятельности органов местного самоуправления городских округов и муниципальных районов.</w:t>
      </w:r>
    </w:p>
    <w:p w:rsidR="00300945" w:rsidRDefault="00300945">
      <w:pPr>
        <w:pStyle w:val="ConsPlusNormal"/>
        <w:ind w:firstLine="540"/>
        <w:jc w:val="both"/>
      </w:pPr>
      <w:r>
        <w:t>Базовые показатели для оценки эффективности деятельности органов местного самоуправления городских округов и муниципальных районов:</w:t>
      </w:r>
    </w:p>
    <w:p w:rsidR="00300945" w:rsidRDefault="00300945">
      <w:pPr>
        <w:pStyle w:val="ConsPlusNormal"/>
        <w:ind w:firstLine="540"/>
        <w:jc w:val="both"/>
      </w:pPr>
      <w:r>
        <w:t>число субъектов малого и среднего предпринимательства в расчете на 10 тыс. человек населения;</w:t>
      </w:r>
    </w:p>
    <w:p w:rsidR="00300945" w:rsidRDefault="00300945">
      <w:pPr>
        <w:pStyle w:val="ConsPlusNormal"/>
        <w:ind w:firstLine="540"/>
        <w:jc w:val="both"/>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300945" w:rsidRDefault="00300945">
      <w:pPr>
        <w:pStyle w:val="ConsPlusNormal"/>
        <w:ind w:firstLine="540"/>
        <w:jc w:val="both"/>
      </w:pPr>
      <w:r>
        <w:t xml:space="preserve">3) наличие в местном бюджете бюджетных ассигнований на исполнение расходного обязательства органа местного самоуправления на исполнение муниципальной программы (подпрограммы), содержащей мероприятия, предусмотренные </w:t>
      </w:r>
      <w:hyperlink w:anchor="P4563" w:history="1">
        <w:r>
          <w:rPr>
            <w:color w:val="0000FF"/>
          </w:rPr>
          <w:t>пунктом 4</w:t>
        </w:r>
      </w:hyperlink>
      <w:r>
        <w:t xml:space="preserve"> настоящего Порядка.</w:t>
      </w:r>
    </w:p>
    <w:p w:rsidR="00300945" w:rsidRDefault="00300945">
      <w:pPr>
        <w:pStyle w:val="ConsPlusNormal"/>
        <w:ind w:firstLine="540"/>
        <w:jc w:val="both"/>
      </w:pPr>
      <w:r>
        <w:t xml:space="preserve">6. Субсидии подлежат зачислению в доходы местных бюджетов и расходованию на мероприятия муниципальной программы (подпрограммы), предусмотренные </w:t>
      </w:r>
      <w:hyperlink w:anchor="P4563" w:history="1">
        <w:r>
          <w:rPr>
            <w:color w:val="0000FF"/>
          </w:rPr>
          <w:t>пунктом 4</w:t>
        </w:r>
      </w:hyperlink>
      <w:r>
        <w:t xml:space="preserve"> настоящего Порядка.</w:t>
      </w:r>
    </w:p>
    <w:p w:rsidR="00300945" w:rsidRDefault="00300945">
      <w:pPr>
        <w:pStyle w:val="ConsPlusNormal"/>
      </w:pPr>
    </w:p>
    <w:p w:rsidR="00300945" w:rsidRDefault="00300945">
      <w:pPr>
        <w:pStyle w:val="ConsPlusNormal"/>
        <w:jc w:val="center"/>
      </w:pPr>
      <w:r>
        <w:t>Глава 3. ПОРЯДОК, СРОКИ И КРИТЕРИИ ОТБОРА</w:t>
      </w:r>
    </w:p>
    <w:p w:rsidR="00300945" w:rsidRDefault="00300945">
      <w:pPr>
        <w:pStyle w:val="ConsPlusNormal"/>
        <w:jc w:val="center"/>
      </w:pPr>
      <w:r>
        <w:t>МУНИЦИПАЛЬНЫХ ОБРАЗОВАНИЙ</w:t>
      </w:r>
    </w:p>
    <w:p w:rsidR="00300945" w:rsidRDefault="00300945">
      <w:pPr>
        <w:pStyle w:val="ConsPlusNormal"/>
      </w:pPr>
    </w:p>
    <w:p w:rsidR="00300945" w:rsidRDefault="00300945">
      <w:pPr>
        <w:pStyle w:val="ConsPlusNormal"/>
        <w:ind w:firstLine="540"/>
        <w:jc w:val="both"/>
      </w:pPr>
      <w:r>
        <w:t xml:space="preserve">7. Проведение отбора муниципальных образований на предоставление субсидий осуществляется Министерством в соответствии с </w:t>
      </w:r>
      <w:hyperlink w:anchor="P4681" w:history="1">
        <w:r>
          <w:rPr>
            <w:color w:val="0000FF"/>
          </w:rPr>
          <w:t>Порядком</w:t>
        </w:r>
      </w:hyperlink>
      <w:r>
        <w:t xml:space="preserve"> и </w:t>
      </w:r>
      <w:hyperlink w:anchor="P5103" w:history="1">
        <w:r>
          <w:rPr>
            <w:color w:val="0000FF"/>
          </w:rPr>
          <w:t>Условиями</w:t>
        </w:r>
      </w:hyperlink>
      <w:r>
        <w:t xml:space="preserve"> отбора муниципальных образований, расположенных на территории Свердловской области, бюджетам которых предоставляются субсидии из областного бюджета на софинансирование муниципальных программ, направленных на развитие малого и среднего предпринимательства, установленными в приложениях N 1 и 2 к настоящему Порядку.</w:t>
      </w:r>
    </w:p>
    <w:p w:rsidR="00300945" w:rsidRDefault="00300945">
      <w:pPr>
        <w:pStyle w:val="ConsPlusNormal"/>
        <w:ind w:firstLine="540"/>
        <w:jc w:val="both"/>
      </w:pPr>
      <w:r>
        <w:t>8. Решение о проведении отбора принимает Министерство.</w:t>
      </w:r>
    </w:p>
    <w:p w:rsidR="00300945" w:rsidRDefault="00300945">
      <w:pPr>
        <w:pStyle w:val="ConsPlusNormal"/>
        <w:ind w:firstLine="540"/>
        <w:jc w:val="both"/>
      </w:pPr>
      <w:r>
        <w:t>9. Для рассмотрения заявок, представленных муниципальными образованиями к отбору на предоставление субсидий, создается комиссия (далее - комиссия), состав и положение о которой утверждаются Министерством.</w:t>
      </w:r>
    </w:p>
    <w:p w:rsidR="00300945" w:rsidRDefault="00300945">
      <w:pPr>
        <w:pStyle w:val="ConsPlusNormal"/>
        <w:ind w:firstLine="540"/>
        <w:jc w:val="both"/>
      </w:pPr>
      <w:r>
        <w:t>Комиссия создается из представителей исполнительных органов государственной власти Свердловской области, управленческих округов Свердловской области, организаций инфраструктуры поддержки малого и среднего предпринимательства, предпринимательских объединений и общественных организаций.</w:t>
      </w:r>
    </w:p>
    <w:p w:rsidR="00300945" w:rsidRDefault="00300945">
      <w:pPr>
        <w:pStyle w:val="ConsPlusNormal"/>
        <w:ind w:firstLine="540"/>
        <w:jc w:val="both"/>
      </w:pPr>
      <w:r>
        <w:t xml:space="preserve">10. Критерием отбора является соответствие мероприятий, предусмотренных муниципальной программой (подпрограммой), на которые предоставляется субсидия, целям, указанным в </w:t>
      </w:r>
      <w:hyperlink w:anchor="P4563" w:history="1">
        <w:r>
          <w:rPr>
            <w:color w:val="0000FF"/>
          </w:rPr>
          <w:t>пункте 4</w:t>
        </w:r>
      </w:hyperlink>
      <w:r>
        <w:t xml:space="preserve"> настоящего Порядка.</w:t>
      </w:r>
    </w:p>
    <w:p w:rsidR="00300945" w:rsidRDefault="00300945">
      <w:pPr>
        <w:pStyle w:val="ConsPlusNormal"/>
      </w:pPr>
    </w:p>
    <w:p w:rsidR="00300945" w:rsidRDefault="00300945">
      <w:pPr>
        <w:pStyle w:val="ConsPlusNormal"/>
        <w:jc w:val="center"/>
      </w:pPr>
      <w:r>
        <w:t>Глава 4. РАСПРЕДЕЛЕНИЕ СУБСИДИЙ</w:t>
      </w:r>
    </w:p>
    <w:p w:rsidR="00300945" w:rsidRDefault="00300945">
      <w:pPr>
        <w:pStyle w:val="ConsPlusNormal"/>
        <w:jc w:val="center"/>
      </w:pPr>
      <w:r>
        <w:t>МЕЖДУ МУНИЦИПАЛЬНЫМИ ОБРАЗОВАНИЯМИ</w:t>
      </w:r>
    </w:p>
    <w:p w:rsidR="00300945" w:rsidRDefault="00300945">
      <w:pPr>
        <w:pStyle w:val="ConsPlusNormal"/>
      </w:pPr>
    </w:p>
    <w:p w:rsidR="00300945" w:rsidRDefault="00300945">
      <w:pPr>
        <w:pStyle w:val="ConsPlusNormal"/>
        <w:ind w:firstLine="540"/>
        <w:jc w:val="both"/>
      </w:pPr>
      <w:r>
        <w:t>11. Предоставление субсидий осуществляется за счет средств областного бюджета в пределах бюджетных ассигнований, предусмотренных законом Свердловской области об областном бюджете на соответствующий финансовый год, и в пределах лимитов бюджетных обязательств, утвержденных в установленном порядке Министерству на указанные цели.</w:t>
      </w:r>
    </w:p>
    <w:p w:rsidR="00300945" w:rsidRDefault="00300945">
      <w:pPr>
        <w:pStyle w:val="ConsPlusNormal"/>
        <w:ind w:firstLine="540"/>
        <w:jc w:val="both"/>
      </w:pPr>
      <w:r>
        <w:t xml:space="preserve">12. Субсидии предоставляются местным бюджетам муниципальных образований, прошедших отбор в соответствии с </w:t>
      </w:r>
      <w:hyperlink w:anchor="P4681" w:history="1">
        <w:r>
          <w:rPr>
            <w:color w:val="0000FF"/>
          </w:rPr>
          <w:t>Порядком</w:t>
        </w:r>
      </w:hyperlink>
      <w:r>
        <w:t xml:space="preserve"> и на </w:t>
      </w:r>
      <w:hyperlink w:anchor="P5103" w:history="1">
        <w:r>
          <w:rPr>
            <w:color w:val="0000FF"/>
          </w:rPr>
          <w:t>Условиях</w:t>
        </w:r>
      </w:hyperlink>
      <w:r>
        <w:t>, установленных в приложениях N 1 и 2 к настоящему Порядку.</w:t>
      </w:r>
    </w:p>
    <w:p w:rsidR="00300945" w:rsidRDefault="00300945">
      <w:pPr>
        <w:pStyle w:val="ConsPlusNormal"/>
        <w:ind w:firstLine="540"/>
        <w:jc w:val="both"/>
      </w:pPr>
      <w:r>
        <w:t>13. Объем расходных обязательств муниципального образования, заявленных к софинансированию, определяется комиссией с учетом объема заявленных целевых показателей реализации мероприятий.</w:t>
      </w:r>
    </w:p>
    <w:p w:rsidR="00300945" w:rsidRDefault="00300945">
      <w:pPr>
        <w:pStyle w:val="ConsPlusNormal"/>
        <w:ind w:firstLine="540"/>
        <w:jc w:val="both"/>
      </w:pPr>
      <w:r>
        <w:t xml:space="preserve">14. Распределение субсидий между муниципальными образованиями с указанием объемов финансирования устанавливается Правительством Свердловской области в соответствии с требованиями, предусмотренными </w:t>
      </w:r>
      <w:hyperlink w:anchor="P4604" w:history="1">
        <w:r>
          <w:rPr>
            <w:color w:val="0000FF"/>
          </w:rPr>
          <w:t>пунктом 23</w:t>
        </w:r>
      </w:hyperlink>
      <w:r>
        <w:t xml:space="preserve"> настоящего Порядка.</w:t>
      </w:r>
    </w:p>
    <w:p w:rsidR="00300945" w:rsidRDefault="00300945">
      <w:pPr>
        <w:pStyle w:val="ConsPlusNormal"/>
        <w:ind w:firstLine="540"/>
        <w:jc w:val="both"/>
      </w:pPr>
      <w:r>
        <w:t>15. Министерство готовит проект распределения субсидий между муниципальными образованиями с указанием объемов финансирования после принятия закона Свердловской области об областном бюджете на соответствующий финансовый год и доведения в установленном порядке Министерству лимитов бюджетных обязательств на соответствующий финансовый год.</w:t>
      </w:r>
    </w:p>
    <w:p w:rsidR="00300945" w:rsidRDefault="00300945">
      <w:pPr>
        <w:pStyle w:val="ConsPlusNormal"/>
        <w:ind w:firstLine="540"/>
        <w:jc w:val="both"/>
      </w:pPr>
      <w:r>
        <w:t xml:space="preserve">16. В случае превышения суммарного объема запрашиваемой субсидии, содержащейся в заявках, поступивших на отбор, над объемом лимитов бюджетных обязательств, утвержденных в установленном порядке Министерству на мероприятие "Развитие системы поддержки малого и среднего предпринимательства на территориях муниципальных образований, расположенных в Свердловской области" </w:t>
      </w:r>
      <w:hyperlink w:anchor="P173" w:history="1">
        <w:r>
          <w:rPr>
            <w:color w:val="0000FF"/>
          </w:rPr>
          <w:t>подпрограммы 2</w:t>
        </w:r>
      </w:hyperlink>
      <w:r>
        <w:t xml:space="preserve"> "Развитие малого и среднего предпринимательства" государственной программы Свердловской области "Повышение инвестиционной привлекательности Свердловской области до 2020 года", определение объема (размера) субсидии из областного бюджета местным бюджетам на софинансирование муниципальных программ (подпрограмм) осуществляется с применением понижающего коэффициента в порядке, установленном </w:t>
      </w:r>
      <w:hyperlink w:anchor="P4611" w:history="1">
        <w:r>
          <w:rPr>
            <w:color w:val="0000FF"/>
          </w:rPr>
          <w:t>пунктом 24</w:t>
        </w:r>
      </w:hyperlink>
      <w:r>
        <w:t xml:space="preserve"> настоящего Порядка.</w:t>
      </w:r>
    </w:p>
    <w:p w:rsidR="00300945" w:rsidRDefault="00300945">
      <w:pPr>
        <w:pStyle w:val="ConsPlusNormal"/>
        <w:ind w:firstLine="540"/>
        <w:jc w:val="both"/>
      </w:pPr>
      <w:r>
        <w:t xml:space="preserve">17. Субсидии предоставляются на основании соглашений, заключенных Министерством с органами местного самоуправления муниципальных образований по форме согласно </w:t>
      </w:r>
      <w:hyperlink w:anchor="P5211" w:history="1">
        <w:r>
          <w:rPr>
            <w:color w:val="0000FF"/>
          </w:rPr>
          <w:t>приложению N 3</w:t>
        </w:r>
      </w:hyperlink>
      <w:r>
        <w:t xml:space="preserve"> к настоящему Порядку (далее - соглашения), и выписки из бюджета муниципального образования об объеме запланированных средств местного бюджета на софинансирование муниципальной программы (подпрограммы), подписанной главой (главой администрации) муниципального образования и начальником финансового (финансово-бюджетного) управления (отдела) муниципального образования, заверенной печатью муниципального образования (далее - выписка).</w:t>
      </w:r>
    </w:p>
    <w:p w:rsidR="00300945" w:rsidRDefault="00300945">
      <w:pPr>
        <w:pStyle w:val="ConsPlusNormal"/>
        <w:ind w:firstLine="540"/>
        <w:jc w:val="both"/>
      </w:pPr>
      <w:bookmarkStart w:id="75" w:name="P4595"/>
      <w:bookmarkEnd w:id="75"/>
      <w:r>
        <w:t>18. Министерство в течение 10 рабочих дней с момента установления Правительством Свердловской области распределения субсидий между муниципальными образованиями готовит проекты соглашений о предоставлении субсидии и направляет их муниципальным образованиям для подписания.</w:t>
      </w:r>
    </w:p>
    <w:p w:rsidR="00300945" w:rsidRDefault="00300945">
      <w:pPr>
        <w:pStyle w:val="ConsPlusNormal"/>
        <w:ind w:firstLine="540"/>
        <w:jc w:val="both"/>
      </w:pPr>
      <w:r>
        <w:t xml:space="preserve">19. Соглашение подписывается органом местного самоуправления муниципального образования в течение не более 5 рабочих дней с даты получения муниципальными образованиями проекта соглашения, направленного Министерством в соответствии с </w:t>
      </w:r>
      <w:hyperlink w:anchor="P4595" w:history="1">
        <w:r>
          <w:rPr>
            <w:color w:val="0000FF"/>
          </w:rPr>
          <w:t>пунктом 18</w:t>
        </w:r>
      </w:hyperlink>
      <w:r>
        <w:t xml:space="preserve"> настоящего Порядка.</w:t>
      </w:r>
    </w:p>
    <w:p w:rsidR="00300945" w:rsidRDefault="00300945">
      <w:pPr>
        <w:pStyle w:val="ConsPlusNormal"/>
        <w:ind w:firstLine="540"/>
        <w:jc w:val="both"/>
      </w:pPr>
      <w:r>
        <w:t>20. Соглашение подписывается Министерством в течение не более 5 рабочих дней с даты поступления от муниципального образования подписанного соглашения.</w:t>
      </w:r>
    </w:p>
    <w:p w:rsidR="00300945" w:rsidRDefault="00300945">
      <w:pPr>
        <w:pStyle w:val="ConsPlusNormal"/>
        <w:ind w:firstLine="540"/>
        <w:jc w:val="both"/>
      </w:pPr>
      <w:r>
        <w:t>21. Министерство в течение не более 20 рабочих дней с даты подписания соглашения осуществляет перечисление субсидии на расчетный счет муниципального образования.</w:t>
      </w:r>
    </w:p>
    <w:p w:rsidR="00300945" w:rsidRDefault="00300945">
      <w:pPr>
        <w:pStyle w:val="ConsPlusNormal"/>
      </w:pPr>
    </w:p>
    <w:p w:rsidR="00300945" w:rsidRDefault="00300945">
      <w:pPr>
        <w:pStyle w:val="ConsPlusNormal"/>
        <w:jc w:val="center"/>
      </w:pPr>
      <w:r>
        <w:t>Глава 5. УРОВЕНЬ (ДОЛЯ) СОФИНАНСИРОВАНИЯ,</w:t>
      </w:r>
    </w:p>
    <w:p w:rsidR="00300945" w:rsidRDefault="00300945">
      <w:pPr>
        <w:pStyle w:val="ConsPlusNormal"/>
        <w:jc w:val="center"/>
      </w:pPr>
      <w:r>
        <w:t>МЕТОДИКА РАСЧЕТА СУБСИДИЙ МЕСТНЫМ БЮДЖЕТАМ</w:t>
      </w:r>
    </w:p>
    <w:p w:rsidR="00300945" w:rsidRDefault="00300945">
      <w:pPr>
        <w:pStyle w:val="ConsPlusNormal"/>
      </w:pPr>
    </w:p>
    <w:p w:rsidR="00300945" w:rsidRDefault="00300945">
      <w:pPr>
        <w:pStyle w:val="ConsPlusNormal"/>
        <w:ind w:firstLine="540"/>
        <w:jc w:val="both"/>
      </w:pPr>
      <w:r>
        <w:t xml:space="preserve">22. Доля софинансирования мероприятий, предусмотренных </w:t>
      </w:r>
      <w:hyperlink w:anchor="P4563" w:history="1">
        <w:r>
          <w:rPr>
            <w:color w:val="0000FF"/>
          </w:rPr>
          <w:t>пунктом 4</w:t>
        </w:r>
      </w:hyperlink>
      <w:r>
        <w:t xml:space="preserve"> настоящего Порядка, из областного и местного бюджетов ежегодно, начиная с 2016 года, по 2020 год составляет 67 и 33 процента соответственно.</w:t>
      </w:r>
    </w:p>
    <w:p w:rsidR="00300945" w:rsidRDefault="00300945">
      <w:pPr>
        <w:pStyle w:val="ConsPlusNormal"/>
        <w:ind w:firstLine="540"/>
        <w:jc w:val="both"/>
      </w:pPr>
      <w:bookmarkStart w:id="76" w:name="P4604"/>
      <w:bookmarkEnd w:id="76"/>
      <w:r>
        <w:t>23. Размер субсидии муниципальному образованию определяется в соответствии с настоящим Порядком по формуле:</w:t>
      </w:r>
    </w:p>
    <w:p w:rsidR="00300945" w:rsidRDefault="00300945">
      <w:pPr>
        <w:pStyle w:val="ConsPlusNormal"/>
      </w:pPr>
    </w:p>
    <w:p w:rsidR="00300945" w:rsidRDefault="00300945">
      <w:pPr>
        <w:pStyle w:val="ConsPlusNormal"/>
        <w:jc w:val="center"/>
      </w:pPr>
      <w:r>
        <w:t>Smo = Vssvsp x 2,0, где:</w:t>
      </w:r>
    </w:p>
    <w:p w:rsidR="00300945" w:rsidRDefault="00300945">
      <w:pPr>
        <w:pStyle w:val="ConsPlusNormal"/>
      </w:pPr>
    </w:p>
    <w:p w:rsidR="00300945" w:rsidRDefault="00300945">
      <w:pPr>
        <w:pStyle w:val="ConsPlusNormal"/>
        <w:ind w:firstLine="540"/>
        <w:jc w:val="both"/>
      </w:pPr>
      <w:r>
        <w:t>Smo - субсидия муниципальному образованию;</w:t>
      </w:r>
    </w:p>
    <w:p w:rsidR="00300945" w:rsidRDefault="00300945">
      <w:pPr>
        <w:pStyle w:val="ConsPlusNormal"/>
        <w:ind w:firstLine="540"/>
        <w:jc w:val="both"/>
      </w:pPr>
      <w:r>
        <w:t xml:space="preserve">Vssvsp - объем расходных обязательств муниципального образования, принятых к софинансированию, на реализацию мероприятий, предусмотренных </w:t>
      </w:r>
      <w:hyperlink w:anchor="P4563" w:history="1">
        <w:r>
          <w:rPr>
            <w:color w:val="0000FF"/>
          </w:rPr>
          <w:t>пунктом 4</w:t>
        </w:r>
      </w:hyperlink>
      <w:r>
        <w:t xml:space="preserve"> настоящего Порядка, в году, на который проводится отбор;</w:t>
      </w:r>
    </w:p>
    <w:p w:rsidR="00300945" w:rsidRDefault="00300945">
      <w:pPr>
        <w:pStyle w:val="ConsPlusNormal"/>
        <w:ind w:firstLine="540"/>
        <w:jc w:val="both"/>
      </w:pPr>
      <w:r>
        <w:t>2,0 - коэффициент софинансирования из областного бюджета.</w:t>
      </w:r>
    </w:p>
    <w:p w:rsidR="00300945" w:rsidRDefault="00300945">
      <w:pPr>
        <w:pStyle w:val="ConsPlusNormal"/>
        <w:ind w:firstLine="540"/>
        <w:jc w:val="both"/>
      </w:pPr>
      <w:bookmarkStart w:id="77" w:name="P4611"/>
      <w:bookmarkEnd w:id="77"/>
      <w:r>
        <w:t>24. При применении понижающего коэффициента его размер определяется ежегодно на основе принципа пропорционального сокращения объема (размера) субсидии из областного бюджета в отношении каждой заявки, соответствующей требованиям настоящего Порядка.</w:t>
      </w:r>
    </w:p>
    <w:p w:rsidR="00300945" w:rsidRDefault="00300945">
      <w:pPr>
        <w:pStyle w:val="ConsPlusNormal"/>
        <w:ind w:firstLine="540"/>
        <w:jc w:val="both"/>
      </w:pPr>
      <w:r>
        <w:t>В этом случае объем субсидии муниципальному образованию определяется по формуле:</w:t>
      </w:r>
    </w:p>
    <w:p w:rsidR="00300945" w:rsidRDefault="00300945">
      <w:pPr>
        <w:pStyle w:val="ConsPlusNormal"/>
      </w:pPr>
    </w:p>
    <w:p w:rsidR="00300945" w:rsidRDefault="00300945">
      <w:pPr>
        <w:pStyle w:val="ConsPlusNormal"/>
        <w:jc w:val="center"/>
      </w:pPr>
      <w:r>
        <w:t>Smo = Vssvsp x 2,0 x k, где:</w:t>
      </w:r>
    </w:p>
    <w:p w:rsidR="00300945" w:rsidRDefault="00300945">
      <w:pPr>
        <w:pStyle w:val="ConsPlusNormal"/>
      </w:pPr>
    </w:p>
    <w:p w:rsidR="00300945" w:rsidRDefault="00300945">
      <w:pPr>
        <w:pStyle w:val="ConsPlusNormal"/>
        <w:ind w:firstLine="540"/>
        <w:jc w:val="both"/>
      </w:pPr>
      <w:r>
        <w:t>Smo - субсидия муниципальному образованию;</w:t>
      </w:r>
    </w:p>
    <w:p w:rsidR="00300945" w:rsidRDefault="00300945">
      <w:pPr>
        <w:pStyle w:val="ConsPlusNormal"/>
        <w:ind w:firstLine="540"/>
        <w:jc w:val="both"/>
      </w:pPr>
      <w:r>
        <w:t xml:space="preserve">Vssvsp - объем расходных обязательств муниципального образования, принятых к софинансированию, на реализацию мероприятий, предусмотренных </w:t>
      </w:r>
      <w:hyperlink w:anchor="P4563" w:history="1">
        <w:r>
          <w:rPr>
            <w:color w:val="0000FF"/>
          </w:rPr>
          <w:t>пунктом 4</w:t>
        </w:r>
      </w:hyperlink>
      <w:r>
        <w:t xml:space="preserve"> настоящего Порядка, в году, на который проводится отбор;</w:t>
      </w:r>
    </w:p>
    <w:p w:rsidR="00300945" w:rsidRDefault="00300945">
      <w:pPr>
        <w:pStyle w:val="ConsPlusNormal"/>
        <w:ind w:firstLine="540"/>
        <w:jc w:val="both"/>
      </w:pPr>
      <w:r>
        <w:t>2,0 - коэффициент софинансирования из областного бюджета;</w:t>
      </w:r>
    </w:p>
    <w:p w:rsidR="00300945" w:rsidRDefault="00300945">
      <w:pPr>
        <w:pStyle w:val="ConsPlusNormal"/>
        <w:ind w:firstLine="540"/>
        <w:jc w:val="both"/>
      </w:pPr>
      <w:r>
        <w:t>k - понижающий коэффициент, который определяется по формуле:</w:t>
      </w:r>
    </w:p>
    <w:p w:rsidR="00300945" w:rsidRDefault="00300945">
      <w:pPr>
        <w:pStyle w:val="ConsPlusNormal"/>
      </w:pPr>
    </w:p>
    <w:p w:rsidR="00300945" w:rsidRDefault="00300945">
      <w:pPr>
        <w:pStyle w:val="ConsPlusNormal"/>
        <w:jc w:val="center"/>
      </w:pPr>
      <w:r>
        <w:t>k = Psmo / (Smo1 + Smo2 + ... + Smoi), где:</w:t>
      </w:r>
    </w:p>
    <w:p w:rsidR="00300945" w:rsidRDefault="00300945">
      <w:pPr>
        <w:pStyle w:val="ConsPlusNormal"/>
      </w:pPr>
    </w:p>
    <w:p w:rsidR="00300945" w:rsidRDefault="00300945">
      <w:pPr>
        <w:pStyle w:val="ConsPlusNormal"/>
        <w:ind w:firstLine="540"/>
        <w:jc w:val="both"/>
      </w:pPr>
      <w:r>
        <w:t>Psmo - объем лимитов бюджетных обязательств на софинансирование муниципальных программ (подпрограмм), направленных на развитие малого и среднего предпринимательства в году, на который проводится отбор;</w:t>
      </w:r>
    </w:p>
    <w:p w:rsidR="00300945" w:rsidRDefault="00300945">
      <w:pPr>
        <w:pStyle w:val="ConsPlusNormal"/>
        <w:ind w:firstLine="540"/>
        <w:jc w:val="both"/>
      </w:pPr>
      <w:r>
        <w:t>(Smo1 + Smo2 + ... + Smoi) - сумма объема субсидий всем муниципальным образованиям.</w:t>
      </w:r>
    </w:p>
    <w:p w:rsidR="00300945" w:rsidRDefault="00300945">
      <w:pPr>
        <w:pStyle w:val="ConsPlusNormal"/>
        <w:ind w:firstLine="540"/>
        <w:jc w:val="both"/>
      </w:pPr>
      <w:r>
        <w:t>В случае применения понижающего коэффициента значения показателей результативности использования субсидии подлежат сокращению пропорционально объему предоставленной субсидии.</w:t>
      </w:r>
    </w:p>
    <w:p w:rsidR="00300945" w:rsidRDefault="00300945">
      <w:pPr>
        <w:pStyle w:val="ConsPlusNormal"/>
      </w:pPr>
    </w:p>
    <w:p w:rsidR="00300945" w:rsidRDefault="00300945">
      <w:pPr>
        <w:pStyle w:val="ConsPlusNormal"/>
        <w:jc w:val="center"/>
      </w:pPr>
      <w:r>
        <w:t>Глава 6. КОНТРОЛЬ ЗА ИСПОЛЬЗОВАНИЕМ СРЕДСТВ СУБСИДИИ</w:t>
      </w:r>
    </w:p>
    <w:p w:rsidR="00300945" w:rsidRDefault="00300945">
      <w:pPr>
        <w:pStyle w:val="ConsPlusNormal"/>
      </w:pPr>
    </w:p>
    <w:p w:rsidR="00300945" w:rsidRDefault="00300945">
      <w:pPr>
        <w:pStyle w:val="ConsPlusNormal"/>
        <w:ind w:firstLine="540"/>
        <w:jc w:val="both"/>
      </w:pPr>
      <w:r>
        <w:t>25. Средства, полученные бюджетами муниципальных образований из областного бюджета в форме субсидии, носят целевой характер и не могут быть использованы на иные цели.</w:t>
      </w:r>
    </w:p>
    <w:p w:rsidR="00300945" w:rsidRDefault="00300945">
      <w:pPr>
        <w:pStyle w:val="ConsPlusNormal"/>
        <w:ind w:firstLine="540"/>
        <w:jc w:val="both"/>
      </w:pPr>
      <w:r>
        <w:t>26. Министерство,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за соблюдением условий и целей предоставления субсидий.</w:t>
      </w:r>
    </w:p>
    <w:p w:rsidR="00300945" w:rsidRDefault="00300945">
      <w:pPr>
        <w:pStyle w:val="ConsPlusNormal"/>
        <w:ind w:firstLine="540"/>
        <w:jc w:val="both"/>
      </w:pPr>
      <w:r>
        <w:t>27. Органы местного самоуправления муниципальных образований ежеквартально представляют в Министерство:</w:t>
      </w:r>
    </w:p>
    <w:p w:rsidR="00300945" w:rsidRDefault="00300945">
      <w:pPr>
        <w:pStyle w:val="ConsPlusNormal"/>
        <w:ind w:firstLine="540"/>
        <w:jc w:val="both"/>
      </w:pPr>
      <w:r>
        <w:t xml:space="preserve">1) отчет об исполнении соглашения, содержащий информацию о достижении показателей результативности предоставления субсидии, реестр расходов субсидии и пояснительную записку по реализации соглашения по </w:t>
      </w:r>
      <w:hyperlink w:anchor="P5372" w:history="1">
        <w:r>
          <w:rPr>
            <w:color w:val="0000FF"/>
          </w:rPr>
          <w:t>формам</w:t>
        </w:r>
      </w:hyperlink>
      <w:r>
        <w:t xml:space="preserve">, прилагаемым к </w:t>
      </w:r>
      <w:hyperlink w:anchor="P5211" w:history="1">
        <w:r>
          <w:rPr>
            <w:color w:val="0000FF"/>
          </w:rPr>
          <w:t>соглашению</w:t>
        </w:r>
      </w:hyperlink>
      <w:r>
        <w:t>, форма которого приведена в приложении N 3 к настоящему Порядку, не позднее 10 числа месяца, следующего за отчетным;</w:t>
      </w:r>
    </w:p>
    <w:p w:rsidR="00300945" w:rsidRDefault="00300945">
      <w:pPr>
        <w:pStyle w:val="ConsPlusNormal"/>
        <w:ind w:firstLine="540"/>
        <w:jc w:val="both"/>
      </w:pPr>
      <w:r>
        <w:t xml:space="preserve">2)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w:t>
      </w:r>
      <w:hyperlink r:id="rId212" w:history="1">
        <w:r>
          <w:rPr>
            <w:color w:val="0000FF"/>
          </w:rPr>
          <w:t>форме</w:t>
        </w:r>
      </w:hyperlink>
      <w:r>
        <w:t>, установленной общероссийским классификатором управленческой документацией - 0503127, не позднее 10 числа месяца, следующего за отчетным.</w:t>
      </w:r>
    </w:p>
    <w:p w:rsidR="00300945" w:rsidRDefault="00300945">
      <w:pPr>
        <w:pStyle w:val="ConsPlusNormal"/>
        <w:ind w:firstLine="540"/>
        <w:jc w:val="both"/>
      </w:pPr>
      <w:r>
        <w:t>Годовая отчетность представляется не позднее 20 января года, следующего за отчетным.</w:t>
      </w:r>
    </w:p>
    <w:p w:rsidR="00300945" w:rsidRDefault="00300945">
      <w:pPr>
        <w:pStyle w:val="ConsPlusNormal"/>
        <w:ind w:firstLine="540"/>
        <w:jc w:val="both"/>
      </w:pPr>
      <w:r>
        <w:t>28. В случае если муниципальным образованием нарушен порядок и (или) условия предоставления субсидий, по требованию Министерства субсидия должна быть возвращена в срок, не превышающий 10 календарных дней, в соответствии с заключенным соглашением и законодательством Российской Федерации и Свердловской области.</w:t>
      </w:r>
    </w:p>
    <w:p w:rsidR="00300945" w:rsidRDefault="00300945">
      <w:pPr>
        <w:pStyle w:val="ConsPlusNormal"/>
        <w:ind w:firstLine="540"/>
        <w:jc w:val="both"/>
      </w:pPr>
      <w:r>
        <w:t>При невозврате субсидии в установленный срок Министерство принимает меры по взысканию подлежащей возврату в областной бюджет субсидии в судебном порядке.</w:t>
      </w:r>
    </w:p>
    <w:p w:rsidR="00300945" w:rsidRDefault="00300945">
      <w:pPr>
        <w:pStyle w:val="ConsPlusNormal"/>
        <w:ind w:firstLine="540"/>
        <w:jc w:val="both"/>
      </w:pPr>
      <w:bookmarkStart w:id="78" w:name="P4637"/>
      <w:bookmarkEnd w:id="78"/>
      <w:r>
        <w:t xml:space="preserve">29. В случае если муниципальным образованием по состоянию на 01 января текущего финансового года допущены нарушения обязательств по выполнению показателей результативности использования субсидии муниципальное образование обеспечивает возврат субсидии в доход бюджета, из которого она была ранее предоставлена, в срок, указанный в </w:t>
      </w:r>
      <w:hyperlink w:anchor="P4659" w:history="1">
        <w:r>
          <w:rPr>
            <w:color w:val="0000FF"/>
          </w:rPr>
          <w:t>пункте 32</w:t>
        </w:r>
      </w:hyperlink>
      <w:r>
        <w:t xml:space="preserve"> настоящего Порядка.</w:t>
      </w:r>
    </w:p>
    <w:p w:rsidR="00300945" w:rsidRDefault="00300945">
      <w:pPr>
        <w:pStyle w:val="ConsPlusNormal"/>
        <w:ind w:firstLine="540"/>
        <w:jc w:val="both"/>
      </w:pPr>
      <w:r>
        <w:t xml:space="preserve">Размер средств субсидий, подлежащих возврату, определяется в зависимости от достижения уровня установленных значений индивидуальных показателей результативности использования субсидий в рамках реализации мероприятий, предусмотренных </w:t>
      </w:r>
      <w:hyperlink w:anchor="P4563" w:history="1">
        <w:r>
          <w:rPr>
            <w:color w:val="0000FF"/>
          </w:rPr>
          <w:t>пунктом 4</w:t>
        </w:r>
      </w:hyperlink>
      <w:r>
        <w:t xml:space="preserve"> настоящего Порядка, и рассчитывается по формуле:</w:t>
      </w:r>
    </w:p>
    <w:p w:rsidR="00300945" w:rsidRDefault="00300945">
      <w:pPr>
        <w:pStyle w:val="ConsPlusNormal"/>
      </w:pPr>
    </w:p>
    <w:p w:rsidR="00300945" w:rsidRDefault="00300945">
      <w:pPr>
        <w:pStyle w:val="ConsPlusNormal"/>
        <w:jc w:val="center"/>
      </w:pPr>
      <w:r>
        <w:t>V = Smo x kcp / 100 процентов, где:</w:t>
      </w:r>
    </w:p>
    <w:p w:rsidR="00300945" w:rsidRDefault="00300945">
      <w:pPr>
        <w:pStyle w:val="ConsPlusNormal"/>
      </w:pPr>
    </w:p>
    <w:p w:rsidR="00300945" w:rsidRDefault="00300945">
      <w:pPr>
        <w:pStyle w:val="ConsPlusNormal"/>
        <w:ind w:firstLine="540"/>
        <w:jc w:val="both"/>
      </w:pPr>
      <w:r>
        <w:t>V - размер средств субсидии, подлежащей возврату в доход бюджета, из которого она была ранее предоставлена;</w:t>
      </w:r>
    </w:p>
    <w:p w:rsidR="00300945" w:rsidRDefault="00300945">
      <w:pPr>
        <w:pStyle w:val="ConsPlusNormal"/>
        <w:ind w:firstLine="540"/>
        <w:jc w:val="both"/>
      </w:pPr>
      <w:r>
        <w:t>Smo - субсидия муниципальному образованию;</w:t>
      </w:r>
    </w:p>
    <w:p w:rsidR="00300945" w:rsidRDefault="00300945">
      <w:pPr>
        <w:pStyle w:val="ConsPlusNormal"/>
        <w:ind w:firstLine="540"/>
        <w:jc w:val="both"/>
      </w:pPr>
      <w:r>
        <w:t>kcp - процент возврата субсидии, который определяется по формуле:</w:t>
      </w:r>
    </w:p>
    <w:p w:rsidR="00300945" w:rsidRDefault="00300945">
      <w:pPr>
        <w:pStyle w:val="ConsPlusNormal"/>
      </w:pPr>
    </w:p>
    <w:p w:rsidR="00300945" w:rsidRDefault="00300945">
      <w:pPr>
        <w:pStyle w:val="ConsPlusNormal"/>
        <w:jc w:val="center"/>
      </w:pPr>
      <w:r>
        <w:t>kcp = 100 процентов - ((k1 + k2 + ... + ki) / n), где:</w:t>
      </w:r>
    </w:p>
    <w:p w:rsidR="00300945" w:rsidRDefault="00300945">
      <w:pPr>
        <w:pStyle w:val="ConsPlusNormal"/>
      </w:pPr>
    </w:p>
    <w:p w:rsidR="00300945" w:rsidRDefault="00300945">
      <w:pPr>
        <w:pStyle w:val="ConsPlusNormal"/>
        <w:ind w:firstLine="540"/>
        <w:jc w:val="both"/>
      </w:pPr>
      <w:r>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300945" w:rsidRDefault="00300945">
      <w:pPr>
        <w:pStyle w:val="ConsPlusNormal"/>
        <w:ind w:firstLine="540"/>
        <w:jc w:val="both"/>
      </w:pPr>
      <w:r>
        <w:t xml:space="preserve">n - количество индивидуальных показателей по мероприятиям, предусмотренным </w:t>
      </w:r>
      <w:hyperlink w:anchor="P4563" w:history="1">
        <w:r>
          <w:rPr>
            <w:color w:val="0000FF"/>
          </w:rPr>
          <w:t>пунктом 4</w:t>
        </w:r>
      </w:hyperlink>
      <w:r>
        <w:t xml:space="preserve"> настоящего Порядка.</w:t>
      </w:r>
    </w:p>
    <w:p w:rsidR="00300945" w:rsidRDefault="00300945">
      <w:pPr>
        <w:pStyle w:val="ConsPlusNormal"/>
        <w:ind w:firstLine="540"/>
        <w:jc w:val="both"/>
      </w:pPr>
      <w:r>
        <w:t>30. Министерство принимает решение о наличии (об отсутствии) потребности в субсидии.</w:t>
      </w:r>
    </w:p>
    <w:p w:rsidR="00300945" w:rsidRDefault="00300945">
      <w:pPr>
        <w:pStyle w:val="ConsPlusNormal"/>
        <w:ind w:firstLine="540"/>
        <w:jc w:val="both"/>
      </w:pPr>
      <w:r>
        <w:t xml:space="preserve">Министерство определяет объем субсидии в соответствии с </w:t>
      </w:r>
      <w:hyperlink w:anchor="P4637" w:history="1">
        <w:r>
          <w:rPr>
            <w:color w:val="0000FF"/>
          </w:rPr>
          <w:t>пунктом 29</w:t>
        </w:r>
      </w:hyperlink>
      <w:r>
        <w:t xml:space="preserve"> настоящего Порядка.</w:t>
      </w:r>
    </w:p>
    <w:p w:rsidR="00300945" w:rsidRDefault="00300945">
      <w:pPr>
        <w:pStyle w:val="ConsPlusNormal"/>
        <w:ind w:firstLine="540"/>
        <w:jc w:val="both"/>
      </w:pPr>
      <w:r>
        <w:t xml:space="preserve">Министерство принимает решение о наличии (об отсутствии) потребности в субсидии в срок, предусмотренный </w:t>
      </w:r>
      <w:hyperlink w:anchor="P4660" w:history="1">
        <w:r>
          <w:rPr>
            <w:color w:val="0000FF"/>
          </w:rPr>
          <w:t>пунктом 33</w:t>
        </w:r>
      </w:hyperlink>
      <w:r>
        <w:t xml:space="preserve"> настоящего Порядка.</w:t>
      </w:r>
    </w:p>
    <w:p w:rsidR="00300945" w:rsidRDefault="00300945">
      <w:pPr>
        <w:pStyle w:val="ConsPlusNormal"/>
        <w:ind w:firstLine="540"/>
        <w:jc w:val="both"/>
      </w:pPr>
      <w:r>
        <w:t>31. В случае если в отчетном финансовом году муниципальным образованием не достигнуты целевые показатели, предусмотренные в соглашении, объем субсидии, предоставляемой муниципальному образованию в очередном финансовом году, по решению комиссии сокращается в размере, пропорциональном отклонению значений целевых показателей, не достигнутых в отчетном финансовом году, но не более 10 процентов от общего размера субсидии, запрашиваемой на очередной финансовый год.</w:t>
      </w:r>
    </w:p>
    <w:p w:rsidR="00300945" w:rsidRDefault="00300945">
      <w:pPr>
        <w:pStyle w:val="ConsPlusNormal"/>
      </w:pPr>
    </w:p>
    <w:p w:rsidR="00300945" w:rsidRDefault="00300945">
      <w:pPr>
        <w:pStyle w:val="ConsPlusNormal"/>
        <w:jc w:val="center"/>
      </w:pPr>
      <w:r>
        <w:t>Глава 7. ПОРЯДОК ВОЗВРАТА В ТЕКУЩЕМ ФИНАНСОВОМ ГОДУ</w:t>
      </w:r>
    </w:p>
    <w:p w:rsidR="00300945" w:rsidRDefault="00300945">
      <w:pPr>
        <w:pStyle w:val="ConsPlusNormal"/>
        <w:jc w:val="center"/>
      </w:pPr>
      <w:r>
        <w:t>МУНИЦИПАЛЬНЫМ ОБРАЗОВАНИЕМ ОСТАТКОВ СУБСИДИЙ,</w:t>
      </w:r>
    </w:p>
    <w:p w:rsidR="00300945" w:rsidRDefault="00300945">
      <w:pPr>
        <w:pStyle w:val="ConsPlusNormal"/>
        <w:jc w:val="center"/>
      </w:pPr>
      <w:r>
        <w:t>НЕ ИСПОЛЬЗОВАННЫХ В ОТЧЕТНОМ ФИНАНСОВОМ ГОДУ</w:t>
      </w:r>
    </w:p>
    <w:p w:rsidR="00300945" w:rsidRDefault="00300945">
      <w:pPr>
        <w:pStyle w:val="ConsPlusNormal"/>
      </w:pPr>
    </w:p>
    <w:p w:rsidR="00300945" w:rsidRDefault="00300945">
      <w:pPr>
        <w:pStyle w:val="ConsPlusNormal"/>
        <w:ind w:firstLine="540"/>
        <w:jc w:val="both"/>
      </w:pPr>
      <w:bookmarkStart w:id="79" w:name="P4659"/>
      <w:bookmarkEnd w:id="79"/>
      <w:r>
        <w:t>32. Не использованные по состоянию на 01 января текущего финансового года межбюджетные трансферты, полученные в форме субсидий,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00945" w:rsidRDefault="00300945">
      <w:pPr>
        <w:pStyle w:val="ConsPlusNormal"/>
        <w:ind w:firstLine="540"/>
        <w:jc w:val="both"/>
      </w:pPr>
      <w:bookmarkStart w:id="80" w:name="P4660"/>
      <w:bookmarkEnd w:id="80"/>
      <w:r>
        <w:t>33. Министерство рассматривает представленные муниципальным образованием отчеты о расходовании субсидии, предложения по использованию остатка субсидии и в срок до 01 марта текущего финансового года принимает решение о наличии (об отсутствии) потребности в неиспользованном остатке субсидии, имеющей целевое назначение.</w:t>
      </w:r>
    </w:p>
    <w:p w:rsidR="00300945" w:rsidRDefault="00300945">
      <w:pPr>
        <w:pStyle w:val="ConsPlusNormal"/>
        <w:ind w:firstLine="540"/>
        <w:jc w:val="both"/>
      </w:pPr>
      <w:r>
        <w:t>34. В случае если неиспользованный остаток межбюджетных трансфертов, полученных в форме субсидий, имеющих целевое назначение, не перечислен в доход областного бюджета, указанные средства подлежат взысканию в доход бюджета, из которого они были предоставлены,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rsidR="00300945" w:rsidRDefault="00300945">
      <w:pPr>
        <w:pStyle w:val="ConsPlusNormal"/>
        <w:ind w:firstLine="540"/>
        <w:jc w:val="both"/>
      </w:pPr>
      <w:r>
        <w:t>35. Министерство в целях подтверждения потребности в неиспользованных остатках субсидий не позднее 15 марта текущего финансового года оформляет уведомления по расчетам между бюджетами по межбюджетным трансфертам.</w:t>
      </w:r>
    </w:p>
    <w:p w:rsidR="00300945" w:rsidRDefault="00300945">
      <w:pPr>
        <w:pStyle w:val="ConsPlusNormal"/>
        <w:ind w:firstLine="540"/>
        <w:jc w:val="both"/>
      </w:pPr>
      <w:r>
        <w:t>Решение о наличии потребности в субсидии оформляется путем заключения дополнительного соглашения.</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jc w:val="right"/>
      </w:pPr>
      <w:r>
        <w:t>Приложение N 1</w:t>
      </w:r>
    </w:p>
    <w:p w:rsidR="00300945" w:rsidRDefault="00300945">
      <w:pPr>
        <w:pStyle w:val="ConsPlusNormal"/>
        <w:jc w:val="right"/>
      </w:pPr>
      <w:r>
        <w:t>к Порядку</w:t>
      </w:r>
    </w:p>
    <w:p w:rsidR="00300945" w:rsidRDefault="00300945">
      <w:pPr>
        <w:pStyle w:val="ConsPlusNormal"/>
        <w:jc w:val="right"/>
      </w:pPr>
      <w:r>
        <w:t>предоставления субсидий</w:t>
      </w:r>
    </w:p>
    <w:p w:rsidR="00300945" w:rsidRDefault="00300945">
      <w:pPr>
        <w:pStyle w:val="ConsPlusNormal"/>
        <w:jc w:val="right"/>
      </w:pPr>
      <w:r>
        <w:t>из областного бюджета бюджетам</w:t>
      </w:r>
    </w:p>
    <w:p w:rsidR="00300945" w:rsidRDefault="00300945">
      <w:pPr>
        <w:pStyle w:val="ConsPlusNormal"/>
        <w:jc w:val="right"/>
      </w:pPr>
      <w:r>
        <w:t>муниципальных образований,</w:t>
      </w:r>
    </w:p>
    <w:p w:rsidR="00300945" w:rsidRDefault="00300945">
      <w:pPr>
        <w:pStyle w:val="ConsPlusNormal"/>
        <w:jc w:val="right"/>
      </w:pPr>
      <w:r>
        <w:t>расположенных на территории</w:t>
      </w:r>
    </w:p>
    <w:p w:rsidR="00300945" w:rsidRDefault="00300945">
      <w:pPr>
        <w:pStyle w:val="ConsPlusNormal"/>
        <w:jc w:val="right"/>
      </w:pPr>
      <w:r>
        <w:t>Свердловской области,</w:t>
      </w:r>
    </w:p>
    <w:p w:rsidR="00300945" w:rsidRDefault="00300945">
      <w:pPr>
        <w:pStyle w:val="ConsPlusNormal"/>
        <w:jc w:val="right"/>
      </w:pPr>
      <w:r>
        <w:t>на софинансирование муниципальных</w:t>
      </w:r>
    </w:p>
    <w:p w:rsidR="00300945" w:rsidRDefault="00300945">
      <w:pPr>
        <w:pStyle w:val="ConsPlusNormal"/>
        <w:jc w:val="right"/>
      </w:pPr>
      <w:r>
        <w:t>программ, направленных на развитие</w:t>
      </w:r>
    </w:p>
    <w:p w:rsidR="00300945" w:rsidRDefault="00300945">
      <w:pPr>
        <w:pStyle w:val="ConsPlusNormal"/>
        <w:jc w:val="right"/>
      </w:pPr>
      <w:r>
        <w:t>малого и среднего предпринимательства,</w:t>
      </w:r>
    </w:p>
    <w:p w:rsidR="00300945" w:rsidRDefault="00300945">
      <w:pPr>
        <w:pStyle w:val="ConsPlusNormal"/>
        <w:jc w:val="right"/>
      </w:pPr>
      <w:r>
        <w:t>в 2016 - 2020 годах</w:t>
      </w:r>
    </w:p>
    <w:p w:rsidR="00300945" w:rsidRDefault="00300945">
      <w:pPr>
        <w:pStyle w:val="ConsPlusNormal"/>
      </w:pPr>
    </w:p>
    <w:p w:rsidR="00300945" w:rsidRDefault="00300945">
      <w:pPr>
        <w:pStyle w:val="ConsPlusNormal"/>
        <w:jc w:val="center"/>
      </w:pPr>
      <w:bookmarkStart w:id="81" w:name="P4681"/>
      <w:bookmarkEnd w:id="81"/>
      <w:r>
        <w:t>ПОРЯДОК</w:t>
      </w:r>
    </w:p>
    <w:p w:rsidR="00300945" w:rsidRDefault="00300945">
      <w:pPr>
        <w:pStyle w:val="ConsPlusNormal"/>
        <w:jc w:val="center"/>
      </w:pPr>
      <w:r>
        <w:t>ОТБОРА МУНИЦИПАЛЬНЫХ ОБРАЗОВАНИЙ, РАСПОЛОЖЕННЫХ</w:t>
      </w:r>
    </w:p>
    <w:p w:rsidR="00300945" w:rsidRDefault="00300945">
      <w:pPr>
        <w:pStyle w:val="ConsPlusNormal"/>
        <w:jc w:val="center"/>
      </w:pPr>
      <w:r>
        <w:t>НА ТЕРРИТОРИИ СВЕРДЛОВСКОЙ ОБЛАСТИ, БЮДЖЕТАМ КОТОРЫХ</w:t>
      </w:r>
    </w:p>
    <w:p w:rsidR="00300945" w:rsidRDefault="00300945">
      <w:pPr>
        <w:pStyle w:val="ConsPlusNormal"/>
        <w:jc w:val="center"/>
      </w:pPr>
      <w:r>
        <w:t>ПРЕДОСТАВЛЯЮТСЯ СУБСИДИИ ИЗ ОБЛАСТНОГО БЮДЖЕТА</w:t>
      </w:r>
    </w:p>
    <w:p w:rsidR="00300945" w:rsidRDefault="00300945">
      <w:pPr>
        <w:pStyle w:val="ConsPlusNormal"/>
        <w:jc w:val="center"/>
      </w:pPr>
      <w:r>
        <w:t>НА СОФИНАНСИРОВАНИЕ МУНИЦИПАЛЬНЫХ ПРОГРАММ, НАПРАВЛЕННЫХ</w:t>
      </w:r>
    </w:p>
    <w:p w:rsidR="00300945" w:rsidRDefault="00300945">
      <w:pPr>
        <w:pStyle w:val="ConsPlusNormal"/>
        <w:jc w:val="center"/>
      </w:pPr>
      <w:r>
        <w:t>НА РАЗВИТИЕ МАЛОГО И СРЕДНЕГО ПРЕДПРИНИМАТЕЛЬСТВА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 ред. </w:t>
      </w:r>
      <w:hyperlink r:id="rId213"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05.04.2016 N 234-ПП)</w:t>
      </w:r>
    </w:p>
    <w:p w:rsidR="00300945" w:rsidRDefault="00300945">
      <w:pPr>
        <w:pStyle w:val="ConsPlusNormal"/>
      </w:pPr>
    </w:p>
    <w:p w:rsidR="00300945" w:rsidRDefault="00300945">
      <w:pPr>
        <w:pStyle w:val="ConsPlusNormal"/>
        <w:jc w:val="center"/>
      </w:pPr>
      <w:r>
        <w:t>Глава 1. ОБЩИЕ ПОЛОЖЕНИЯ</w:t>
      </w:r>
    </w:p>
    <w:p w:rsidR="00300945" w:rsidRDefault="00300945">
      <w:pPr>
        <w:pStyle w:val="ConsPlusNormal"/>
      </w:pPr>
    </w:p>
    <w:p w:rsidR="00300945" w:rsidRDefault="00300945">
      <w:pPr>
        <w:pStyle w:val="ConsPlusNormal"/>
        <w:ind w:firstLine="540"/>
        <w:jc w:val="both"/>
      </w:pPr>
      <w:r>
        <w:t>1. Министерство инвестиций и развития Свердловской области (далее - Министерство) принимает решение о проведении отбора муниципальных образований, расположенных на территории Свердловской области, в том числе монопрофильных муниципальных образований (далее - муниципальные образования), для предоставления субсидий из областного бюджета бюджетам муниципальных образований на софинансирование муниципальных программ, направленных на развитие малого и среднего предпринимательства (далее - отбор), содержащее срок и место представления заявок на участие в отборе (далее - заявки).</w:t>
      </w:r>
    </w:p>
    <w:p w:rsidR="00300945" w:rsidRDefault="00300945">
      <w:pPr>
        <w:pStyle w:val="ConsPlusNormal"/>
        <w:jc w:val="both"/>
      </w:pPr>
      <w:r>
        <w:t xml:space="preserve">(в ред. </w:t>
      </w:r>
      <w:hyperlink r:id="rId214" w:history="1">
        <w:r>
          <w:rPr>
            <w:color w:val="0000FF"/>
          </w:rPr>
          <w:t>Постановления</w:t>
        </w:r>
      </w:hyperlink>
      <w:r>
        <w:t xml:space="preserve"> Правительства Свердловской области от 05.04.2016 N 234-ПП)</w:t>
      </w:r>
    </w:p>
    <w:p w:rsidR="00300945" w:rsidRDefault="00300945">
      <w:pPr>
        <w:pStyle w:val="ConsPlusNormal"/>
        <w:ind w:firstLine="540"/>
        <w:jc w:val="both"/>
      </w:pPr>
      <w:r>
        <w:t>Решение о проведении отбора Министерство принимает в форме приказа Министерства и размещает его не позднее 30 календарных дней до дня окончания срока приема заявок на официальном сайте в сфере развития малого и среднего предпринимательства в Свердловской области http://www.uralonline.ru/, официальном сайте Министерства http://mir.midural.ru/, портале малого и среднего предпринимательства Свердловской области http://smb.gov66.ru/, а также в письменной форме доводит до сведения муниципальных образований.</w:t>
      </w:r>
    </w:p>
    <w:p w:rsidR="00300945" w:rsidRDefault="00300945">
      <w:pPr>
        <w:pStyle w:val="ConsPlusNormal"/>
        <w:ind w:firstLine="540"/>
        <w:jc w:val="both"/>
      </w:pPr>
      <w:bookmarkStart w:id="82" w:name="P4696"/>
      <w:bookmarkEnd w:id="82"/>
      <w:r>
        <w:t>2. Отбор проводится для определения муниципальных образований, бюджетам которых будут предоставлены субсидии из областного бюджета в целях оказания финансовой поддержки на исполнение расходных обязательств, возникающих при выполнении органами местного самоуправления полномочий по государственной поддержке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услуг) и предусматривающих:</w:t>
      </w:r>
    </w:p>
    <w:p w:rsidR="00300945" w:rsidRDefault="00300945">
      <w:pPr>
        <w:pStyle w:val="ConsPlusNormal"/>
        <w:ind w:firstLine="540"/>
        <w:jc w:val="both"/>
      </w:pPr>
      <w:bookmarkStart w:id="83" w:name="P4697"/>
      <w:bookmarkEnd w:id="83"/>
      <w:r>
        <w:t>1) создание и (или) обеспечение деятельности организации, образующей инфраструктуру поддержки субъектов малого и среднего предпринимательства;</w:t>
      </w:r>
    </w:p>
    <w:p w:rsidR="00300945" w:rsidRDefault="00300945">
      <w:pPr>
        <w:pStyle w:val="ConsPlusNormal"/>
        <w:ind w:firstLine="540"/>
        <w:jc w:val="both"/>
      </w:pPr>
      <w:r>
        <w:t>2) пропаганду и популяризацию предпринимательской деятельности;</w:t>
      </w:r>
    </w:p>
    <w:p w:rsidR="00300945" w:rsidRDefault="00300945">
      <w:pPr>
        <w:pStyle w:val="ConsPlusNormal"/>
        <w:ind w:firstLine="540"/>
        <w:jc w:val="both"/>
      </w:pPr>
      <w:r>
        <w:t>3) субсидирование затрат резидентов бизнес-инкубаторов по оплате аренды помещений бизнес-инкубаторов.</w:t>
      </w:r>
    </w:p>
    <w:p w:rsidR="00300945" w:rsidRDefault="00300945">
      <w:pPr>
        <w:pStyle w:val="ConsPlusNormal"/>
      </w:pPr>
    </w:p>
    <w:p w:rsidR="00300945" w:rsidRDefault="00300945">
      <w:pPr>
        <w:pStyle w:val="ConsPlusNormal"/>
        <w:jc w:val="center"/>
      </w:pPr>
      <w:r>
        <w:t>Глава 2. ПОДГОТОВКА ЗАЯВОК</w:t>
      </w:r>
    </w:p>
    <w:p w:rsidR="00300945" w:rsidRDefault="00300945">
      <w:pPr>
        <w:pStyle w:val="ConsPlusNormal"/>
      </w:pPr>
    </w:p>
    <w:p w:rsidR="00300945" w:rsidRDefault="00300945">
      <w:pPr>
        <w:pStyle w:val="ConsPlusNormal"/>
        <w:ind w:firstLine="540"/>
        <w:jc w:val="both"/>
      </w:pPr>
      <w:r>
        <w:t>3. Для участия в отборе муниципальные образования представляют в Министерство заявку.</w:t>
      </w:r>
    </w:p>
    <w:p w:rsidR="00300945" w:rsidRDefault="00300945">
      <w:pPr>
        <w:pStyle w:val="ConsPlusNormal"/>
        <w:ind w:firstLine="540"/>
        <w:jc w:val="both"/>
      </w:pPr>
      <w:r>
        <w:t>4. Заявка должна содержать следующие документы:</w:t>
      </w:r>
    </w:p>
    <w:p w:rsidR="00300945" w:rsidRDefault="00300945">
      <w:pPr>
        <w:pStyle w:val="ConsPlusNormal"/>
        <w:ind w:firstLine="540"/>
        <w:jc w:val="both"/>
      </w:pPr>
      <w:r>
        <w:t xml:space="preserve">1) </w:t>
      </w:r>
      <w:hyperlink w:anchor="P4770" w:history="1">
        <w:r>
          <w:rPr>
            <w:color w:val="0000FF"/>
          </w:rPr>
          <w:t>заявление</w:t>
        </w:r>
      </w:hyperlink>
      <w:r>
        <w:t xml:space="preserve"> на участие в отборе муниципальных образований, бюджетам которых предоставляются субсидии на софинансирование муниципальной программы (подпрограммы), направленной на развитие малого и среднего предпринимательства, по форме согласно приложению N 1 к настоящему Порядку (далее - заявление на участие в отборе);</w:t>
      </w:r>
    </w:p>
    <w:p w:rsidR="00300945" w:rsidRDefault="00300945">
      <w:pPr>
        <w:pStyle w:val="ConsPlusNormal"/>
        <w:ind w:firstLine="540"/>
        <w:jc w:val="both"/>
      </w:pPr>
      <w:r>
        <w:t>2) копию документа об утверждении муниципальной программы (подпрограммы), направленной на развитие малого и среднего предпринимательства (далее - муниципальная программа (подпрограмма)), заверенную уполномоченным лицом органа, принявшего муниципальную программу (подпрограмму);</w:t>
      </w:r>
    </w:p>
    <w:p w:rsidR="00300945" w:rsidRDefault="00300945">
      <w:pPr>
        <w:pStyle w:val="ConsPlusNormal"/>
        <w:ind w:firstLine="540"/>
        <w:jc w:val="both"/>
      </w:pPr>
      <w:r>
        <w:t xml:space="preserve">3) копию утвержденной муниципальной программы (подпрограммы) со всеми изменениями, содержащей мероприятия, предусмотренные </w:t>
      </w:r>
      <w:hyperlink w:anchor="P4696" w:history="1">
        <w:r>
          <w:rPr>
            <w:color w:val="0000FF"/>
          </w:rPr>
          <w:t>пунктом 2</w:t>
        </w:r>
      </w:hyperlink>
      <w:r>
        <w:t xml:space="preserve"> настоящего Порядка, заверенную уполномоченным лицом органа, принявшего муниципальную программу (подпрограмму);</w:t>
      </w:r>
    </w:p>
    <w:p w:rsidR="00300945" w:rsidRDefault="00300945">
      <w:pPr>
        <w:pStyle w:val="ConsPlusNormal"/>
        <w:ind w:firstLine="540"/>
        <w:jc w:val="both"/>
      </w:pPr>
      <w:r>
        <w:t>4) информационную справку за подписью главы (главы администрации) муниципального образования на дату подачи заявки, содержащую сведения:</w:t>
      </w:r>
    </w:p>
    <w:p w:rsidR="00300945" w:rsidRDefault="00300945">
      <w:pPr>
        <w:pStyle w:val="ConsPlusNormal"/>
        <w:ind w:firstLine="540"/>
        <w:jc w:val="both"/>
      </w:pPr>
      <w:r>
        <w:t>о числе субъектов малого и среднего предпринимательства в расчете на 10 тыс. человек населения;</w:t>
      </w:r>
    </w:p>
    <w:p w:rsidR="00300945" w:rsidRDefault="00300945">
      <w:pPr>
        <w:pStyle w:val="ConsPlusNormal"/>
        <w:ind w:firstLine="540"/>
        <w:jc w:val="both"/>
      </w:pPr>
      <w:r>
        <w:t>о доле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w:t>
      </w:r>
    </w:p>
    <w:p w:rsidR="00300945" w:rsidRDefault="00300945">
      <w:pPr>
        <w:pStyle w:val="ConsPlusNormal"/>
        <w:ind w:firstLine="540"/>
        <w:jc w:val="both"/>
      </w:pPr>
      <w:r>
        <w:t>5) выписку из решения о бюджете муниципального образования о бюджетных ассигнованиях на финансирование муниципальной программы (подпрограммы), подписанную главой (главой администрации) муниципального образования и начальником финансового (финансово-бюджетного) управления (отдела) муниципального образования, заверенную печатью муниципального образования.</w:t>
      </w:r>
    </w:p>
    <w:p w:rsidR="00300945" w:rsidRDefault="00300945">
      <w:pPr>
        <w:pStyle w:val="ConsPlusNormal"/>
        <w:ind w:firstLine="540"/>
        <w:jc w:val="both"/>
      </w:pPr>
      <w:r>
        <w:t>В случае несоответствия объемов местного бюджета на финансирование муниципальной программы (подпрограммы) необходимо представить гарантийное письмо о планируемом объеме средств на финансирование муниципальной программы (подпрограммы), подписанное главой (главой администрации) муниципального образования и начальником финансового (финансово-бюджетного) управления (отдела) муниципального образования, заверенное печатью муниципального образования.</w:t>
      </w:r>
    </w:p>
    <w:p w:rsidR="00300945" w:rsidRDefault="00300945">
      <w:pPr>
        <w:pStyle w:val="ConsPlusNormal"/>
        <w:ind w:firstLine="540"/>
        <w:jc w:val="both"/>
      </w:pPr>
      <w:bookmarkStart w:id="84" w:name="P4713"/>
      <w:bookmarkEnd w:id="84"/>
      <w:r>
        <w:t>5. В случае если муниципальной программой (подпрограммой) предусмотрено софинансирование мероприятия "Создание и (или) обеспечение деятельности организации, образующей инфраструктуру поддержки субъектов малого и среднего предпринимательства" (далее - организация инфраструктуры), дополнительно необходимо представить следующие документы:</w:t>
      </w:r>
    </w:p>
    <w:p w:rsidR="00300945" w:rsidRDefault="00300945">
      <w:pPr>
        <w:pStyle w:val="ConsPlusNormal"/>
        <w:ind w:firstLine="540"/>
        <w:jc w:val="both"/>
      </w:pPr>
      <w:bookmarkStart w:id="85" w:name="P4714"/>
      <w:bookmarkEnd w:id="85"/>
      <w:r>
        <w:t>1) при наличии на территории муниципального образования созданной организации инфраструктуры:</w:t>
      </w:r>
    </w:p>
    <w:p w:rsidR="00300945" w:rsidRDefault="00300945">
      <w:pPr>
        <w:pStyle w:val="ConsPlusNormal"/>
        <w:ind w:firstLine="540"/>
        <w:jc w:val="both"/>
      </w:pPr>
      <w:r>
        <w:t>копию учредительного документа организации инфраструктуры со всеми изменениями и дополнениями на момент подачи заявки, заверенную руководителем организации инфраструктуры;</w:t>
      </w:r>
    </w:p>
    <w:p w:rsidR="00300945" w:rsidRDefault="00300945">
      <w:pPr>
        <w:pStyle w:val="ConsPlusNormal"/>
        <w:ind w:firstLine="540"/>
        <w:jc w:val="both"/>
      </w:pPr>
      <w:r>
        <w:t>выписку из Единого государственного реестра юридических лиц (не старше 6 месяцев на момент подачи заявки);</w:t>
      </w:r>
    </w:p>
    <w:bookmarkStart w:id="86" w:name="P4717"/>
    <w:bookmarkEnd w:id="86"/>
    <w:p w:rsidR="00300945" w:rsidRDefault="00300945">
      <w:pPr>
        <w:pStyle w:val="ConsPlusNormal"/>
        <w:ind w:firstLine="540"/>
        <w:jc w:val="both"/>
      </w:pPr>
      <w:r>
        <w:fldChar w:fldCharType="begin"/>
      </w:r>
      <w:r>
        <w:instrText>HYPERLINK \l "P4902"</w:instrText>
      </w:r>
      <w:r>
        <w:fldChar w:fldCharType="separate"/>
      </w:r>
      <w:r>
        <w:rPr>
          <w:color w:val="0000FF"/>
        </w:rPr>
        <w:t>план</w:t>
      </w:r>
      <w:r>
        <w:fldChar w:fldCharType="end"/>
      </w:r>
      <w:r>
        <w:t xml:space="preserve"> работы организации инфраструктуры на очередной год по форме согласно приложению N 2 к настоящему Порядку;</w:t>
      </w:r>
    </w:p>
    <w:bookmarkStart w:id="87" w:name="P4718"/>
    <w:bookmarkEnd w:id="87"/>
    <w:p w:rsidR="00300945" w:rsidRDefault="00300945">
      <w:pPr>
        <w:pStyle w:val="ConsPlusNormal"/>
        <w:ind w:firstLine="540"/>
        <w:jc w:val="both"/>
      </w:pPr>
      <w:r>
        <w:fldChar w:fldCharType="begin"/>
      </w:r>
      <w:r>
        <w:instrText>HYPERLINK \l "P4948"</w:instrText>
      </w:r>
      <w:r>
        <w:fldChar w:fldCharType="separate"/>
      </w:r>
      <w:r>
        <w:rPr>
          <w:color w:val="0000FF"/>
        </w:rPr>
        <w:t>направления</w:t>
      </w:r>
      <w:r>
        <w:fldChar w:fldCharType="end"/>
      </w:r>
      <w:r>
        <w:t xml:space="preserve"> расходования субсидии из областного бюджета и бюджета муниципального образования на финансирование организации инфраструктуры по форме согласно приложению N 3 к настоящему Порядку;</w:t>
      </w:r>
    </w:p>
    <w:p w:rsidR="00300945" w:rsidRDefault="00300945">
      <w:pPr>
        <w:pStyle w:val="ConsPlusNormal"/>
        <w:ind w:firstLine="540"/>
        <w:jc w:val="both"/>
      </w:pPr>
      <w:r>
        <w:t>отчет о деятельности организации инфраструктуры за предыдущий год, содержащий основные результаты деятельности, информацию о реализации мероприятий и проектов, достигнутые значения показателей эффективности деятельности организации инфраструктуры;</w:t>
      </w:r>
    </w:p>
    <w:p w:rsidR="00300945" w:rsidRDefault="00300945">
      <w:pPr>
        <w:pStyle w:val="ConsPlusNormal"/>
        <w:ind w:firstLine="540"/>
        <w:jc w:val="both"/>
      </w:pPr>
      <w:r>
        <w:t>2) при отсутствии на территории муниципального образования организации инфраструктуры:</w:t>
      </w:r>
    </w:p>
    <w:p w:rsidR="00300945" w:rsidRDefault="00300945">
      <w:pPr>
        <w:pStyle w:val="ConsPlusNormal"/>
        <w:ind w:firstLine="540"/>
        <w:jc w:val="both"/>
      </w:pPr>
      <w:r>
        <w:t>обязательство органа местного самоуправления по созданию в очередном году на территории муниципального образования организации инфраструктуры;</w:t>
      </w:r>
    </w:p>
    <w:p w:rsidR="00300945" w:rsidRDefault="00300945">
      <w:pPr>
        <w:pStyle w:val="ConsPlusNormal"/>
        <w:ind w:firstLine="540"/>
        <w:jc w:val="both"/>
      </w:pPr>
      <w:r>
        <w:t xml:space="preserve">документы, указанные в </w:t>
      </w:r>
      <w:hyperlink w:anchor="P4717" w:history="1">
        <w:r>
          <w:rPr>
            <w:color w:val="0000FF"/>
          </w:rPr>
          <w:t>абзацах четвертом</w:t>
        </w:r>
      </w:hyperlink>
      <w:r>
        <w:t xml:space="preserve"> и </w:t>
      </w:r>
      <w:hyperlink w:anchor="P4718" w:history="1">
        <w:r>
          <w:rPr>
            <w:color w:val="0000FF"/>
          </w:rPr>
          <w:t>пятом подпункта 1 пункта 5</w:t>
        </w:r>
      </w:hyperlink>
      <w:r>
        <w:t xml:space="preserve"> настоящего Порядка.</w:t>
      </w:r>
    </w:p>
    <w:p w:rsidR="00300945" w:rsidRDefault="00300945">
      <w:pPr>
        <w:pStyle w:val="ConsPlusNormal"/>
        <w:ind w:firstLine="540"/>
        <w:jc w:val="both"/>
      </w:pPr>
      <w:r>
        <w:t xml:space="preserve">6. В случае если муниципальной программой (подпрограммой) предусмотрено софинансирование мероприятия "Пропаганда и популяризация предпринимательской деятельности", дополнительно необходимо представить </w:t>
      </w:r>
      <w:hyperlink w:anchor="P5010" w:history="1">
        <w:r>
          <w:rPr>
            <w:color w:val="0000FF"/>
          </w:rPr>
          <w:t>план</w:t>
        </w:r>
      </w:hyperlink>
      <w:r>
        <w:t xml:space="preserve"> мероприятий, реализуемых в рамках данного мероприятия, по форме согласно приложению N 4 к настоящему Порядку.</w:t>
      </w:r>
    </w:p>
    <w:p w:rsidR="00300945" w:rsidRDefault="00300945">
      <w:pPr>
        <w:pStyle w:val="ConsPlusNormal"/>
        <w:ind w:firstLine="540"/>
        <w:jc w:val="both"/>
      </w:pPr>
      <w:r>
        <w:t xml:space="preserve">При реализации данного мероприятия в рамках направления, предусмотренного </w:t>
      </w:r>
      <w:hyperlink w:anchor="P4697" w:history="1">
        <w:r>
          <w:rPr>
            <w:color w:val="0000FF"/>
          </w:rPr>
          <w:t>подпунктом 1 пункта 2</w:t>
        </w:r>
      </w:hyperlink>
      <w:r>
        <w:t xml:space="preserve"> настоящего Порядка, указанный документ также представляется в составе заявки наряду с документами, предусмотренными </w:t>
      </w:r>
      <w:hyperlink w:anchor="P4713" w:history="1">
        <w:r>
          <w:rPr>
            <w:color w:val="0000FF"/>
          </w:rPr>
          <w:t>пунктом 5</w:t>
        </w:r>
      </w:hyperlink>
      <w:r>
        <w:t xml:space="preserve"> настоящего Порядка.</w:t>
      </w:r>
    </w:p>
    <w:p w:rsidR="00300945" w:rsidRDefault="00300945">
      <w:pPr>
        <w:pStyle w:val="ConsPlusNormal"/>
        <w:ind w:firstLine="540"/>
        <w:jc w:val="both"/>
      </w:pPr>
      <w:r>
        <w:t>7. В случае если муниципальной программой (подпрограммой) предусмотрено софинансирование мероприятия "Субсидирование затрат резидентов бизнес-инкубаторов по оплате аренды помещений бизнес-инкубаторов", дополнительно необходимо представить следующие документы:</w:t>
      </w:r>
    </w:p>
    <w:p w:rsidR="00300945" w:rsidRDefault="00300945">
      <w:pPr>
        <w:pStyle w:val="ConsPlusNormal"/>
        <w:ind w:firstLine="540"/>
        <w:jc w:val="both"/>
      </w:pPr>
      <w:r>
        <w:t xml:space="preserve">1) копии документов управляющей организации бизнес-инкубатора, предусмотренные </w:t>
      </w:r>
      <w:hyperlink w:anchor="P4714" w:history="1">
        <w:r>
          <w:rPr>
            <w:color w:val="0000FF"/>
          </w:rPr>
          <w:t>подпунктом 1 пункта 5</w:t>
        </w:r>
      </w:hyperlink>
      <w:r>
        <w:t xml:space="preserve"> настоящего Порядка, содержащих сведения о бизнес-инкубаторе;</w:t>
      </w:r>
    </w:p>
    <w:p w:rsidR="00300945" w:rsidRDefault="00300945">
      <w:pPr>
        <w:pStyle w:val="ConsPlusNormal"/>
        <w:ind w:firstLine="540"/>
        <w:jc w:val="both"/>
      </w:pPr>
      <w:r>
        <w:t xml:space="preserve">2) </w:t>
      </w:r>
      <w:hyperlink w:anchor="P5056" w:history="1">
        <w:r>
          <w:rPr>
            <w:color w:val="0000FF"/>
          </w:rPr>
          <w:t>отчет</w:t>
        </w:r>
      </w:hyperlink>
      <w:r>
        <w:t xml:space="preserve"> о деятельности бизнес-инкубатора за отчетный год по форме согласно приложению N 5 к настоящему Порядку.</w:t>
      </w:r>
    </w:p>
    <w:p w:rsidR="00300945" w:rsidRDefault="00300945">
      <w:pPr>
        <w:pStyle w:val="ConsPlusNormal"/>
        <w:ind w:firstLine="540"/>
        <w:jc w:val="both"/>
      </w:pPr>
      <w:r>
        <w:t xml:space="preserve">При реализации данного мероприятия в рамках направления, предусмотренного </w:t>
      </w:r>
      <w:hyperlink w:anchor="P4697" w:history="1">
        <w:r>
          <w:rPr>
            <w:color w:val="0000FF"/>
          </w:rPr>
          <w:t>подпунктом 1 пункта 2</w:t>
        </w:r>
      </w:hyperlink>
      <w:r>
        <w:t xml:space="preserve"> настоящего Порядка, указанные документы также представляются в составе заявки наряду с документами, предусмотренными </w:t>
      </w:r>
      <w:hyperlink w:anchor="P4713" w:history="1">
        <w:r>
          <w:rPr>
            <w:color w:val="0000FF"/>
          </w:rPr>
          <w:t>пунктом 5</w:t>
        </w:r>
      </w:hyperlink>
      <w:r>
        <w:t xml:space="preserve"> настоящего Порядка.</w:t>
      </w:r>
    </w:p>
    <w:p w:rsidR="00300945" w:rsidRDefault="00300945">
      <w:pPr>
        <w:pStyle w:val="ConsPlusNormal"/>
        <w:ind w:firstLine="540"/>
        <w:jc w:val="both"/>
      </w:pPr>
      <w:r>
        <w:t>8. Заявка представляется муниципальным образованием в Министерство на бумажном носителе в одном экземпляре.</w:t>
      </w:r>
    </w:p>
    <w:p w:rsidR="00300945" w:rsidRDefault="00300945">
      <w:pPr>
        <w:pStyle w:val="ConsPlusNormal"/>
        <w:ind w:firstLine="540"/>
        <w:jc w:val="both"/>
      </w:pPr>
      <w:r>
        <w:t>Первым должно быть подшито заявление на участие в отборе, содержащее перечень документов, входящих в состав заявки, с указанием страницы, на которой находится соответствующий документ.</w:t>
      </w:r>
    </w:p>
    <w:p w:rsidR="00300945" w:rsidRDefault="00300945">
      <w:pPr>
        <w:pStyle w:val="ConsPlusNormal"/>
        <w:ind w:firstLine="540"/>
        <w:jc w:val="both"/>
      </w:pPr>
      <w:r>
        <w:t>Заявление на участие в отборе и приложенные к нему документы нумеруются, прошиваются, заверяются (скрепляются) подписью главы (главы администрации) муниципального образования.</w:t>
      </w:r>
    </w:p>
    <w:p w:rsidR="00300945" w:rsidRDefault="00300945">
      <w:pPr>
        <w:pStyle w:val="ConsPlusNormal"/>
        <w:ind w:firstLine="540"/>
        <w:jc w:val="both"/>
      </w:pPr>
      <w:r>
        <w:t>Дополнительно заявка представляется в Министерство на электронном носителе в формате PDF.</w:t>
      </w:r>
    </w:p>
    <w:p w:rsidR="00300945" w:rsidRDefault="00300945">
      <w:pPr>
        <w:pStyle w:val="ConsPlusNormal"/>
        <w:ind w:firstLine="540"/>
        <w:jc w:val="both"/>
      </w:pPr>
      <w:r>
        <w:t>9. Все расходы, связанные с подготовкой и представлением заявки, осуществляет муниципальное образование, претендующее на получение субсидии.</w:t>
      </w:r>
    </w:p>
    <w:p w:rsidR="00300945" w:rsidRDefault="00300945">
      <w:pPr>
        <w:pStyle w:val="ConsPlusNormal"/>
      </w:pPr>
    </w:p>
    <w:p w:rsidR="00300945" w:rsidRDefault="00300945">
      <w:pPr>
        <w:pStyle w:val="ConsPlusNormal"/>
        <w:jc w:val="center"/>
      </w:pPr>
      <w:r>
        <w:t>Глава 3. ПОРЯДОК ПРИЕМА И ОТБОРА ЗАЯВОК</w:t>
      </w:r>
    </w:p>
    <w:p w:rsidR="00300945" w:rsidRDefault="00300945">
      <w:pPr>
        <w:pStyle w:val="ConsPlusNormal"/>
      </w:pPr>
    </w:p>
    <w:p w:rsidR="00300945" w:rsidRDefault="00300945">
      <w:pPr>
        <w:pStyle w:val="ConsPlusNormal"/>
        <w:ind w:firstLine="540"/>
        <w:jc w:val="both"/>
      </w:pPr>
      <w:bookmarkStart w:id="88" w:name="P4737"/>
      <w:bookmarkEnd w:id="88"/>
      <w:r>
        <w:t>10. Министерство осуществляет прием и регистрацию заявок в хронологическом порядке. Заявки регистрируется в журнале регистрации заявок.</w:t>
      </w:r>
    </w:p>
    <w:p w:rsidR="00300945" w:rsidRDefault="00300945">
      <w:pPr>
        <w:pStyle w:val="ConsPlusNormal"/>
        <w:ind w:firstLine="540"/>
        <w:jc w:val="both"/>
      </w:pPr>
      <w:r>
        <w:t>11. Датой подачи заявки считается дата ее поступления в Министерство, о чем Министерством делается отметка на заявке.</w:t>
      </w:r>
    </w:p>
    <w:p w:rsidR="00300945" w:rsidRDefault="00300945">
      <w:pPr>
        <w:pStyle w:val="ConsPlusNormal"/>
        <w:ind w:firstLine="540"/>
        <w:jc w:val="both"/>
      </w:pPr>
      <w:r>
        <w:t>12. Заявки, представленные муниципальными образованиями позже установленного Министерством срока для подачи заявок, не принимаются.</w:t>
      </w:r>
    </w:p>
    <w:p w:rsidR="00300945" w:rsidRDefault="00300945">
      <w:pPr>
        <w:pStyle w:val="ConsPlusNormal"/>
        <w:ind w:firstLine="540"/>
        <w:jc w:val="both"/>
      </w:pPr>
      <w:r>
        <w:t>13. Муниципальное образование имеет право внести изменения в свою заявку или отозвать ее в пределах срока, установленного Министерством для подачи заявок.</w:t>
      </w:r>
    </w:p>
    <w:p w:rsidR="00300945" w:rsidRDefault="00300945">
      <w:pPr>
        <w:pStyle w:val="ConsPlusNormal"/>
        <w:ind w:firstLine="540"/>
        <w:jc w:val="both"/>
      </w:pPr>
      <w:r>
        <w:t>14. Для рассмотрения заявок муниципальных образований создается комиссия (далее - комиссия), состав и положение о которой утверждаются Министерством.</w:t>
      </w:r>
    </w:p>
    <w:p w:rsidR="00300945" w:rsidRDefault="00300945">
      <w:pPr>
        <w:pStyle w:val="ConsPlusNormal"/>
        <w:ind w:firstLine="540"/>
        <w:jc w:val="both"/>
      </w:pPr>
      <w:r>
        <w:t>15. Министерство готовит материалы к заседанию комиссии.</w:t>
      </w:r>
    </w:p>
    <w:p w:rsidR="00300945" w:rsidRDefault="00300945">
      <w:pPr>
        <w:pStyle w:val="ConsPlusNormal"/>
        <w:ind w:firstLine="540"/>
        <w:jc w:val="both"/>
      </w:pPr>
      <w:r>
        <w:t>16. Представленные муниципальными образованиями заявки рассматриваются комиссией в течение не более 20 рабочих дней со дня окончания приема заявок.</w:t>
      </w:r>
    </w:p>
    <w:p w:rsidR="00300945" w:rsidRDefault="00300945">
      <w:pPr>
        <w:pStyle w:val="ConsPlusNormal"/>
        <w:ind w:firstLine="540"/>
        <w:jc w:val="both"/>
      </w:pPr>
      <w:r>
        <w:t xml:space="preserve">17. Комиссия проводит рассмотрение заявок с целью определения их соответствия требованиям настоящего Порядка, критерию отбора, установленному </w:t>
      </w:r>
      <w:hyperlink w:anchor="P4542" w:history="1">
        <w:r>
          <w:rPr>
            <w:color w:val="0000FF"/>
          </w:rPr>
          <w:t>Порядком</w:t>
        </w:r>
      </w:hyperlink>
      <w:r>
        <w:t xml:space="preserve"> предоставления субсидий из областного бюджета бюджетам муниципальных образований, расположенных на территории Свердловской области, на софинансирование муниципальных программ, направленных на развитие малого и среднего предпринимательства, в 2016 - 2020 годах (далее - Порядок), </w:t>
      </w:r>
      <w:hyperlink w:anchor="P5103" w:history="1">
        <w:r>
          <w:rPr>
            <w:color w:val="0000FF"/>
          </w:rPr>
          <w:t>условиям</w:t>
        </w:r>
      </w:hyperlink>
      <w:r>
        <w:t xml:space="preserve"> отбора, установленным приложением N 2 к Порядку (далее - условия отбора).</w:t>
      </w:r>
    </w:p>
    <w:p w:rsidR="00300945" w:rsidRDefault="00300945">
      <w:pPr>
        <w:pStyle w:val="ConsPlusNormal"/>
        <w:ind w:firstLine="540"/>
        <w:jc w:val="both"/>
      </w:pPr>
      <w:r>
        <w:t>18. Комиссия при необходимости запрашивает у муниципальных образований пояснения по вопросам, являющимся предметом отбора.</w:t>
      </w:r>
    </w:p>
    <w:p w:rsidR="00300945" w:rsidRDefault="00300945">
      <w:pPr>
        <w:pStyle w:val="ConsPlusNormal"/>
        <w:ind w:firstLine="540"/>
        <w:jc w:val="both"/>
      </w:pPr>
      <w:r>
        <w:t xml:space="preserve">19. Комиссия отклоняет заявку на любом этапе проведения отбора, если заявка не отвечает требованиям и условиям предоставления субсидии, установленным </w:t>
      </w:r>
      <w:hyperlink w:anchor="P4542" w:history="1">
        <w:r>
          <w:rPr>
            <w:color w:val="0000FF"/>
          </w:rPr>
          <w:t>Порядком</w:t>
        </w:r>
      </w:hyperlink>
      <w:r>
        <w:t xml:space="preserve">, </w:t>
      </w:r>
      <w:hyperlink w:anchor="P5103" w:history="1">
        <w:r>
          <w:rPr>
            <w:color w:val="0000FF"/>
          </w:rPr>
          <w:t>условиям</w:t>
        </w:r>
      </w:hyperlink>
      <w:r>
        <w:t xml:space="preserve"> отбора.</w:t>
      </w:r>
    </w:p>
    <w:p w:rsidR="00300945" w:rsidRDefault="00300945">
      <w:pPr>
        <w:pStyle w:val="ConsPlusNormal"/>
        <w:ind w:firstLine="540"/>
        <w:jc w:val="both"/>
      </w:pPr>
      <w:r>
        <w:t xml:space="preserve">20. Заявки, удовлетворяющие установленным требованиям и условиям предоставления субсидии в соответствии с </w:t>
      </w:r>
      <w:hyperlink w:anchor="P4542" w:history="1">
        <w:r>
          <w:rPr>
            <w:color w:val="0000FF"/>
          </w:rPr>
          <w:t>Порядком</w:t>
        </w:r>
      </w:hyperlink>
      <w:r>
        <w:t xml:space="preserve">, </w:t>
      </w:r>
      <w:hyperlink w:anchor="P5103" w:history="1">
        <w:r>
          <w:rPr>
            <w:color w:val="0000FF"/>
          </w:rPr>
          <w:t>условиям</w:t>
        </w:r>
      </w:hyperlink>
      <w:r>
        <w:t xml:space="preserve"> отбора, допускаются комиссией к участию в процедуре отбора заявок.</w:t>
      </w:r>
    </w:p>
    <w:p w:rsidR="00300945" w:rsidRDefault="00300945">
      <w:pPr>
        <w:pStyle w:val="ConsPlusNormal"/>
        <w:ind w:firstLine="540"/>
        <w:jc w:val="both"/>
      </w:pPr>
      <w:r>
        <w:t xml:space="preserve">21. Отбор заявок проводится комиссией на основании критерия отбора, установленного </w:t>
      </w:r>
      <w:hyperlink w:anchor="P4737" w:history="1">
        <w:r>
          <w:rPr>
            <w:color w:val="0000FF"/>
          </w:rPr>
          <w:t>пунктом 10</w:t>
        </w:r>
      </w:hyperlink>
      <w:r>
        <w:t xml:space="preserve"> Порядка.</w:t>
      </w:r>
    </w:p>
    <w:p w:rsidR="00300945" w:rsidRDefault="00300945">
      <w:pPr>
        <w:pStyle w:val="ConsPlusNormal"/>
        <w:ind w:firstLine="540"/>
        <w:jc w:val="both"/>
      </w:pPr>
      <w:r>
        <w:t xml:space="preserve">22. К процедуре принятия решения об отборе допускаются заявки, удовлетворяющие критерию отбора, установленному </w:t>
      </w:r>
      <w:hyperlink w:anchor="P4737" w:history="1">
        <w:r>
          <w:rPr>
            <w:color w:val="0000FF"/>
          </w:rPr>
          <w:t>пунктом 10</w:t>
        </w:r>
      </w:hyperlink>
      <w:r>
        <w:t xml:space="preserve"> Порядка.</w:t>
      </w:r>
    </w:p>
    <w:p w:rsidR="00300945" w:rsidRDefault="00300945">
      <w:pPr>
        <w:pStyle w:val="ConsPlusNormal"/>
        <w:ind w:firstLine="540"/>
        <w:jc w:val="both"/>
      </w:pPr>
      <w:r>
        <w:t>23. Комиссия принимает решение об отборе заявок и о распределении субсидий между муниципальными образованиями с указанием объема субсидий.</w:t>
      </w:r>
    </w:p>
    <w:p w:rsidR="00300945" w:rsidRDefault="00300945">
      <w:pPr>
        <w:pStyle w:val="ConsPlusNormal"/>
        <w:ind w:firstLine="540"/>
        <w:jc w:val="both"/>
      </w:pPr>
      <w:r>
        <w:t>24. Решение комиссии о допуску заявок, об отборе заявок и о распределении субсидий оформляется протоколом заседания комиссии.</w:t>
      </w:r>
    </w:p>
    <w:p w:rsidR="00300945" w:rsidRDefault="00300945">
      <w:pPr>
        <w:pStyle w:val="ConsPlusNormal"/>
        <w:ind w:firstLine="540"/>
        <w:jc w:val="both"/>
      </w:pPr>
      <w:r>
        <w:t>25. Комиссия обязана обеспечить конфиденциальность сведений, содержащихся в заявках.</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1</w:t>
      </w:r>
    </w:p>
    <w:p w:rsidR="00300945" w:rsidRDefault="00300945">
      <w:pPr>
        <w:pStyle w:val="ConsPlusNonformat"/>
        <w:jc w:val="both"/>
      </w:pPr>
      <w:r>
        <w:t xml:space="preserve">                                                           к Порядку отбора</w:t>
      </w:r>
    </w:p>
    <w:p w:rsidR="00300945" w:rsidRDefault="00300945">
      <w:pPr>
        <w:pStyle w:val="ConsPlusNonformat"/>
        <w:jc w:val="both"/>
      </w:pPr>
      <w:r>
        <w:t xml:space="preserve">                                                 муниципальных образований,</w:t>
      </w:r>
    </w:p>
    <w:p w:rsidR="00300945" w:rsidRDefault="00300945">
      <w:pPr>
        <w:pStyle w:val="ConsPlusNonformat"/>
        <w:jc w:val="both"/>
      </w:pPr>
      <w:r>
        <w:t xml:space="preserve">                                                расположенных на территории</w:t>
      </w:r>
    </w:p>
    <w:p w:rsidR="00300945" w:rsidRDefault="00300945">
      <w:pPr>
        <w:pStyle w:val="ConsPlusNonformat"/>
        <w:jc w:val="both"/>
      </w:pPr>
      <w:r>
        <w:t xml:space="preserve">                                             Свердловской области, бюджетам</w:t>
      </w:r>
    </w:p>
    <w:p w:rsidR="00300945" w:rsidRDefault="00300945">
      <w:pPr>
        <w:pStyle w:val="ConsPlusNonformat"/>
        <w:jc w:val="both"/>
      </w:pPr>
      <w:r>
        <w:t xml:space="preserve">                                                    которых предоставляются</w:t>
      </w:r>
    </w:p>
    <w:p w:rsidR="00300945" w:rsidRDefault="00300945">
      <w:pPr>
        <w:pStyle w:val="ConsPlusNonformat"/>
        <w:jc w:val="both"/>
      </w:pPr>
      <w:r>
        <w:t xml:space="preserve">                                                     субсидии из областного</w:t>
      </w:r>
    </w:p>
    <w:p w:rsidR="00300945" w:rsidRDefault="00300945">
      <w:pPr>
        <w:pStyle w:val="ConsPlusNonformat"/>
        <w:jc w:val="both"/>
      </w:pPr>
      <w:r>
        <w:t xml:space="preserve">                                                бюджета на софинансирование</w:t>
      </w:r>
    </w:p>
    <w:p w:rsidR="00300945" w:rsidRDefault="00300945">
      <w:pPr>
        <w:pStyle w:val="ConsPlusNonformat"/>
        <w:jc w:val="both"/>
      </w:pPr>
      <w:r>
        <w:t xml:space="preserve">                                                    муниципальных программ,</w:t>
      </w:r>
    </w:p>
    <w:p w:rsidR="00300945" w:rsidRDefault="00300945">
      <w:pPr>
        <w:pStyle w:val="ConsPlusNonformat"/>
        <w:jc w:val="both"/>
      </w:pPr>
      <w:r>
        <w:t xml:space="preserve">                                            направленных на развитие малого</w:t>
      </w:r>
    </w:p>
    <w:p w:rsidR="00300945" w:rsidRDefault="00300945">
      <w:pPr>
        <w:pStyle w:val="ConsPlusNonformat"/>
        <w:jc w:val="both"/>
      </w:pPr>
      <w:r>
        <w:t xml:space="preserve">                                             и среднего предпринимательства</w:t>
      </w:r>
    </w:p>
    <w:p w:rsidR="00300945" w:rsidRDefault="00300945">
      <w:pPr>
        <w:pStyle w:val="ConsPlusNonformat"/>
        <w:jc w:val="both"/>
      </w:pPr>
    </w:p>
    <w:p w:rsidR="00300945" w:rsidRDefault="00300945">
      <w:pPr>
        <w:pStyle w:val="ConsPlusNonformat"/>
        <w:jc w:val="both"/>
      </w:pPr>
      <w:bookmarkStart w:id="89" w:name="P4770"/>
      <w:bookmarkEnd w:id="89"/>
      <w:r>
        <w:t xml:space="preserve">                                 ЗАЯВЛЕНИЕ</w:t>
      </w:r>
    </w:p>
    <w:p w:rsidR="00300945" w:rsidRDefault="00300945">
      <w:pPr>
        <w:pStyle w:val="ConsPlusNonformat"/>
        <w:jc w:val="both"/>
      </w:pPr>
      <w:r>
        <w:t xml:space="preserve">              НА УЧАСТИЕ В ОТБОРЕ МУНИЦИПАЛЬНЫХ ОБРАЗОВАНИЙ,</w:t>
      </w:r>
    </w:p>
    <w:p w:rsidR="00300945" w:rsidRDefault="00300945">
      <w:pPr>
        <w:pStyle w:val="ConsPlusNonformat"/>
        <w:jc w:val="both"/>
      </w:pPr>
      <w:r>
        <w:t xml:space="preserve">        РАСПОЛОЖЕННЫХ НА ТЕРРИТОРИИ СВЕРДЛОВСКОЙ ОБЛАСТИ, БЮДЖЕТАМ</w:t>
      </w:r>
    </w:p>
    <w:p w:rsidR="00300945" w:rsidRDefault="00300945">
      <w:pPr>
        <w:pStyle w:val="ConsPlusNonformat"/>
        <w:jc w:val="both"/>
      </w:pPr>
      <w:r>
        <w:t xml:space="preserve">           КОТОРЫХ ПРЕДОСТАВЛЯЮТСЯ СУБСИДИИ НА СОФИНАНСИРОВАНИЕ</w:t>
      </w:r>
    </w:p>
    <w:p w:rsidR="00300945" w:rsidRDefault="00300945">
      <w:pPr>
        <w:pStyle w:val="ConsPlusNonformat"/>
        <w:jc w:val="both"/>
      </w:pPr>
      <w:r>
        <w:t xml:space="preserve">            МУНИЦИПАЛЬНЫХ ПРОГРАММ (ПОДПРОГРАММ), НАПРАВЛЕННЫХ</w:t>
      </w:r>
    </w:p>
    <w:p w:rsidR="00300945" w:rsidRDefault="00300945">
      <w:pPr>
        <w:pStyle w:val="ConsPlusNonformat"/>
        <w:jc w:val="both"/>
      </w:pPr>
      <w:r>
        <w:t xml:space="preserve">             НА РАЗВИТИЕ МАЛОГО И СРЕДНЕГО ПРЕДПРИНИМАТЕЛЬСТВА</w:t>
      </w:r>
    </w:p>
    <w:p w:rsidR="00300945" w:rsidRDefault="00300945">
      <w:pPr>
        <w:pStyle w:val="ConsPlusNonformat"/>
        <w:jc w:val="both"/>
      </w:pPr>
    </w:p>
    <w:p w:rsidR="00300945" w:rsidRDefault="00300945">
      <w:pPr>
        <w:pStyle w:val="ConsPlusNonformat"/>
        <w:jc w:val="both"/>
      </w:pPr>
      <w:r>
        <w:t xml:space="preserve">    Настоящим заявлением</w:t>
      </w:r>
    </w:p>
    <w:p w:rsidR="00300945" w:rsidRDefault="00300945">
      <w:pPr>
        <w:pStyle w:val="ConsPlusNonformat"/>
        <w:jc w:val="both"/>
      </w:pPr>
      <w:r>
        <w:t xml:space="preserve">    _______________________________________________________________________</w:t>
      </w:r>
    </w:p>
    <w:p w:rsidR="00300945" w:rsidRDefault="00300945">
      <w:pPr>
        <w:pStyle w:val="ConsPlusNonformat"/>
        <w:jc w:val="both"/>
      </w:pPr>
      <w:r>
        <w:t xml:space="preserve">                (наименование муниципального образования -</w:t>
      </w:r>
    </w:p>
    <w:p w:rsidR="00300945" w:rsidRDefault="00300945">
      <w:pPr>
        <w:pStyle w:val="ConsPlusNonformat"/>
        <w:jc w:val="both"/>
      </w:pPr>
      <w:r>
        <w:t xml:space="preserve">                    претендента на получение субсидии)</w:t>
      </w:r>
    </w:p>
    <w:p w:rsidR="00300945" w:rsidRDefault="00300945">
      <w:pPr>
        <w:pStyle w:val="ConsPlusNonformat"/>
        <w:jc w:val="both"/>
      </w:pPr>
      <w:r>
        <w:t>(далее  - муниципальное образование) извещает о принятии решения об участии</w:t>
      </w:r>
    </w:p>
    <w:p w:rsidR="00300945" w:rsidRDefault="00300945">
      <w:pPr>
        <w:pStyle w:val="ConsPlusNonformat"/>
        <w:jc w:val="both"/>
      </w:pPr>
      <w:r>
        <w:t>в   отборе   муниципальных   образований,   расположенных   на   территории</w:t>
      </w:r>
    </w:p>
    <w:p w:rsidR="00300945" w:rsidRDefault="00300945">
      <w:pPr>
        <w:pStyle w:val="ConsPlusNonformat"/>
        <w:jc w:val="both"/>
      </w:pPr>
      <w:r>
        <w:t>Свердловской  области,  -  претендентов  на  получение  субсидии областного</w:t>
      </w:r>
    </w:p>
    <w:p w:rsidR="00300945" w:rsidRDefault="00300945">
      <w:pPr>
        <w:pStyle w:val="ConsPlusNonformat"/>
        <w:jc w:val="both"/>
      </w:pPr>
      <w:r>
        <w:t>бюджета  для  поддержки  субъектов  малого и среднего предпринимательства и</w:t>
      </w:r>
    </w:p>
    <w:p w:rsidR="00300945" w:rsidRDefault="00300945">
      <w:pPr>
        <w:pStyle w:val="ConsPlusNonformat"/>
        <w:jc w:val="both"/>
      </w:pPr>
      <w:r>
        <w:t>организаций,   образующих   инфраструктуру  поддержки  субъектов  малого  и</w:t>
      </w:r>
    </w:p>
    <w:p w:rsidR="00300945" w:rsidRDefault="00300945">
      <w:pPr>
        <w:pStyle w:val="ConsPlusNonformat"/>
        <w:jc w:val="both"/>
      </w:pPr>
      <w:r>
        <w:t>среднего предпринимательства в муниципальных образованиях.</w:t>
      </w:r>
    </w:p>
    <w:p w:rsidR="00300945" w:rsidRDefault="00300945">
      <w:pPr>
        <w:sectPr w:rsidR="00300945">
          <w:pgSz w:w="11905" w:h="16838"/>
          <w:pgMar w:top="1134" w:right="850" w:bottom="1134" w:left="1701" w:header="0" w:footer="0" w:gutter="0"/>
          <w:cols w:space="720"/>
        </w:sectPr>
      </w:pP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765"/>
      </w:tblGrid>
      <w:tr w:rsidR="00300945">
        <w:tc>
          <w:tcPr>
            <w:tcW w:w="6860" w:type="dxa"/>
          </w:tcPr>
          <w:p w:rsidR="00300945" w:rsidRDefault="00300945">
            <w:pPr>
              <w:pStyle w:val="ConsPlusNormal"/>
            </w:pPr>
            <w:r>
              <w:t>Полное наименование муниципального образования</w:t>
            </w:r>
          </w:p>
        </w:tc>
        <w:tc>
          <w:tcPr>
            <w:tcW w:w="2765" w:type="dxa"/>
          </w:tcPr>
          <w:p w:rsidR="00300945" w:rsidRDefault="00300945">
            <w:pPr>
              <w:pStyle w:val="ConsPlusNormal"/>
            </w:pPr>
          </w:p>
        </w:tc>
      </w:tr>
      <w:tr w:rsidR="00300945">
        <w:tc>
          <w:tcPr>
            <w:tcW w:w="6860" w:type="dxa"/>
          </w:tcPr>
          <w:p w:rsidR="00300945" w:rsidRDefault="00300945">
            <w:pPr>
              <w:pStyle w:val="ConsPlusNormal"/>
            </w:pPr>
            <w:r>
              <w:t>Банковские реквизиты муниципального образования</w:t>
            </w:r>
          </w:p>
        </w:tc>
        <w:tc>
          <w:tcPr>
            <w:tcW w:w="2765" w:type="dxa"/>
          </w:tcPr>
          <w:p w:rsidR="00300945" w:rsidRDefault="00300945">
            <w:pPr>
              <w:pStyle w:val="ConsPlusNormal"/>
            </w:pPr>
          </w:p>
        </w:tc>
      </w:tr>
      <w:tr w:rsidR="00300945">
        <w:tc>
          <w:tcPr>
            <w:tcW w:w="6860" w:type="dxa"/>
          </w:tcPr>
          <w:p w:rsidR="00300945" w:rsidRDefault="00300945">
            <w:pPr>
              <w:pStyle w:val="ConsPlusNormal"/>
            </w:pPr>
            <w:r>
              <w:t>Наименование мероприятий муниципальной программы (подпрограммы), на которые предполагается использование средств субсидии</w:t>
            </w:r>
          </w:p>
        </w:tc>
        <w:tc>
          <w:tcPr>
            <w:tcW w:w="2765" w:type="dxa"/>
          </w:tcPr>
          <w:p w:rsidR="00300945" w:rsidRDefault="00300945">
            <w:pPr>
              <w:pStyle w:val="ConsPlusNormal"/>
            </w:pPr>
          </w:p>
        </w:tc>
      </w:tr>
      <w:tr w:rsidR="00300945">
        <w:tc>
          <w:tcPr>
            <w:tcW w:w="6860" w:type="dxa"/>
          </w:tcPr>
          <w:p w:rsidR="00300945" w:rsidRDefault="00300945">
            <w:pPr>
              <w:pStyle w:val="ConsPlusNormal"/>
            </w:pPr>
            <w:r>
              <w:t>Предполагаемая сумма расходов бюджета муниципального образования на реализацию мероприятий муниципальной программы (подпрограммы) в условиях софинансирования средствами областного бюджета (тыс. рублей)</w:t>
            </w:r>
          </w:p>
        </w:tc>
        <w:tc>
          <w:tcPr>
            <w:tcW w:w="2765" w:type="dxa"/>
          </w:tcPr>
          <w:p w:rsidR="00300945" w:rsidRDefault="00300945">
            <w:pPr>
              <w:pStyle w:val="ConsPlusNormal"/>
            </w:pPr>
          </w:p>
        </w:tc>
      </w:tr>
      <w:tr w:rsidR="00300945">
        <w:tc>
          <w:tcPr>
            <w:tcW w:w="6860" w:type="dxa"/>
          </w:tcPr>
          <w:p w:rsidR="00300945" w:rsidRDefault="00300945">
            <w:pPr>
              <w:pStyle w:val="ConsPlusNormal"/>
            </w:pPr>
            <w:r>
              <w:t>Запрашиваемая сумма субсидии из областного бюджета (тыс. рублей)</w:t>
            </w:r>
          </w:p>
        </w:tc>
        <w:tc>
          <w:tcPr>
            <w:tcW w:w="2765" w:type="dxa"/>
          </w:tcPr>
          <w:p w:rsidR="00300945" w:rsidRDefault="00300945">
            <w:pPr>
              <w:pStyle w:val="ConsPlusNormal"/>
            </w:pPr>
          </w:p>
        </w:tc>
      </w:tr>
      <w:tr w:rsidR="00300945">
        <w:tc>
          <w:tcPr>
            <w:tcW w:w="6860" w:type="dxa"/>
          </w:tcPr>
          <w:p w:rsidR="00300945" w:rsidRDefault="00300945">
            <w:pPr>
              <w:pStyle w:val="ConsPlusNormal"/>
            </w:pPr>
            <w:r>
              <w:t>Информация об ответственном за представление заявки сотруднике администрации муниципального образования:</w:t>
            </w:r>
          </w:p>
          <w:p w:rsidR="00300945" w:rsidRDefault="00300945">
            <w:pPr>
              <w:pStyle w:val="ConsPlusNormal"/>
            </w:pPr>
            <w:r>
              <w:t>Ф.И.О.;</w:t>
            </w:r>
          </w:p>
          <w:p w:rsidR="00300945" w:rsidRDefault="00300945">
            <w:pPr>
              <w:pStyle w:val="ConsPlusNormal"/>
            </w:pPr>
            <w:r>
              <w:t>наименование должности;</w:t>
            </w:r>
          </w:p>
          <w:p w:rsidR="00300945" w:rsidRDefault="00300945">
            <w:pPr>
              <w:pStyle w:val="ConsPlusNormal"/>
            </w:pPr>
            <w:r>
              <w:t>телефон;</w:t>
            </w:r>
          </w:p>
          <w:p w:rsidR="00300945" w:rsidRDefault="00300945">
            <w:pPr>
              <w:pStyle w:val="ConsPlusNormal"/>
            </w:pPr>
            <w:r>
              <w:t>адрес электронной почты</w:t>
            </w:r>
          </w:p>
        </w:tc>
        <w:tc>
          <w:tcPr>
            <w:tcW w:w="2765" w:type="dxa"/>
          </w:tcPr>
          <w:p w:rsidR="00300945" w:rsidRDefault="00300945">
            <w:pPr>
              <w:pStyle w:val="ConsPlusNormal"/>
            </w:pPr>
          </w:p>
        </w:tc>
      </w:tr>
      <w:tr w:rsidR="00300945">
        <w:tc>
          <w:tcPr>
            <w:tcW w:w="6860" w:type="dxa"/>
          </w:tcPr>
          <w:p w:rsidR="00300945" w:rsidRDefault="00300945">
            <w:pPr>
              <w:pStyle w:val="ConsPlusNormal"/>
            </w:pPr>
            <w:r>
              <w:t>Исполнитель мероприятий муниципальной программы (подпрограммы) (администрация муниципального образования/ организация инфраструктуры поддержки предпринимательства)</w:t>
            </w:r>
          </w:p>
        </w:tc>
        <w:tc>
          <w:tcPr>
            <w:tcW w:w="2765" w:type="dxa"/>
          </w:tcPr>
          <w:p w:rsidR="00300945" w:rsidRDefault="00300945">
            <w:pPr>
              <w:pStyle w:val="ConsPlusNormal"/>
            </w:pPr>
          </w:p>
        </w:tc>
      </w:tr>
    </w:tbl>
    <w:p w:rsidR="00300945" w:rsidRDefault="00300945">
      <w:pPr>
        <w:pStyle w:val="ConsPlusNormal"/>
      </w:pPr>
    </w:p>
    <w:p w:rsidR="00300945" w:rsidRDefault="00300945">
      <w:pPr>
        <w:pStyle w:val="ConsPlusNormal"/>
        <w:ind w:firstLine="540"/>
        <w:jc w:val="both"/>
      </w:pPr>
      <w:r>
        <w:t>Муниципальным образованием соблюдены условия предоставления субсидий.</w:t>
      </w:r>
    </w:p>
    <w:p w:rsidR="00300945" w:rsidRDefault="00300945">
      <w:pPr>
        <w:pStyle w:val="ConsPlusNormal"/>
        <w:ind w:firstLine="540"/>
        <w:jc w:val="both"/>
      </w:pPr>
      <w:r>
        <w:t>В случае положительного решения о предоставлении средств областного бюджета муниципальным образованием будут достигнуты следующие показатели:</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2002"/>
        <w:gridCol w:w="1701"/>
        <w:gridCol w:w="1701"/>
        <w:gridCol w:w="1928"/>
        <w:gridCol w:w="1757"/>
      </w:tblGrid>
      <w:tr w:rsidR="00300945">
        <w:tc>
          <w:tcPr>
            <w:tcW w:w="542" w:type="dxa"/>
            <w:vMerge w:val="restart"/>
          </w:tcPr>
          <w:p w:rsidR="00300945" w:rsidRDefault="00300945">
            <w:pPr>
              <w:pStyle w:val="ConsPlusNormal"/>
              <w:jc w:val="center"/>
            </w:pPr>
            <w:r>
              <w:t>N п/п</w:t>
            </w:r>
          </w:p>
        </w:tc>
        <w:tc>
          <w:tcPr>
            <w:tcW w:w="2002" w:type="dxa"/>
            <w:vMerge w:val="restart"/>
          </w:tcPr>
          <w:p w:rsidR="00300945" w:rsidRDefault="00300945">
            <w:pPr>
              <w:pStyle w:val="ConsPlusNormal"/>
              <w:jc w:val="center"/>
            </w:pPr>
            <w:r>
              <w:t>Наименование софинансируемого мероприятия</w:t>
            </w:r>
          </w:p>
        </w:tc>
        <w:tc>
          <w:tcPr>
            <w:tcW w:w="1701" w:type="dxa"/>
            <w:vMerge w:val="restart"/>
          </w:tcPr>
          <w:p w:rsidR="00300945" w:rsidRDefault="00300945">
            <w:pPr>
              <w:pStyle w:val="ConsPlusNormal"/>
              <w:jc w:val="center"/>
            </w:pPr>
            <w:r>
              <w:t>Объем финансирования из средств местного бюджета, направленный на софинансируемое мероприятие (тыс. рублей)</w:t>
            </w:r>
          </w:p>
        </w:tc>
        <w:tc>
          <w:tcPr>
            <w:tcW w:w="1701" w:type="dxa"/>
            <w:vMerge w:val="restart"/>
          </w:tcPr>
          <w:p w:rsidR="00300945" w:rsidRDefault="00300945">
            <w:pPr>
              <w:pStyle w:val="ConsPlusNormal"/>
              <w:jc w:val="center"/>
            </w:pPr>
            <w:r>
              <w:t>Объем субсидии из бюджета Свердловской области, направленный на софинансируемое мероприятие (тыс. рублей)</w:t>
            </w:r>
          </w:p>
        </w:tc>
        <w:tc>
          <w:tcPr>
            <w:tcW w:w="3685" w:type="dxa"/>
            <w:gridSpan w:val="2"/>
          </w:tcPr>
          <w:p w:rsidR="00300945" w:rsidRDefault="00300945">
            <w:pPr>
              <w:pStyle w:val="ConsPlusNormal"/>
              <w:jc w:val="center"/>
            </w:pPr>
            <w:r>
              <w:t>Результаты, достигаемые в ходе выполнения софинансируемого мероприятия</w:t>
            </w:r>
          </w:p>
        </w:tc>
      </w:tr>
      <w:tr w:rsidR="00300945">
        <w:tc>
          <w:tcPr>
            <w:tcW w:w="542" w:type="dxa"/>
            <w:vMerge/>
          </w:tcPr>
          <w:p w:rsidR="00300945" w:rsidRDefault="00300945"/>
        </w:tc>
        <w:tc>
          <w:tcPr>
            <w:tcW w:w="2002" w:type="dxa"/>
            <w:vMerge/>
          </w:tcPr>
          <w:p w:rsidR="00300945" w:rsidRDefault="00300945"/>
        </w:tc>
        <w:tc>
          <w:tcPr>
            <w:tcW w:w="1701" w:type="dxa"/>
            <w:vMerge/>
          </w:tcPr>
          <w:p w:rsidR="00300945" w:rsidRDefault="00300945"/>
        </w:tc>
        <w:tc>
          <w:tcPr>
            <w:tcW w:w="1701" w:type="dxa"/>
            <w:vMerge/>
          </w:tcPr>
          <w:p w:rsidR="00300945" w:rsidRDefault="00300945"/>
        </w:tc>
        <w:tc>
          <w:tcPr>
            <w:tcW w:w="1928" w:type="dxa"/>
          </w:tcPr>
          <w:p w:rsidR="00300945" w:rsidRDefault="00300945">
            <w:pPr>
              <w:pStyle w:val="ConsPlusNormal"/>
              <w:jc w:val="center"/>
            </w:pPr>
            <w:r>
              <w:t>Наименование услуги, оказываемой в ходе выполнения софинансируемого мероприятия</w:t>
            </w:r>
          </w:p>
        </w:tc>
        <w:tc>
          <w:tcPr>
            <w:tcW w:w="1757" w:type="dxa"/>
          </w:tcPr>
          <w:p w:rsidR="00300945" w:rsidRDefault="00300945">
            <w:pPr>
              <w:pStyle w:val="ConsPlusNormal"/>
              <w:jc w:val="center"/>
            </w:pPr>
            <w:r>
              <w:t>Результат оказания услуги (индивидуальный показатель)</w:t>
            </w:r>
          </w:p>
        </w:tc>
      </w:tr>
      <w:tr w:rsidR="00300945">
        <w:tc>
          <w:tcPr>
            <w:tcW w:w="542" w:type="dxa"/>
          </w:tcPr>
          <w:p w:rsidR="00300945" w:rsidRDefault="00300945">
            <w:pPr>
              <w:pStyle w:val="ConsPlusNormal"/>
              <w:jc w:val="center"/>
            </w:pPr>
            <w:r>
              <w:t>1</w:t>
            </w:r>
          </w:p>
        </w:tc>
        <w:tc>
          <w:tcPr>
            <w:tcW w:w="2002" w:type="dxa"/>
          </w:tcPr>
          <w:p w:rsidR="00300945" w:rsidRDefault="00300945">
            <w:pPr>
              <w:pStyle w:val="ConsPlusNormal"/>
              <w:jc w:val="center"/>
            </w:pPr>
            <w:r>
              <w:t>2</w:t>
            </w:r>
          </w:p>
        </w:tc>
        <w:tc>
          <w:tcPr>
            <w:tcW w:w="1701" w:type="dxa"/>
          </w:tcPr>
          <w:p w:rsidR="00300945" w:rsidRDefault="00300945">
            <w:pPr>
              <w:pStyle w:val="ConsPlusNormal"/>
              <w:jc w:val="center"/>
            </w:pPr>
            <w:r>
              <w:t>3</w:t>
            </w:r>
          </w:p>
        </w:tc>
        <w:tc>
          <w:tcPr>
            <w:tcW w:w="1701" w:type="dxa"/>
          </w:tcPr>
          <w:p w:rsidR="00300945" w:rsidRDefault="00300945">
            <w:pPr>
              <w:pStyle w:val="ConsPlusNormal"/>
              <w:jc w:val="center"/>
            </w:pPr>
            <w:r>
              <w:t>4</w:t>
            </w:r>
          </w:p>
        </w:tc>
        <w:tc>
          <w:tcPr>
            <w:tcW w:w="1928" w:type="dxa"/>
          </w:tcPr>
          <w:p w:rsidR="00300945" w:rsidRDefault="00300945">
            <w:pPr>
              <w:pStyle w:val="ConsPlusNormal"/>
              <w:jc w:val="center"/>
            </w:pPr>
            <w:r>
              <w:t>5</w:t>
            </w:r>
          </w:p>
        </w:tc>
        <w:tc>
          <w:tcPr>
            <w:tcW w:w="1757" w:type="dxa"/>
          </w:tcPr>
          <w:p w:rsidR="00300945" w:rsidRDefault="00300945">
            <w:pPr>
              <w:pStyle w:val="ConsPlusNormal"/>
              <w:jc w:val="center"/>
            </w:pPr>
            <w:r>
              <w:t>6</w:t>
            </w:r>
          </w:p>
        </w:tc>
      </w:tr>
      <w:tr w:rsidR="00300945">
        <w:tc>
          <w:tcPr>
            <w:tcW w:w="542" w:type="dxa"/>
          </w:tcPr>
          <w:p w:rsidR="00300945" w:rsidRDefault="00300945">
            <w:pPr>
              <w:pStyle w:val="ConsPlusNormal"/>
            </w:pPr>
          </w:p>
        </w:tc>
        <w:tc>
          <w:tcPr>
            <w:tcW w:w="2002" w:type="dxa"/>
          </w:tcPr>
          <w:p w:rsidR="00300945" w:rsidRDefault="00300945">
            <w:pPr>
              <w:pStyle w:val="ConsPlusNormal"/>
            </w:pPr>
          </w:p>
        </w:tc>
        <w:tc>
          <w:tcPr>
            <w:tcW w:w="1701" w:type="dxa"/>
          </w:tcPr>
          <w:p w:rsidR="00300945" w:rsidRDefault="00300945">
            <w:pPr>
              <w:pStyle w:val="ConsPlusNormal"/>
            </w:pPr>
          </w:p>
        </w:tc>
        <w:tc>
          <w:tcPr>
            <w:tcW w:w="1701" w:type="dxa"/>
          </w:tcPr>
          <w:p w:rsidR="00300945" w:rsidRDefault="00300945">
            <w:pPr>
              <w:pStyle w:val="ConsPlusNormal"/>
            </w:pPr>
          </w:p>
        </w:tc>
        <w:tc>
          <w:tcPr>
            <w:tcW w:w="1928" w:type="dxa"/>
          </w:tcPr>
          <w:p w:rsidR="00300945" w:rsidRDefault="00300945">
            <w:pPr>
              <w:pStyle w:val="ConsPlusNormal"/>
            </w:pPr>
          </w:p>
        </w:tc>
        <w:tc>
          <w:tcPr>
            <w:tcW w:w="1757" w:type="dxa"/>
          </w:tcPr>
          <w:p w:rsidR="00300945" w:rsidRDefault="00300945">
            <w:pPr>
              <w:pStyle w:val="ConsPlusNormal"/>
            </w:pPr>
          </w:p>
        </w:tc>
      </w:tr>
      <w:tr w:rsidR="00300945">
        <w:tc>
          <w:tcPr>
            <w:tcW w:w="542" w:type="dxa"/>
          </w:tcPr>
          <w:p w:rsidR="00300945" w:rsidRDefault="00300945">
            <w:pPr>
              <w:pStyle w:val="ConsPlusNormal"/>
            </w:pPr>
          </w:p>
        </w:tc>
        <w:tc>
          <w:tcPr>
            <w:tcW w:w="2002" w:type="dxa"/>
          </w:tcPr>
          <w:p w:rsidR="00300945" w:rsidRDefault="00300945">
            <w:pPr>
              <w:pStyle w:val="ConsPlusNormal"/>
            </w:pPr>
          </w:p>
        </w:tc>
        <w:tc>
          <w:tcPr>
            <w:tcW w:w="1701" w:type="dxa"/>
          </w:tcPr>
          <w:p w:rsidR="00300945" w:rsidRDefault="00300945">
            <w:pPr>
              <w:pStyle w:val="ConsPlusNormal"/>
            </w:pPr>
          </w:p>
        </w:tc>
        <w:tc>
          <w:tcPr>
            <w:tcW w:w="1701" w:type="dxa"/>
          </w:tcPr>
          <w:p w:rsidR="00300945" w:rsidRDefault="00300945">
            <w:pPr>
              <w:pStyle w:val="ConsPlusNormal"/>
            </w:pPr>
          </w:p>
        </w:tc>
        <w:tc>
          <w:tcPr>
            <w:tcW w:w="1928" w:type="dxa"/>
          </w:tcPr>
          <w:p w:rsidR="00300945" w:rsidRDefault="00300945">
            <w:pPr>
              <w:pStyle w:val="ConsPlusNormal"/>
            </w:pPr>
          </w:p>
        </w:tc>
        <w:tc>
          <w:tcPr>
            <w:tcW w:w="1757" w:type="dxa"/>
          </w:tcPr>
          <w:p w:rsidR="00300945" w:rsidRDefault="00300945">
            <w:pPr>
              <w:pStyle w:val="ConsPlusNormal"/>
            </w:pPr>
          </w:p>
        </w:tc>
      </w:tr>
      <w:tr w:rsidR="00300945">
        <w:tc>
          <w:tcPr>
            <w:tcW w:w="542" w:type="dxa"/>
          </w:tcPr>
          <w:p w:rsidR="00300945" w:rsidRDefault="00300945">
            <w:pPr>
              <w:pStyle w:val="ConsPlusNormal"/>
            </w:pPr>
          </w:p>
        </w:tc>
        <w:tc>
          <w:tcPr>
            <w:tcW w:w="2002" w:type="dxa"/>
          </w:tcPr>
          <w:p w:rsidR="00300945" w:rsidRDefault="00300945">
            <w:pPr>
              <w:pStyle w:val="ConsPlusNormal"/>
            </w:pPr>
          </w:p>
        </w:tc>
        <w:tc>
          <w:tcPr>
            <w:tcW w:w="1701" w:type="dxa"/>
          </w:tcPr>
          <w:p w:rsidR="00300945" w:rsidRDefault="00300945">
            <w:pPr>
              <w:pStyle w:val="ConsPlusNormal"/>
            </w:pPr>
          </w:p>
        </w:tc>
        <w:tc>
          <w:tcPr>
            <w:tcW w:w="1701" w:type="dxa"/>
          </w:tcPr>
          <w:p w:rsidR="00300945" w:rsidRDefault="00300945">
            <w:pPr>
              <w:pStyle w:val="ConsPlusNormal"/>
            </w:pPr>
          </w:p>
        </w:tc>
        <w:tc>
          <w:tcPr>
            <w:tcW w:w="1928" w:type="dxa"/>
          </w:tcPr>
          <w:p w:rsidR="00300945" w:rsidRDefault="00300945">
            <w:pPr>
              <w:pStyle w:val="ConsPlusNormal"/>
            </w:pPr>
          </w:p>
        </w:tc>
        <w:tc>
          <w:tcPr>
            <w:tcW w:w="1757" w:type="dxa"/>
          </w:tcPr>
          <w:p w:rsidR="00300945" w:rsidRDefault="00300945">
            <w:pPr>
              <w:pStyle w:val="ConsPlusNormal"/>
            </w:pPr>
          </w:p>
        </w:tc>
      </w:tr>
      <w:tr w:rsidR="00300945">
        <w:tc>
          <w:tcPr>
            <w:tcW w:w="2544" w:type="dxa"/>
            <w:gridSpan w:val="2"/>
          </w:tcPr>
          <w:p w:rsidR="00300945" w:rsidRDefault="00300945">
            <w:pPr>
              <w:pStyle w:val="ConsPlusNormal"/>
            </w:pPr>
            <w:r>
              <w:t>Итого</w:t>
            </w:r>
          </w:p>
        </w:tc>
        <w:tc>
          <w:tcPr>
            <w:tcW w:w="1701" w:type="dxa"/>
          </w:tcPr>
          <w:p w:rsidR="00300945" w:rsidRDefault="00300945">
            <w:pPr>
              <w:pStyle w:val="ConsPlusNormal"/>
            </w:pPr>
          </w:p>
        </w:tc>
        <w:tc>
          <w:tcPr>
            <w:tcW w:w="1701" w:type="dxa"/>
          </w:tcPr>
          <w:p w:rsidR="00300945" w:rsidRDefault="00300945">
            <w:pPr>
              <w:pStyle w:val="ConsPlusNormal"/>
            </w:pPr>
          </w:p>
        </w:tc>
        <w:tc>
          <w:tcPr>
            <w:tcW w:w="1928" w:type="dxa"/>
          </w:tcPr>
          <w:p w:rsidR="00300945" w:rsidRDefault="00300945">
            <w:pPr>
              <w:pStyle w:val="ConsPlusNormal"/>
            </w:pPr>
          </w:p>
        </w:tc>
        <w:tc>
          <w:tcPr>
            <w:tcW w:w="1757" w:type="dxa"/>
          </w:tcPr>
          <w:p w:rsidR="00300945" w:rsidRDefault="00300945">
            <w:pPr>
              <w:pStyle w:val="ConsPlusNormal"/>
            </w:pPr>
          </w:p>
        </w:tc>
      </w:tr>
    </w:tbl>
    <w:p w:rsidR="00300945" w:rsidRDefault="00300945">
      <w:pPr>
        <w:pStyle w:val="ConsPlusNormal"/>
      </w:pPr>
    </w:p>
    <w:p w:rsidR="00300945" w:rsidRDefault="00300945">
      <w:pPr>
        <w:pStyle w:val="ConsPlusNormal"/>
        <w:ind w:firstLine="540"/>
        <w:jc w:val="both"/>
      </w:pPr>
      <w:r>
        <w:t>Муниципальное образование обязуется обеспечить:</w:t>
      </w:r>
    </w:p>
    <w:p w:rsidR="00300945" w:rsidRDefault="00300945">
      <w:pPr>
        <w:pStyle w:val="ConsPlusNormal"/>
        <w:ind w:firstLine="540"/>
        <w:jc w:val="both"/>
      </w:pPr>
      <w:r>
        <w:t>1) достижение результатов в ходе выполнения софинансируемого мероприятия;</w:t>
      </w:r>
    </w:p>
    <w:p w:rsidR="00300945" w:rsidRDefault="00300945">
      <w:pPr>
        <w:pStyle w:val="ConsPlusNormal"/>
        <w:ind w:firstLine="540"/>
        <w:jc w:val="both"/>
      </w:pPr>
      <w:r>
        <w:t>2) размещение в муниципальных информационных системах, на официальных сайтах информационной поддержки субъектов малого и среднего предпринимательства в информационно-телекоммуникационной сети "Интернет" и в иных информационно-телекоммуникационных сетях на постоянной основе следующей информации:</w:t>
      </w:r>
    </w:p>
    <w:p w:rsidR="00300945" w:rsidRDefault="00300945">
      <w:pPr>
        <w:pStyle w:val="ConsPlusNormal"/>
        <w:ind w:firstLine="540"/>
        <w:jc w:val="both"/>
      </w:pPr>
      <w:r>
        <w:t>об условиях и порядке предоставления государственной поддержки малого и среднего предпринимательства;</w:t>
      </w:r>
    </w:p>
    <w:p w:rsidR="00300945" w:rsidRDefault="00300945">
      <w:pPr>
        <w:pStyle w:val="ConsPlusNormal"/>
        <w:ind w:firstLine="540"/>
        <w:jc w:val="both"/>
      </w:pPr>
      <w:r>
        <w:t>об объемах средств областного бюджета, местного бюджета, предусмотренных на государственную поддержку малого и среднего предпринимательства, по каждым виду и форме такой поддержки;</w:t>
      </w:r>
    </w:p>
    <w:p w:rsidR="00300945" w:rsidRDefault="00300945">
      <w:pPr>
        <w:pStyle w:val="ConsPlusNormal"/>
        <w:ind w:firstLine="540"/>
        <w:jc w:val="both"/>
      </w:pPr>
      <w:r>
        <w:t>о рассмотрении обращений субъектов малого и среднего предпринимательства за оказанием государственной поддержки малого и среднего предпринимательства с указанием вида, формы поддержки, сроков и хода рассмотрения обращений, а также решений, принятых по указанным обращениям;</w:t>
      </w:r>
    </w:p>
    <w:p w:rsidR="00300945" w:rsidRDefault="00300945">
      <w:pPr>
        <w:pStyle w:val="ConsPlusNormal"/>
        <w:ind w:firstLine="540"/>
        <w:jc w:val="both"/>
      </w:pPr>
      <w:r>
        <w:t>3) исполнение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такие закупки предусмотрены при использовании субсидий;</w:t>
      </w:r>
    </w:p>
    <w:p w:rsidR="00300945" w:rsidRDefault="00300945">
      <w:pPr>
        <w:pStyle w:val="ConsPlusNormal"/>
        <w:ind w:firstLine="540"/>
        <w:jc w:val="both"/>
      </w:pPr>
      <w:r>
        <w:t>4) ежеквартальное представление в Министерство инвестиций и развития Свердловской области не позднее 10 числа месяца, следующего за отчетным (годовая отчетность представляется не позднее 20 января года, следующего за отчетным):</w:t>
      </w:r>
    </w:p>
    <w:p w:rsidR="00300945" w:rsidRDefault="00300945">
      <w:pPr>
        <w:pStyle w:val="ConsPlusNormal"/>
        <w:ind w:firstLine="540"/>
        <w:jc w:val="both"/>
      </w:pPr>
      <w:r>
        <w:t xml:space="preserve">отчета об исполнении Соглашения, содержащего информацию о достижении показателей результативности предоставления субсидии, реестр расходов субсидии и пояснительную записку по реализации соглашения по </w:t>
      </w:r>
      <w:hyperlink w:anchor="P5372" w:history="1">
        <w:r>
          <w:rPr>
            <w:color w:val="0000FF"/>
          </w:rPr>
          <w:t>формам</w:t>
        </w:r>
      </w:hyperlink>
      <w:r>
        <w:t>, прилагаемым к Соглашению;</w:t>
      </w:r>
    </w:p>
    <w:p w:rsidR="00300945" w:rsidRDefault="00300945">
      <w:pPr>
        <w:pStyle w:val="ConsPlusNormal"/>
        <w:ind w:firstLine="540"/>
        <w:jc w:val="both"/>
      </w:pPr>
      <w: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w:t>
      </w:r>
      <w:hyperlink r:id="rId215" w:history="1">
        <w:r>
          <w:rPr>
            <w:color w:val="0000FF"/>
          </w:rPr>
          <w:t>форме</w:t>
        </w:r>
      </w:hyperlink>
      <w:r>
        <w:t>, установленной общероссийским классификатором управленческой документации - 0503127;</w:t>
      </w:r>
    </w:p>
    <w:p w:rsidR="00300945" w:rsidRDefault="00300945">
      <w:pPr>
        <w:pStyle w:val="ConsPlusNormal"/>
        <w:ind w:firstLine="540"/>
        <w:jc w:val="both"/>
      </w:pPr>
      <w:r>
        <w:t>5) своевременное внесение данных в муниципальный реестр субъектов малого и среднего предпринимательства - получателей поддержки.</w:t>
      </w:r>
    </w:p>
    <w:p w:rsidR="00300945" w:rsidRDefault="00300945">
      <w:pPr>
        <w:pStyle w:val="ConsPlusNormal"/>
      </w:pPr>
    </w:p>
    <w:p w:rsidR="00300945" w:rsidRDefault="00300945">
      <w:pPr>
        <w:pStyle w:val="ConsPlusNormal"/>
        <w:jc w:val="center"/>
      </w:pPr>
      <w:r>
        <w:t>ОПИСЬ</w:t>
      </w:r>
    </w:p>
    <w:p w:rsidR="00300945" w:rsidRDefault="00300945">
      <w:pPr>
        <w:pStyle w:val="ConsPlusNormal"/>
        <w:jc w:val="center"/>
      </w:pPr>
      <w:r>
        <w:t>ДОКУМЕНТОВ, ВХОДЯЩИХ В ЗАЯВКУ НА УЧАСТИЕ В ОТБОРЕ</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7767"/>
        <w:gridCol w:w="794"/>
      </w:tblGrid>
      <w:tr w:rsidR="00300945">
        <w:tc>
          <w:tcPr>
            <w:tcW w:w="794" w:type="dxa"/>
          </w:tcPr>
          <w:p w:rsidR="00300945" w:rsidRDefault="00300945">
            <w:pPr>
              <w:pStyle w:val="ConsPlusNormal"/>
              <w:jc w:val="center"/>
            </w:pPr>
            <w:r>
              <w:t>N п/п</w:t>
            </w:r>
          </w:p>
        </w:tc>
        <w:tc>
          <w:tcPr>
            <w:tcW w:w="7767" w:type="dxa"/>
          </w:tcPr>
          <w:p w:rsidR="00300945" w:rsidRDefault="00300945">
            <w:pPr>
              <w:pStyle w:val="ConsPlusNormal"/>
              <w:jc w:val="center"/>
            </w:pPr>
            <w:r>
              <w:t>Наименование документа</w:t>
            </w:r>
          </w:p>
        </w:tc>
        <w:tc>
          <w:tcPr>
            <w:tcW w:w="794" w:type="dxa"/>
          </w:tcPr>
          <w:p w:rsidR="00300945" w:rsidRDefault="00300945">
            <w:pPr>
              <w:pStyle w:val="ConsPlusNormal"/>
              <w:jc w:val="center"/>
            </w:pPr>
            <w:r>
              <w:t>N стр.</w:t>
            </w:r>
          </w:p>
        </w:tc>
      </w:tr>
      <w:tr w:rsidR="00300945">
        <w:tc>
          <w:tcPr>
            <w:tcW w:w="794" w:type="dxa"/>
          </w:tcPr>
          <w:p w:rsidR="00300945" w:rsidRDefault="00300945">
            <w:pPr>
              <w:pStyle w:val="ConsPlusNormal"/>
            </w:pPr>
          </w:p>
        </w:tc>
        <w:tc>
          <w:tcPr>
            <w:tcW w:w="7767" w:type="dxa"/>
          </w:tcPr>
          <w:p w:rsidR="00300945" w:rsidRDefault="00300945">
            <w:pPr>
              <w:pStyle w:val="ConsPlusNormal"/>
            </w:pPr>
          </w:p>
        </w:tc>
        <w:tc>
          <w:tcPr>
            <w:tcW w:w="794" w:type="dxa"/>
          </w:tcPr>
          <w:p w:rsidR="00300945" w:rsidRDefault="00300945">
            <w:pPr>
              <w:pStyle w:val="ConsPlusNormal"/>
            </w:pPr>
          </w:p>
        </w:tc>
      </w:tr>
      <w:tr w:rsidR="00300945">
        <w:tc>
          <w:tcPr>
            <w:tcW w:w="794" w:type="dxa"/>
          </w:tcPr>
          <w:p w:rsidR="00300945" w:rsidRDefault="00300945">
            <w:pPr>
              <w:pStyle w:val="ConsPlusNormal"/>
            </w:pPr>
          </w:p>
        </w:tc>
        <w:tc>
          <w:tcPr>
            <w:tcW w:w="7767" w:type="dxa"/>
          </w:tcPr>
          <w:p w:rsidR="00300945" w:rsidRDefault="00300945">
            <w:pPr>
              <w:pStyle w:val="ConsPlusNormal"/>
            </w:pPr>
          </w:p>
        </w:tc>
        <w:tc>
          <w:tcPr>
            <w:tcW w:w="794" w:type="dxa"/>
          </w:tcPr>
          <w:p w:rsidR="00300945" w:rsidRDefault="00300945">
            <w:pPr>
              <w:pStyle w:val="ConsPlusNormal"/>
            </w:pPr>
          </w:p>
        </w:tc>
      </w:tr>
      <w:tr w:rsidR="00300945">
        <w:tc>
          <w:tcPr>
            <w:tcW w:w="794" w:type="dxa"/>
          </w:tcPr>
          <w:p w:rsidR="00300945" w:rsidRDefault="00300945">
            <w:pPr>
              <w:pStyle w:val="ConsPlusNormal"/>
            </w:pPr>
          </w:p>
        </w:tc>
        <w:tc>
          <w:tcPr>
            <w:tcW w:w="7767" w:type="dxa"/>
          </w:tcPr>
          <w:p w:rsidR="00300945" w:rsidRDefault="00300945">
            <w:pPr>
              <w:pStyle w:val="ConsPlusNormal"/>
            </w:pPr>
          </w:p>
        </w:tc>
        <w:tc>
          <w:tcPr>
            <w:tcW w:w="794" w:type="dxa"/>
          </w:tcPr>
          <w:p w:rsidR="00300945" w:rsidRDefault="00300945">
            <w:pPr>
              <w:pStyle w:val="ConsPlusNormal"/>
            </w:pPr>
          </w:p>
        </w:tc>
      </w:tr>
      <w:tr w:rsidR="00300945">
        <w:tc>
          <w:tcPr>
            <w:tcW w:w="794" w:type="dxa"/>
          </w:tcPr>
          <w:p w:rsidR="00300945" w:rsidRDefault="00300945">
            <w:pPr>
              <w:pStyle w:val="ConsPlusNormal"/>
            </w:pPr>
          </w:p>
        </w:tc>
        <w:tc>
          <w:tcPr>
            <w:tcW w:w="7767" w:type="dxa"/>
          </w:tcPr>
          <w:p w:rsidR="00300945" w:rsidRDefault="00300945">
            <w:pPr>
              <w:pStyle w:val="ConsPlusNormal"/>
            </w:pPr>
          </w:p>
        </w:tc>
        <w:tc>
          <w:tcPr>
            <w:tcW w:w="794" w:type="dxa"/>
          </w:tcPr>
          <w:p w:rsidR="00300945" w:rsidRDefault="00300945">
            <w:pPr>
              <w:pStyle w:val="ConsPlusNormal"/>
            </w:pPr>
          </w:p>
        </w:tc>
      </w:tr>
    </w:tbl>
    <w:p w:rsidR="00300945" w:rsidRDefault="00300945">
      <w:pPr>
        <w:pStyle w:val="ConsPlusNormal"/>
      </w:pPr>
    </w:p>
    <w:p w:rsidR="00300945" w:rsidRDefault="00300945">
      <w:pPr>
        <w:pStyle w:val="ConsPlusNormal"/>
        <w:ind w:firstLine="540"/>
        <w:jc w:val="both"/>
      </w:pPr>
      <w:r>
        <w:t>Документы, представленные в составе заявки, соответствуют описи.</w:t>
      </w:r>
    </w:p>
    <w:p w:rsidR="00300945" w:rsidRDefault="00300945">
      <w:pPr>
        <w:pStyle w:val="ConsPlusNormal"/>
        <w:ind w:firstLine="540"/>
        <w:jc w:val="both"/>
      </w:pPr>
      <w:r>
        <w:t>Достоверность представленной в составе заявки информации гарантирую.</w:t>
      </w:r>
    </w:p>
    <w:p w:rsidR="00300945" w:rsidRDefault="00300945">
      <w:pPr>
        <w:pStyle w:val="ConsPlusNormal"/>
        <w:ind w:firstLine="540"/>
        <w:jc w:val="both"/>
      </w:pPr>
      <w:r>
        <w:t>С условиями отбора ознакомлен(а) и согласен(а).</w:t>
      </w:r>
    </w:p>
    <w:p w:rsidR="00300945" w:rsidRDefault="00300945">
      <w:pPr>
        <w:pStyle w:val="ConsPlusNormal"/>
      </w:pPr>
    </w:p>
    <w:p w:rsidR="00300945" w:rsidRDefault="00300945">
      <w:pPr>
        <w:pStyle w:val="ConsPlusNonformat"/>
        <w:jc w:val="both"/>
      </w:pPr>
      <w:r>
        <w:t xml:space="preserve">    Глава (глава администрации) муниципального образования</w:t>
      </w:r>
    </w:p>
    <w:p w:rsidR="00300945" w:rsidRDefault="00300945">
      <w:pPr>
        <w:pStyle w:val="ConsPlusNonformat"/>
        <w:jc w:val="both"/>
      </w:pPr>
      <w:r>
        <w:t>______________/________________________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2</w:t>
      </w:r>
    </w:p>
    <w:p w:rsidR="00300945" w:rsidRDefault="00300945">
      <w:pPr>
        <w:pStyle w:val="ConsPlusNonformat"/>
        <w:jc w:val="both"/>
      </w:pPr>
      <w:r>
        <w:t xml:space="preserve">                                                           к Порядку отбора</w:t>
      </w:r>
    </w:p>
    <w:p w:rsidR="00300945" w:rsidRDefault="00300945">
      <w:pPr>
        <w:pStyle w:val="ConsPlusNonformat"/>
        <w:jc w:val="both"/>
      </w:pPr>
      <w:r>
        <w:t xml:space="preserve">                                                 муниципальных образований,</w:t>
      </w:r>
    </w:p>
    <w:p w:rsidR="00300945" w:rsidRDefault="00300945">
      <w:pPr>
        <w:pStyle w:val="ConsPlusNonformat"/>
        <w:jc w:val="both"/>
      </w:pPr>
      <w:r>
        <w:t xml:space="preserve">                                                расположенных на территории</w:t>
      </w:r>
    </w:p>
    <w:p w:rsidR="00300945" w:rsidRDefault="00300945">
      <w:pPr>
        <w:pStyle w:val="ConsPlusNonformat"/>
        <w:jc w:val="both"/>
      </w:pPr>
      <w:r>
        <w:t xml:space="preserve">                                             Свердловской области, бюджетам</w:t>
      </w:r>
    </w:p>
    <w:p w:rsidR="00300945" w:rsidRDefault="00300945">
      <w:pPr>
        <w:pStyle w:val="ConsPlusNonformat"/>
        <w:jc w:val="both"/>
      </w:pPr>
      <w:r>
        <w:t xml:space="preserve">                                                    которых предоставляются</w:t>
      </w:r>
    </w:p>
    <w:p w:rsidR="00300945" w:rsidRDefault="00300945">
      <w:pPr>
        <w:pStyle w:val="ConsPlusNonformat"/>
        <w:jc w:val="both"/>
      </w:pPr>
      <w:r>
        <w:t xml:space="preserve">                                                     субсидии из областного</w:t>
      </w:r>
    </w:p>
    <w:p w:rsidR="00300945" w:rsidRDefault="00300945">
      <w:pPr>
        <w:pStyle w:val="ConsPlusNonformat"/>
        <w:jc w:val="both"/>
      </w:pPr>
      <w:r>
        <w:t xml:space="preserve">                                                бюджета на софинансирование</w:t>
      </w:r>
    </w:p>
    <w:p w:rsidR="00300945" w:rsidRDefault="00300945">
      <w:pPr>
        <w:pStyle w:val="ConsPlusNonformat"/>
        <w:jc w:val="both"/>
      </w:pPr>
      <w:r>
        <w:t xml:space="preserve">                                                    муниципальных программ,</w:t>
      </w:r>
    </w:p>
    <w:p w:rsidR="00300945" w:rsidRDefault="00300945">
      <w:pPr>
        <w:pStyle w:val="ConsPlusNonformat"/>
        <w:jc w:val="both"/>
      </w:pPr>
      <w:r>
        <w:t xml:space="preserve">                                            направленных на развитие малого</w:t>
      </w:r>
    </w:p>
    <w:p w:rsidR="00300945" w:rsidRDefault="00300945">
      <w:pPr>
        <w:pStyle w:val="ConsPlusNonformat"/>
        <w:jc w:val="both"/>
      </w:pPr>
      <w:r>
        <w:t xml:space="preserve">                                             и среднего предпринимательства</w:t>
      </w:r>
    </w:p>
    <w:p w:rsidR="00300945" w:rsidRDefault="00300945">
      <w:pPr>
        <w:pStyle w:val="ConsPlusNormal"/>
      </w:pPr>
    </w:p>
    <w:p w:rsidR="00300945" w:rsidRDefault="00300945">
      <w:pPr>
        <w:pStyle w:val="ConsPlusNormal"/>
        <w:jc w:val="center"/>
      </w:pPr>
      <w:bookmarkStart w:id="90" w:name="P4902"/>
      <w:bookmarkEnd w:id="90"/>
      <w:r>
        <w:t>ПЛАН</w:t>
      </w:r>
    </w:p>
    <w:p w:rsidR="00300945" w:rsidRDefault="00300945">
      <w:pPr>
        <w:pStyle w:val="ConsPlusNormal"/>
        <w:jc w:val="center"/>
      </w:pPr>
      <w:r>
        <w:t>РАБОТЫ ОРГАНИЗАЦИИ ИНФРАСТРУКТУРЫ НА 20__ ГОД</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
        <w:gridCol w:w="1644"/>
        <w:gridCol w:w="1644"/>
        <w:gridCol w:w="1531"/>
        <w:gridCol w:w="1531"/>
        <w:gridCol w:w="1474"/>
        <w:gridCol w:w="2381"/>
        <w:gridCol w:w="2041"/>
      </w:tblGrid>
      <w:tr w:rsidR="00300945">
        <w:tc>
          <w:tcPr>
            <w:tcW w:w="552" w:type="dxa"/>
            <w:vMerge w:val="restart"/>
          </w:tcPr>
          <w:p w:rsidR="00300945" w:rsidRDefault="00300945">
            <w:pPr>
              <w:pStyle w:val="ConsPlusNormal"/>
              <w:jc w:val="center"/>
            </w:pPr>
            <w:r>
              <w:t>N п/п</w:t>
            </w:r>
          </w:p>
        </w:tc>
        <w:tc>
          <w:tcPr>
            <w:tcW w:w="1644" w:type="dxa"/>
            <w:vMerge w:val="restart"/>
          </w:tcPr>
          <w:p w:rsidR="00300945" w:rsidRDefault="00300945">
            <w:pPr>
              <w:pStyle w:val="ConsPlusNormal"/>
              <w:jc w:val="center"/>
            </w:pPr>
            <w:r>
              <w:t>Наименование мероприятия</w:t>
            </w:r>
          </w:p>
        </w:tc>
        <w:tc>
          <w:tcPr>
            <w:tcW w:w="1644" w:type="dxa"/>
            <w:vMerge w:val="restart"/>
          </w:tcPr>
          <w:p w:rsidR="00300945" w:rsidRDefault="00300945">
            <w:pPr>
              <w:pStyle w:val="ConsPlusNormal"/>
              <w:jc w:val="center"/>
            </w:pPr>
            <w:r>
              <w:t>Участники мероприятия и их роли при реализации мероприятия (исполнитель, заказчик)</w:t>
            </w:r>
          </w:p>
        </w:tc>
        <w:tc>
          <w:tcPr>
            <w:tcW w:w="1531" w:type="dxa"/>
            <w:vMerge w:val="restart"/>
          </w:tcPr>
          <w:p w:rsidR="00300945" w:rsidRDefault="00300945">
            <w:pPr>
              <w:pStyle w:val="ConsPlusNormal"/>
              <w:jc w:val="center"/>
            </w:pPr>
            <w:r>
              <w:t>Срок реализации мероприятия</w:t>
            </w:r>
          </w:p>
        </w:tc>
        <w:tc>
          <w:tcPr>
            <w:tcW w:w="3005" w:type="dxa"/>
            <w:gridSpan w:val="2"/>
          </w:tcPr>
          <w:p w:rsidR="00300945" w:rsidRDefault="00300945">
            <w:pPr>
              <w:pStyle w:val="ConsPlusNormal"/>
              <w:jc w:val="center"/>
            </w:pPr>
            <w:r>
              <w:t>Необходимые для реализации мероприятия ресурсы и источники их поступления (тыс. рублей)</w:t>
            </w:r>
          </w:p>
        </w:tc>
        <w:tc>
          <w:tcPr>
            <w:tcW w:w="4422" w:type="dxa"/>
            <w:gridSpan w:val="2"/>
          </w:tcPr>
          <w:p w:rsidR="00300945" w:rsidRDefault="00300945">
            <w:pPr>
              <w:pStyle w:val="ConsPlusNormal"/>
              <w:jc w:val="center"/>
            </w:pPr>
            <w:r>
              <w:t>Результаты, достигаемые в ходе выполнения мероприятия</w:t>
            </w:r>
          </w:p>
        </w:tc>
      </w:tr>
      <w:tr w:rsidR="00300945">
        <w:tc>
          <w:tcPr>
            <w:tcW w:w="552" w:type="dxa"/>
            <w:vMerge/>
          </w:tcPr>
          <w:p w:rsidR="00300945" w:rsidRDefault="00300945"/>
        </w:tc>
        <w:tc>
          <w:tcPr>
            <w:tcW w:w="1644" w:type="dxa"/>
            <w:vMerge/>
          </w:tcPr>
          <w:p w:rsidR="00300945" w:rsidRDefault="00300945"/>
        </w:tc>
        <w:tc>
          <w:tcPr>
            <w:tcW w:w="1644" w:type="dxa"/>
            <w:vMerge/>
          </w:tcPr>
          <w:p w:rsidR="00300945" w:rsidRDefault="00300945"/>
        </w:tc>
        <w:tc>
          <w:tcPr>
            <w:tcW w:w="1531" w:type="dxa"/>
            <w:vMerge/>
          </w:tcPr>
          <w:p w:rsidR="00300945" w:rsidRDefault="00300945"/>
        </w:tc>
        <w:tc>
          <w:tcPr>
            <w:tcW w:w="1531" w:type="dxa"/>
          </w:tcPr>
          <w:p w:rsidR="00300945" w:rsidRDefault="00300945">
            <w:pPr>
              <w:pStyle w:val="ConsPlusNormal"/>
              <w:jc w:val="center"/>
            </w:pPr>
            <w:r>
              <w:t>местный бюджет</w:t>
            </w:r>
          </w:p>
        </w:tc>
        <w:tc>
          <w:tcPr>
            <w:tcW w:w="1474" w:type="dxa"/>
          </w:tcPr>
          <w:p w:rsidR="00300945" w:rsidRDefault="00300945">
            <w:pPr>
              <w:pStyle w:val="ConsPlusNormal"/>
              <w:jc w:val="center"/>
            </w:pPr>
            <w:r>
              <w:t>областной бюджет</w:t>
            </w:r>
          </w:p>
        </w:tc>
        <w:tc>
          <w:tcPr>
            <w:tcW w:w="2381" w:type="dxa"/>
          </w:tcPr>
          <w:p w:rsidR="00300945" w:rsidRDefault="00300945">
            <w:pPr>
              <w:pStyle w:val="ConsPlusNormal"/>
              <w:jc w:val="center"/>
            </w:pPr>
            <w:r>
              <w:t>наименование услуги, оказываемой в ходе выполнения мероприятия</w:t>
            </w:r>
          </w:p>
        </w:tc>
        <w:tc>
          <w:tcPr>
            <w:tcW w:w="2041" w:type="dxa"/>
          </w:tcPr>
          <w:p w:rsidR="00300945" w:rsidRDefault="00300945">
            <w:pPr>
              <w:pStyle w:val="ConsPlusNormal"/>
              <w:jc w:val="center"/>
            </w:pPr>
            <w:r>
              <w:t>результат оказания услуги (индивидуальный показатель)</w:t>
            </w:r>
          </w:p>
        </w:tc>
      </w:tr>
      <w:tr w:rsidR="00300945">
        <w:tc>
          <w:tcPr>
            <w:tcW w:w="552" w:type="dxa"/>
          </w:tcPr>
          <w:p w:rsidR="00300945" w:rsidRDefault="00300945">
            <w:pPr>
              <w:pStyle w:val="ConsPlusNormal"/>
              <w:jc w:val="center"/>
            </w:pPr>
            <w:r>
              <w:t>1</w:t>
            </w:r>
          </w:p>
        </w:tc>
        <w:tc>
          <w:tcPr>
            <w:tcW w:w="1644" w:type="dxa"/>
          </w:tcPr>
          <w:p w:rsidR="00300945" w:rsidRDefault="00300945">
            <w:pPr>
              <w:pStyle w:val="ConsPlusNormal"/>
              <w:jc w:val="center"/>
            </w:pPr>
            <w:r>
              <w:t>2</w:t>
            </w:r>
          </w:p>
        </w:tc>
        <w:tc>
          <w:tcPr>
            <w:tcW w:w="1644" w:type="dxa"/>
          </w:tcPr>
          <w:p w:rsidR="00300945" w:rsidRDefault="00300945">
            <w:pPr>
              <w:pStyle w:val="ConsPlusNormal"/>
              <w:jc w:val="center"/>
            </w:pPr>
            <w:r>
              <w:t>3</w:t>
            </w:r>
          </w:p>
        </w:tc>
        <w:tc>
          <w:tcPr>
            <w:tcW w:w="1531" w:type="dxa"/>
          </w:tcPr>
          <w:p w:rsidR="00300945" w:rsidRDefault="00300945">
            <w:pPr>
              <w:pStyle w:val="ConsPlusNormal"/>
              <w:jc w:val="center"/>
            </w:pPr>
            <w:r>
              <w:t>4</w:t>
            </w:r>
          </w:p>
        </w:tc>
        <w:tc>
          <w:tcPr>
            <w:tcW w:w="1531" w:type="dxa"/>
          </w:tcPr>
          <w:p w:rsidR="00300945" w:rsidRDefault="00300945">
            <w:pPr>
              <w:pStyle w:val="ConsPlusNormal"/>
              <w:jc w:val="center"/>
            </w:pPr>
            <w:r>
              <w:t>5</w:t>
            </w:r>
          </w:p>
        </w:tc>
        <w:tc>
          <w:tcPr>
            <w:tcW w:w="1474" w:type="dxa"/>
          </w:tcPr>
          <w:p w:rsidR="00300945" w:rsidRDefault="00300945">
            <w:pPr>
              <w:pStyle w:val="ConsPlusNormal"/>
              <w:jc w:val="center"/>
            </w:pPr>
            <w:r>
              <w:t>6</w:t>
            </w:r>
          </w:p>
        </w:tc>
        <w:tc>
          <w:tcPr>
            <w:tcW w:w="2381" w:type="dxa"/>
          </w:tcPr>
          <w:p w:rsidR="00300945" w:rsidRDefault="00300945">
            <w:pPr>
              <w:pStyle w:val="ConsPlusNormal"/>
              <w:jc w:val="center"/>
            </w:pPr>
            <w:r>
              <w:t>7</w:t>
            </w:r>
          </w:p>
        </w:tc>
        <w:tc>
          <w:tcPr>
            <w:tcW w:w="2041" w:type="dxa"/>
          </w:tcPr>
          <w:p w:rsidR="00300945" w:rsidRDefault="00300945">
            <w:pPr>
              <w:pStyle w:val="ConsPlusNormal"/>
              <w:jc w:val="center"/>
            </w:pPr>
            <w:r>
              <w:t>8</w:t>
            </w:r>
          </w:p>
        </w:tc>
      </w:tr>
      <w:tr w:rsidR="00300945">
        <w:tc>
          <w:tcPr>
            <w:tcW w:w="552" w:type="dxa"/>
          </w:tcPr>
          <w:p w:rsidR="00300945" w:rsidRDefault="00300945">
            <w:pPr>
              <w:pStyle w:val="ConsPlusNormal"/>
            </w:pPr>
          </w:p>
        </w:tc>
        <w:tc>
          <w:tcPr>
            <w:tcW w:w="1644" w:type="dxa"/>
          </w:tcPr>
          <w:p w:rsidR="00300945" w:rsidRDefault="00300945">
            <w:pPr>
              <w:pStyle w:val="ConsPlusNormal"/>
            </w:pPr>
          </w:p>
        </w:tc>
        <w:tc>
          <w:tcPr>
            <w:tcW w:w="1644" w:type="dxa"/>
          </w:tcPr>
          <w:p w:rsidR="00300945" w:rsidRDefault="00300945">
            <w:pPr>
              <w:pStyle w:val="ConsPlusNormal"/>
            </w:pPr>
          </w:p>
        </w:tc>
        <w:tc>
          <w:tcPr>
            <w:tcW w:w="1531" w:type="dxa"/>
          </w:tcPr>
          <w:p w:rsidR="00300945" w:rsidRDefault="00300945">
            <w:pPr>
              <w:pStyle w:val="ConsPlusNormal"/>
            </w:pPr>
          </w:p>
        </w:tc>
        <w:tc>
          <w:tcPr>
            <w:tcW w:w="1531" w:type="dxa"/>
          </w:tcPr>
          <w:p w:rsidR="00300945" w:rsidRDefault="00300945">
            <w:pPr>
              <w:pStyle w:val="ConsPlusNormal"/>
            </w:pPr>
          </w:p>
        </w:tc>
        <w:tc>
          <w:tcPr>
            <w:tcW w:w="1474" w:type="dxa"/>
          </w:tcPr>
          <w:p w:rsidR="00300945" w:rsidRDefault="00300945">
            <w:pPr>
              <w:pStyle w:val="ConsPlusNormal"/>
            </w:pPr>
          </w:p>
        </w:tc>
        <w:tc>
          <w:tcPr>
            <w:tcW w:w="2381" w:type="dxa"/>
          </w:tcPr>
          <w:p w:rsidR="00300945" w:rsidRDefault="00300945">
            <w:pPr>
              <w:pStyle w:val="ConsPlusNormal"/>
            </w:pPr>
          </w:p>
        </w:tc>
        <w:tc>
          <w:tcPr>
            <w:tcW w:w="2041" w:type="dxa"/>
          </w:tcPr>
          <w:p w:rsidR="00300945" w:rsidRDefault="00300945">
            <w:pPr>
              <w:pStyle w:val="ConsPlusNormal"/>
            </w:pPr>
          </w:p>
        </w:tc>
      </w:tr>
    </w:tbl>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3</w:t>
      </w:r>
    </w:p>
    <w:p w:rsidR="00300945" w:rsidRDefault="00300945">
      <w:pPr>
        <w:pStyle w:val="ConsPlusNonformat"/>
        <w:jc w:val="both"/>
      </w:pPr>
      <w:r>
        <w:t xml:space="preserve">                                                           к Порядку отбора</w:t>
      </w:r>
    </w:p>
    <w:p w:rsidR="00300945" w:rsidRDefault="00300945">
      <w:pPr>
        <w:pStyle w:val="ConsPlusNonformat"/>
        <w:jc w:val="both"/>
      </w:pPr>
      <w:r>
        <w:t xml:space="preserve">                                                 муниципальных образований,</w:t>
      </w:r>
    </w:p>
    <w:p w:rsidR="00300945" w:rsidRDefault="00300945">
      <w:pPr>
        <w:pStyle w:val="ConsPlusNonformat"/>
        <w:jc w:val="both"/>
      </w:pPr>
      <w:r>
        <w:t xml:space="preserve">                                                расположенных на территории</w:t>
      </w:r>
    </w:p>
    <w:p w:rsidR="00300945" w:rsidRDefault="00300945">
      <w:pPr>
        <w:pStyle w:val="ConsPlusNonformat"/>
        <w:jc w:val="both"/>
      </w:pPr>
      <w:r>
        <w:t xml:space="preserve">                                             Свердловской области, бюджетам</w:t>
      </w:r>
    </w:p>
    <w:p w:rsidR="00300945" w:rsidRDefault="00300945">
      <w:pPr>
        <w:pStyle w:val="ConsPlusNonformat"/>
        <w:jc w:val="both"/>
      </w:pPr>
      <w:r>
        <w:t xml:space="preserve">                                                    которых предоставляются</w:t>
      </w:r>
    </w:p>
    <w:p w:rsidR="00300945" w:rsidRDefault="00300945">
      <w:pPr>
        <w:pStyle w:val="ConsPlusNonformat"/>
        <w:jc w:val="both"/>
      </w:pPr>
      <w:r>
        <w:t xml:space="preserve">                                                     субсидии из областного</w:t>
      </w:r>
    </w:p>
    <w:p w:rsidR="00300945" w:rsidRDefault="00300945">
      <w:pPr>
        <w:pStyle w:val="ConsPlusNonformat"/>
        <w:jc w:val="both"/>
      </w:pPr>
      <w:r>
        <w:t xml:space="preserve">                                                бюджета на софинансирование</w:t>
      </w:r>
    </w:p>
    <w:p w:rsidR="00300945" w:rsidRDefault="00300945">
      <w:pPr>
        <w:pStyle w:val="ConsPlusNonformat"/>
        <w:jc w:val="both"/>
      </w:pPr>
      <w:r>
        <w:t xml:space="preserve">                                                    муниципальных программ,</w:t>
      </w:r>
    </w:p>
    <w:p w:rsidR="00300945" w:rsidRDefault="00300945">
      <w:pPr>
        <w:pStyle w:val="ConsPlusNonformat"/>
        <w:jc w:val="both"/>
      </w:pPr>
      <w:r>
        <w:t xml:space="preserve">                                            направленных на развитие малого</w:t>
      </w:r>
    </w:p>
    <w:p w:rsidR="00300945" w:rsidRDefault="00300945">
      <w:pPr>
        <w:pStyle w:val="ConsPlusNonformat"/>
        <w:jc w:val="both"/>
      </w:pPr>
      <w:r>
        <w:t xml:space="preserve">                                             и среднего предпринимательства</w:t>
      </w:r>
    </w:p>
    <w:p w:rsidR="00300945" w:rsidRDefault="00300945">
      <w:pPr>
        <w:pStyle w:val="ConsPlusNormal"/>
      </w:pPr>
    </w:p>
    <w:p w:rsidR="00300945" w:rsidRDefault="00300945">
      <w:pPr>
        <w:pStyle w:val="ConsPlusNormal"/>
        <w:jc w:val="center"/>
      </w:pPr>
      <w:bookmarkStart w:id="91" w:name="P4948"/>
      <w:bookmarkEnd w:id="91"/>
      <w:r>
        <w:t>НАПРАВЛЕНИЯ</w:t>
      </w:r>
    </w:p>
    <w:p w:rsidR="00300945" w:rsidRDefault="00300945">
      <w:pPr>
        <w:pStyle w:val="ConsPlusNormal"/>
        <w:jc w:val="center"/>
      </w:pPr>
      <w:r>
        <w:t>РАСХОДОВАНИЯ СУБСИДИИ ОБЛАСТНОГО БЮДЖЕТА И БЮДЖЕТА</w:t>
      </w:r>
    </w:p>
    <w:p w:rsidR="00300945" w:rsidRDefault="00300945">
      <w:pPr>
        <w:pStyle w:val="ConsPlusNormal"/>
        <w:jc w:val="center"/>
      </w:pPr>
      <w:r>
        <w:t>МУНИЦИПАЛЬНОГО ОБРАЗОВАНИЯ, РАСПОЛОЖЕННОГО НА ТЕРРИТОРИИ</w:t>
      </w:r>
    </w:p>
    <w:p w:rsidR="00300945" w:rsidRDefault="00300945">
      <w:pPr>
        <w:pStyle w:val="ConsPlusNormal"/>
        <w:jc w:val="center"/>
      </w:pPr>
      <w:r>
        <w:t>СВЕРДЛОВСКОЙ ОБЛАСТИ, НА ФИНАНСИРОВАНИЕ</w:t>
      </w:r>
    </w:p>
    <w:p w:rsidR="00300945" w:rsidRDefault="00300945">
      <w:pPr>
        <w:pStyle w:val="ConsPlusNormal"/>
        <w:jc w:val="center"/>
      </w:pPr>
      <w:r>
        <w:t>_______________________________________________________</w:t>
      </w:r>
    </w:p>
    <w:p w:rsidR="00300945" w:rsidRDefault="00300945">
      <w:pPr>
        <w:pStyle w:val="ConsPlusNormal"/>
        <w:jc w:val="center"/>
      </w:pPr>
      <w:r>
        <w:t>(наименование организации инфраструктуры)</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180"/>
        <w:gridCol w:w="2835"/>
      </w:tblGrid>
      <w:tr w:rsidR="00300945">
        <w:tc>
          <w:tcPr>
            <w:tcW w:w="567" w:type="dxa"/>
          </w:tcPr>
          <w:p w:rsidR="00300945" w:rsidRDefault="00300945">
            <w:pPr>
              <w:pStyle w:val="ConsPlusNormal"/>
              <w:jc w:val="center"/>
            </w:pPr>
            <w:r>
              <w:t>N п/п</w:t>
            </w:r>
          </w:p>
        </w:tc>
        <w:tc>
          <w:tcPr>
            <w:tcW w:w="6180" w:type="dxa"/>
          </w:tcPr>
          <w:p w:rsidR="00300945" w:rsidRDefault="00300945">
            <w:pPr>
              <w:pStyle w:val="ConsPlusNormal"/>
              <w:jc w:val="center"/>
            </w:pPr>
            <w:r>
              <w:t>Статьи расходов</w:t>
            </w:r>
          </w:p>
        </w:tc>
        <w:tc>
          <w:tcPr>
            <w:tcW w:w="2835" w:type="dxa"/>
          </w:tcPr>
          <w:p w:rsidR="00300945" w:rsidRDefault="00300945">
            <w:pPr>
              <w:pStyle w:val="ConsPlusNormal"/>
              <w:jc w:val="center"/>
            </w:pPr>
            <w:r>
              <w:t>Объем расходов на выполнение мероприятия местного и областного бюджетов (тыс. рублей)</w:t>
            </w:r>
          </w:p>
        </w:tc>
      </w:tr>
      <w:tr w:rsidR="00300945">
        <w:tc>
          <w:tcPr>
            <w:tcW w:w="567" w:type="dxa"/>
          </w:tcPr>
          <w:p w:rsidR="00300945" w:rsidRDefault="00300945">
            <w:pPr>
              <w:pStyle w:val="ConsPlusNormal"/>
              <w:jc w:val="center"/>
            </w:pPr>
            <w:r>
              <w:t>1</w:t>
            </w:r>
          </w:p>
        </w:tc>
        <w:tc>
          <w:tcPr>
            <w:tcW w:w="6180" w:type="dxa"/>
          </w:tcPr>
          <w:p w:rsidR="00300945" w:rsidRDefault="00300945">
            <w:pPr>
              <w:pStyle w:val="ConsPlusNormal"/>
              <w:jc w:val="center"/>
            </w:pPr>
            <w:r>
              <w:t>2</w:t>
            </w:r>
          </w:p>
        </w:tc>
        <w:tc>
          <w:tcPr>
            <w:tcW w:w="2835" w:type="dxa"/>
          </w:tcPr>
          <w:p w:rsidR="00300945" w:rsidRDefault="00300945">
            <w:pPr>
              <w:pStyle w:val="ConsPlusNormal"/>
              <w:jc w:val="center"/>
            </w:pPr>
            <w:r>
              <w:t>3</w:t>
            </w:r>
          </w:p>
        </w:tc>
      </w:tr>
      <w:tr w:rsidR="00300945">
        <w:tc>
          <w:tcPr>
            <w:tcW w:w="567" w:type="dxa"/>
          </w:tcPr>
          <w:p w:rsidR="00300945" w:rsidRDefault="00300945">
            <w:pPr>
              <w:pStyle w:val="ConsPlusNormal"/>
              <w:jc w:val="center"/>
            </w:pPr>
            <w:r>
              <w:t>1.</w:t>
            </w:r>
          </w:p>
        </w:tc>
        <w:tc>
          <w:tcPr>
            <w:tcW w:w="6180" w:type="dxa"/>
          </w:tcPr>
          <w:p w:rsidR="00300945" w:rsidRDefault="00300945">
            <w:pPr>
              <w:pStyle w:val="ConsPlusNormal"/>
            </w:pPr>
            <w:r>
              <w:t>Фонд оплаты труда</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2.</w:t>
            </w:r>
          </w:p>
        </w:tc>
        <w:tc>
          <w:tcPr>
            <w:tcW w:w="6180" w:type="dxa"/>
          </w:tcPr>
          <w:p w:rsidR="00300945" w:rsidRDefault="00300945">
            <w:pPr>
              <w:pStyle w:val="ConsPlusNormal"/>
            </w:pPr>
            <w:r>
              <w:t>Начисления на оплату труда</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3.</w:t>
            </w:r>
          </w:p>
        </w:tc>
        <w:tc>
          <w:tcPr>
            <w:tcW w:w="6180" w:type="dxa"/>
          </w:tcPr>
          <w:p w:rsidR="00300945" w:rsidRDefault="00300945">
            <w:pPr>
              <w:pStyle w:val="ConsPlusNormal"/>
            </w:pPr>
            <w:r>
              <w:t>Приобретение основных средств для оборудования рабочих мест административно-управленческого персонала (подробно расшифровать)</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4.</w:t>
            </w:r>
          </w:p>
        </w:tc>
        <w:tc>
          <w:tcPr>
            <w:tcW w:w="6180" w:type="dxa"/>
          </w:tcPr>
          <w:p w:rsidR="00300945" w:rsidRDefault="00300945">
            <w:pPr>
              <w:pStyle w:val="ConsPlusNormal"/>
            </w:pPr>
            <w:r>
              <w:t>Приобретение расходных материалов</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5.</w:t>
            </w:r>
          </w:p>
        </w:tc>
        <w:tc>
          <w:tcPr>
            <w:tcW w:w="6180" w:type="dxa"/>
          </w:tcPr>
          <w:p w:rsidR="00300945" w:rsidRDefault="00300945">
            <w:pPr>
              <w:pStyle w:val="ConsPlusNormal"/>
            </w:pPr>
            <w:r>
              <w:t>Командировки (с приложением плана командировок)</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6.</w:t>
            </w:r>
          </w:p>
        </w:tc>
        <w:tc>
          <w:tcPr>
            <w:tcW w:w="6180" w:type="dxa"/>
          </w:tcPr>
          <w:p w:rsidR="00300945" w:rsidRDefault="00300945">
            <w:pPr>
              <w:pStyle w:val="ConsPlusNormal"/>
            </w:pPr>
            <w:r>
              <w:t>Услуги связи (за исключением мобильной связи)</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7.</w:t>
            </w:r>
          </w:p>
        </w:tc>
        <w:tc>
          <w:tcPr>
            <w:tcW w:w="6180" w:type="dxa"/>
          </w:tcPr>
          <w:p w:rsidR="00300945" w:rsidRDefault="00300945">
            <w:pPr>
              <w:pStyle w:val="ConsPlusNormal"/>
            </w:pPr>
            <w:r>
              <w:t>Коммунальные услуги, включая аренду помещений (указать адрес и количество квадратных метров)</w:t>
            </w:r>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8.</w:t>
            </w:r>
          </w:p>
        </w:tc>
        <w:tc>
          <w:tcPr>
            <w:tcW w:w="6180" w:type="dxa"/>
          </w:tcPr>
          <w:p w:rsidR="00300945" w:rsidRDefault="00300945">
            <w:pPr>
              <w:pStyle w:val="ConsPlusNormal"/>
            </w:pPr>
            <w:r>
              <w:t xml:space="preserve">Прочие текущие расходы </w:t>
            </w:r>
            <w:hyperlink w:anchor="P4992" w:history="1">
              <w:r>
                <w:rPr>
                  <w:color w:val="0000FF"/>
                </w:rPr>
                <w:t>&lt;*&gt;</w:t>
              </w:r>
            </w:hyperlink>
          </w:p>
        </w:tc>
        <w:tc>
          <w:tcPr>
            <w:tcW w:w="2835" w:type="dxa"/>
          </w:tcPr>
          <w:p w:rsidR="00300945" w:rsidRDefault="00300945">
            <w:pPr>
              <w:pStyle w:val="ConsPlusNormal"/>
            </w:pPr>
          </w:p>
        </w:tc>
      </w:tr>
      <w:tr w:rsidR="00300945">
        <w:tc>
          <w:tcPr>
            <w:tcW w:w="567" w:type="dxa"/>
          </w:tcPr>
          <w:p w:rsidR="00300945" w:rsidRDefault="00300945">
            <w:pPr>
              <w:pStyle w:val="ConsPlusNormal"/>
              <w:jc w:val="center"/>
            </w:pPr>
            <w:r>
              <w:t>9.</w:t>
            </w:r>
          </w:p>
        </w:tc>
        <w:tc>
          <w:tcPr>
            <w:tcW w:w="6180" w:type="dxa"/>
          </w:tcPr>
          <w:p w:rsidR="00300945" w:rsidRDefault="00300945">
            <w:pPr>
              <w:pStyle w:val="ConsPlusNormal"/>
            </w:pPr>
            <w:r>
              <w:t>Оплата услуг сторонних организаций и физических лиц (указать по видам услуг):</w:t>
            </w:r>
          </w:p>
        </w:tc>
        <w:tc>
          <w:tcPr>
            <w:tcW w:w="2835" w:type="dxa"/>
          </w:tcPr>
          <w:p w:rsidR="00300945" w:rsidRDefault="00300945">
            <w:pPr>
              <w:pStyle w:val="ConsPlusNormal"/>
            </w:pPr>
          </w:p>
        </w:tc>
      </w:tr>
      <w:tr w:rsidR="00300945">
        <w:tc>
          <w:tcPr>
            <w:tcW w:w="6747" w:type="dxa"/>
            <w:gridSpan w:val="2"/>
          </w:tcPr>
          <w:p w:rsidR="00300945" w:rsidRDefault="00300945">
            <w:pPr>
              <w:pStyle w:val="ConsPlusNormal"/>
            </w:pPr>
            <w:r>
              <w:t>Итого</w:t>
            </w:r>
          </w:p>
        </w:tc>
        <w:tc>
          <w:tcPr>
            <w:tcW w:w="2835" w:type="dxa"/>
          </w:tcPr>
          <w:p w:rsidR="00300945" w:rsidRDefault="00300945">
            <w:pPr>
              <w:pStyle w:val="ConsPlusNormal"/>
            </w:pPr>
          </w:p>
        </w:tc>
      </w:tr>
    </w:tbl>
    <w:p w:rsidR="00300945" w:rsidRDefault="00300945">
      <w:pPr>
        <w:pStyle w:val="ConsPlusNormal"/>
      </w:pPr>
    </w:p>
    <w:p w:rsidR="00300945" w:rsidRDefault="00300945">
      <w:pPr>
        <w:pStyle w:val="ConsPlusNormal"/>
        <w:ind w:firstLine="540"/>
        <w:jc w:val="both"/>
      </w:pPr>
      <w:r>
        <w:t>--------------------------------</w:t>
      </w:r>
    </w:p>
    <w:p w:rsidR="00300945" w:rsidRDefault="00300945">
      <w:pPr>
        <w:pStyle w:val="ConsPlusNormal"/>
        <w:ind w:firstLine="540"/>
        <w:jc w:val="both"/>
      </w:pPr>
      <w:bookmarkStart w:id="92" w:name="P4992"/>
      <w:bookmarkEnd w:id="92"/>
      <w:r>
        <w:t>&lt;*&gt; Расходы на данную статью составляют не более 5 процентов от всей суммы затрат на содержание организации инфраструктуры поддержки субъектов малого и среднего предпринимательства.</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4</w:t>
      </w:r>
    </w:p>
    <w:p w:rsidR="00300945" w:rsidRDefault="00300945">
      <w:pPr>
        <w:pStyle w:val="ConsPlusNonformat"/>
        <w:jc w:val="both"/>
      </w:pPr>
      <w:r>
        <w:t xml:space="preserve">                                                           к Порядку отбора</w:t>
      </w:r>
    </w:p>
    <w:p w:rsidR="00300945" w:rsidRDefault="00300945">
      <w:pPr>
        <w:pStyle w:val="ConsPlusNonformat"/>
        <w:jc w:val="both"/>
      </w:pPr>
      <w:r>
        <w:t xml:space="preserve">                                                 муниципальных образований,</w:t>
      </w:r>
    </w:p>
    <w:p w:rsidR="00300945" w:rsidRDefault="00300945">
      <w:pPr>
        <w:pStyle w:val="ConsPlusNonformat"/>
        <w:jc w:val="both"/>
      </w:pPr>
      <w:r>
        <w:t xml:space="preserve">                                                расположенных на территории</w:t>
      </w:r>
    </w:p>
    <w:p w:rsidR="00300945" w:rsidRDefault="00300945">
      <w:pPr>
        <w:pStyle w:val="ConsPlusNonformat"/>
        <w:jc w:val="both"/>
      </w:pPr>
      <w:r>
        <w:t xml:space="preserve">                                             Свердловской области, бюджетам</w:t>
      </w:r>
    </w:p>
    <w:p w:rsidR="00300945" w:rsidRDefault="00300945">
      <w:pPr>
        <w:pStyle w:val="ConsPlusNonformat"/>
        <w:jc w:val="both"/>
      </w:pPr>
      <w:r>
        <w:t xml:space="preserve">                                                    которых предоставляются</w:t>
      </w:r>
    </w:p>
    <w:p w:rsidR="00300945" w:rsidRDefault="00300945">
      <w:pPr>
        <w:pStyle w:val="ConsPlusNonformat"/>
        <w:jc w:val="both"/>
      </w:pPr>
      <w:r>
        <w:t xml:space="preserve">                                                     субсидии из областного</w:t>
      </w:r>
    </w:p>
    <w:p w:rsidR="00300945" w:rsidRDefault="00300945">
      <w:pPr>
        <w:pStyle w:val="ConsPlusNonformat"/>
        <w:jc w:val="both"/>
      </w:pPr>
      <w:r>
        <w:t xml:space="preserve">                                                бюджета на софинансирование</w:t>
      </w:r>
    </w:p>
    <w:p w:rsidR="00300945" w:rsidRDefault="00300945">
      <w:pPr>
        <w:pStyle w:val="ConsPlusNonformat"/>
        <w:jc w:val="both"/>
      </w:pPr>
      <w:r>
        <w:t xml:space="preserve">                                                    муниципальных программ,</w:t>
      </w:r>
    </w:p>
    <w:p w:rsidR="00300945" w:rsidRDefault="00300945">
      <w:pPr>
        <w:pStyle w:val="ConsPlusNonformat"/>
        <w:jc w:val="both"/>
      </w:pPr>
      <w:r>
        <w:t xml:space="preserve">                                            направленных на развитие малого</w:t>
      </w:r>
    </w:p>
    <w:p w:rsidR="00300945" w:rsidRDefault="00300945">
      <w:pPr>
        <w:pStyle w:val="ConsPlusNonformat"/>
        <w:jc w:val="both"/>
      </w:pPr>
      <w:r>
        <w:t xml:space="preserve">                                             и среднего предпринимательства</w:t>
      </w:r>
    </w:p>
    <w:p w:rsidR="00300945" w:rsidRDefault="00300945">
      <w:pPr>
        <w:pStyle w:val="ConsPlusNormal"/>
      </w:pPr>
    </w:p>
    <w:p w:rsidR="00300945" w:rsidRDefault="00300945">
      <w:pPr>
        <w:pStyle w:val="ConsPlusNormal"/>
        <w:jc w:val="center"/>
      </w:pPr>
      <w:bookmarkStart w:id="93" w:name="P5010"/>
      <w:bookmarkEnd w:id="93"/>
      <w:r>
        <w:t>ПЛАН</w:t>
      </w:r>
    </w:p>
    <w:p w:rsidR="00300945" w:rsidRDefault="00300945">
      <w:pPr>
        <w:pStyle w:val="ConsPlusNormal"/>
        <w:jc w:val="center"/>
      </w:pPr>
      <w:r>
        <w:t>МЕРОПРИЯТИЙ, РЕАЛИЗУЕМЫХ В РАМКАХ НАПРАВЛЕНИЯ "ПРОПАГАНДА</w:t>
      </w:r>
    </w:p>
    <w:p w:rsidR="00300945" w:rsidRDefault="00300945">
      <w:pPr>
        <w:pStyle w:val="ConsPlusNormal"/>
        <w:jc w:val="center"/>
      </w:pPr>
      <w:r>
        <w:t>И ПОПУЛЯРИЗАЦИЯ ПРЕДПРИНИМАТЕЛЬСКОЙ ДЕЯТЕЛЬНОСТИ"</w:t>
      </w:r>
    </w:p>
    <w:p w:rsidR="00300945" w:rsidRDefault="00300945">
      <w:pPr>
        <w:pStyle w:val="ConsPlusNormal"/>
        <w:jc w:val="center"/>
      </w:pPr>
      <w:r>
        <w:t>НА 20__ ГОД</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68"/>
        <w:gridCol w:w="1361"/>
        <w:gridCol w:w="1361"/>
        <w:gridCol w:w="1644"/>
        <w:gridCol w:w="4229"/>
      </w:tblGrid>
      <w:tr w:rsidR="00300945">
        <w:tc>
          <w:tcPr>
            <w:tcW w:w="510" w:type="dxa"/>
          </w:tcPr>
          <w:p w:rsidR="00300945" w:rsidRDefault="00300945">
            <w:pPr>
              <w:pStyle w:val="ConsPlusNormal"/>
              <w:jc w:val="center"/>
            </w:pPr>
            <w:r>
              <w:t>N п/п</w:t>
            </w:r>
          </w:p>
        </w:tc>
        <w:tc>
          <w:tcPr>
            <w:tcW w:w="2268" w:type="dxa"/>
          </w:tcPr>
          <w:p w:rsidR="00300945" w:rsidRDefault="00300945">
            <w:pPr>
              <w:pStyle w:val="ConsPlusNormal"/>
              <w:jc w:val="center"/>
            </w:pPr>
            <w:r>
              <w:t>Наименование и тип мероприятия (выставка, семинар и иное)</w:t>
            </w:r>
          </w:p>
        </w:tc>
        <w:tc>
          <w:tcPr>
            <w:tcW w:w="1361" w:type="dxa"/>
          </w:tcPr>
          <w:p w:rsidR="00300945" w:rsidRDefault="00300945">
            <w:pPr>
              <w:pStyle w:val="ConsPlusNormal"/>
              <w:jc w:val="center"/>
            </w:pPr>
            <w:r>
              <w:t>Период проведения</w:t>
            </w:r>
          </w:p>
        </w:tc>
        <w:tc>
          <w:tcPr>
            <w:tcW w:w="1361" w:type="dxa"/>
          </w:tcPr>
          <w:p w:rsidR="00300945" w:rsidRDefault="00300945">
            <w:pPr>
              <w:pStyle w:val="ConsPlusNormal"/>
              <w:jc w:val="center"/>
            </w:pPr>
            <w:r>
              <w:t>Место проведения</w:t>
            </w:r>
          </w:p>
        </w:tc>
        <w:tc>
          <w:tcPr>
            <w:tcW w:w="1644" w:type="dxa"/>
          </w:tcPr>
          <w:p w:rsidR="00300945" w:rsidRDefault="00300945">
            <w:pPr>
              <w:pStyle w:val="ConsPlusNormal"/>
              <w:jc w:val="center"/>
            </w:pPr>
            <w:r>
              <w:t>Участники мероприятия и их роли при реализации мероприятия (исполнитель, заказчик)</w:t>
            </w:r>
          </w:p>
        </w:tc>
        <w:tc>
          <w:tcPr>
            <w:tcW w:w="4229" w:type="dxa"/>
          </w:tcPr>
          <w:p w:rsidR="00300945" w:rsidRDefault="00300945">
            <w:pPr>
              <w:pStyle w:val="ConsPlusNormal"/>
              <w:jc w:val="center"/>
            </w:pPr>
            <w:r>
              <w:t>Значимость мероприятия для муниципального образования (кратко о необходимости проведения мероприятия, планируемое привлечение субъектов малого и среднего предпринимательства (юридических лиц и индивидуальных предпринимателей) и физических лиц)</w:t>
            </w:r>
          </w:p>
        </w:tc>
      </w:tr>
      <w:tr w:rsidR="00300945">
        <w:tc>
          <w:tcPr>
            <w:tcW w:w="510" w:type="dxa"/>
          </w:tcPr>
          <w:p w:rsidR="00300945" w:rsidRDefault="00300945">
            <w:pPr>
              <w:pStyle w:val="ConsPlusNormal"/>
              <w:jc w:val="center"/>
            </w:pPr>
            <w:r>
              <w:t>1</w:t>
            </w:r>
          </w:p>
        </w:tc>
        <w:tc>
          <w:tcPr>
            <w:tcW w:w="2268" w:type="dxa"/>
          </w:tcPr>
          <w:p w:rsidR="00300945" w:rsidRDefault="00300945">
            <w:pPr>
              <w:pStyle w:val="ConsPlusNormal"/>
              <w:jc w:val="center"/>
            </w:pPr>
            <w:r>
              <w:t>2</w:t>
            </w:r>
          </w:p>
        </w:tc>
        <w:tc>
          <w:tcPr>
            <w:tcW w:w="1361" w:type="dxa"/>
          </w:tcPr>
          <w:p w:rsidR="00300945" w:rsidRDefault="00300945">
            <w:pPr>
              <w:pStyle w:val="ConsPlusNormal"/>
              <w:jc w:val="center"/>
            </w:pPr>
            <w:r>
              <w:t>3</w:t>
            </w:r>
          </w:p>
        </w:tc>
        <w:tc>
          <w:tcPr>
            <w:tcW w:w="1361" w:type="dxa"/>
          </w:tcPr>
          <w:p w:rsidR="00300945" w:rsidRDefault="00300945">
            <w:pPr>
              <w:pStyle w:val="ConsPlusNormal"/>
              <w:jc w:val="center"/>
            </w:pPr>
            <w:r>
              <w:t>4</w:t>
            </w:r>
          </w:p>
        </w:tc>
        <w:tc>
          <w:tcPr>
            <w:tcW w:w="1644" w:type="dxa"/>
          </w:tcPr>
          <w:p w:rsidR="00300945" w:rsidRDefault="00300945">
            <w:pPr>
              <w:pStyle w:val="ConsPlusNormal"/>
              <w:jc w:val="center"/>
            </w:pPr>
            <w:r>
              <w:t>5</w:t>
            </w:r>
          </w:p>
        </w:tc>
        <w:tc>
          <w:tcPr>
            <w:tcW w:w="4229" w:type="dxa"/>
          </w:tcPr>
          <w:p w:rsidR="00300945" w:rsidRDefault="00300945">
            <w:pPr>
              <w:pStyle w:val="ConsPlusNormal"/>
              <w:jc w:val="center"/>
            </w:pPr>
            <w:r>
              <w:t>6</w:t>
            </w:r>
          </w:p>
        </w:tc>
      </w:tr>
      <w:tr w:rsidR="00300945">
        <w:tc>
          <w:tcPr>
            <w:tcW w:w="510" w:type="dxa"/>
          </w:tcPr>
          <w:p w:rsidR="00300945" w:rsidRDefault="00300945">
            <w:pPr>
              <w:pStyle w:val="ConsPlusNormal"/>
            </w:pPr>
          </w:p>
        </w:tc>
        <w:tc>
          <w:tcPr>
            <w:tcW w:w="2268" w:type="dxa"/>
          </w:tcPr>
          <w:p w:rsidR="00300945" w:rsidRDefault="00300945">
            <w:pPr>
              <w:pStyle w:val="ConsPlusNormal"/>
            </w:pPr>
          </w:p>
        </w:tc>
        <w:tc>
          <w:tcPr>
            <w:tcW w:w="1361" w:type="dxa"/>
          </w:tcPr>
          <w:p w:rsidR="00300945" w:rsidRDefault="00300945">
            <w:pPr>
              <w:pStyle w:val="ConsPlusNormal"/>
            </w:pPr>
          </w:p>
        </w:tc>
        <w:tc>
          <w:tcPr>
            <w:tcW w:w="1361" w:type="dxa"/>
          </w:tcPr>
          <w:p w:rsidR="00300945" w:rsidRDefault="00300945">
            <w:pPr>
              <w:pStyle w:val="ConsPlusNormal"/>
            </w:pPr>
          </w:p>
        </w:tc>
        <w:tc>
          <w:tcPr>
            <w:tcW w:w="1644" w:type="dxa"/>
          </w:tcPr>
          <w:p w:rsidR="00300945" w:rsidRDefault="00300945">
            <w:pPr>
              <w:pStyle w:val="ConsPlusNormal"/>
            </w:pPr>
          </w:p>
        </w:tc>
        <w:tc>
          <w:tcPr>
            <w:tcW w:w="4229" w:type="dxa"/>
          </w:tcPr>
          <w:p w:rsidR="00300945" w:rsidRDefault="00300945">
            <w:pPr>
              <w:pStyle w:val="ConsPlusNormal"/>
            </w:pPr>
          </w:p>
        </w:tc>
      </w:tr>
      <w:tr w:rsidR="00300945">
        <w:tc>
          <w:tcPr>
            <w:tcW w:w="510" w:type="dxa"/>
          </w:tcPr>
          <w:p w:rsidR="00300945" w:rsidRDefault="00300945">
            <w:pPr>
              <w:pStyle w:val="ConsPlusNormal"/>
            </w:pPr>
          </w:p>
        </w:tc>
        <w:tc>
          <w:tcPr>
            <w:tcW w:w="2268" w:type="dxa"/>
          </w:tcPr>
          <w:p w:rsidR="00300945" w:rsidRDefault="00300945">
            <w:pPr>
              <w:pStyle w:val="ConsPlusNormal"/>
            </w:pPr>
          </w:p>
        </w:tc>
        <w:tc>
          <w:tcPr>
            <w:tcW w:w="1361" w:type="dxa"/>
          </w:tcPr>
          <w:p w:rsidR="00300945" w:rsidRDefault="00300945">
            <w:pPr>
              <w:pStyle w:val="ConsPlusNormal"/>
            </w:pPr>
          </w:p>
        </w:tc>
        <w:tc>
          <w:tcPr>
            <w:tcW w:w="1361" w:type="dxa"/>
          </w:tcPr>
          <w:p w:rsidR="00300945" w:rsidRDefault="00300945">
            <w:pPr>
              <w:pStyle w:val="ConsPlusNormal"/>
            </w:pPr>
          </w:p>
        </w:tc>
        <w:tc>
          <w:tcPr>
            <w:tcW w:w="1644" w:type="dxa"/>
          </w:tcPr>
          <w:p w:rsidR="00300945" w:rsidRDefault="00300945">
            <w:pPr>
              <w:pStyle w:val="ConsPlusNormal"/>
            </w:pPr>
          </w:p>
        </w:tc>
        <w:tc>
          <w:tcPr>
            <w:tcW w:w="4229" w:type="dxa"/>
          </w:tcPr>
          <w:p w:rsidR="00300945" w:rsidRDefault="00300945">
            <w:pPr>
              <w:pStyle w:val="ConsPlusNormal"/>
            </w:pPr>
          </w:p>
        </w:tc>
      </w:tr>
    </w:tbl>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5</w:t>
      </w:r>
    </w:p>
    <w:p w:rsidR="00300945" w:rsidRDefault="00300945">
      <w:pPr>
        <w:pStyle w:val="ConsPlusNonformat"/>
        <w:jc w:val="both"/>
      </w:pPr>
      <w:r>
        <w:t xml:space="preserve">                                                           к Порядку отбора</w:t>
      </w:r>
    </w:p>
    <w:p w:rsidR="00300945" w:rsidRDefault="00300945">
      <w:pPr>
        <w:pStyle w:val="ConsPlusNonformat"/>
        <w:jc w:val="both"/>
      </w:pPr>
      <w:r>
        <w:t xml:space="preserve">                                                 муниципальных образований,</w:t>
      </w:r>
    </w:p>
    <w:p w:rsidR="00300945" w:rsidRDefault="00300945">
      <w:pPr>
        <w:pStyle w:val="ConsPlusNonformat"/>
        <w:jc w:val="both"/>
      </w:pPr>
      <w:r>
        <w:t xml:space="preserve">                                                расположенных на территории</w:t>
      </w:r>
    </w:p>
    <w:p w:rsidR="00300945" w:rsidRDefault="00300945">
      <w:pPr>
        <w:pStyle w:val="ConsPlusNonformat"/>
        <w:jc w:val="both"/>
      </w:pPr>
      <w:r>
        <w:t xml:space="preserve">                                             Свердловской области, бюджетам</w:t>
      </w:r>
    </w:p>
    <w:p w:rsidR="00300945" w:rsidRDefault="00300945">
      <w:pPr>
        <w:pStyle w:val="ConsPlusNonformat"/>
        <w:jc w:val="both"/>
      </w:pPr>
      <w:r>
        <w:t xml:space="preserve">                                                    которых предоставляются</w:t>
      </w:r>
    </w:p>
    <w:p w:rsidR="00300945" w:rsidRDefault="00300945">
      <w:pPr>
        <w:pStyle w:val="ConsPlusNonformat"/>
        <w:jc w:val="both"/>
      </w:pPr>
      <w:r>
        <w:t xml:space="preserve">                                                     субсидии из областного</w:t>
      </w:r>
    </w:p>
    <w:p w:rsidR="00300945" w:rsidRDefault="00300945">
      <w:pPr>
        <w:pStyle w:val="ConsPlusNonformat"/>
        <w:jc w:val="both"/>
      </w:pPr>
      <w:r>
        <w:t xml:space="preserve">                                                бюджета на софинансирование</w:t>
      </w:r>
    </w:p>
    <w:p w:rsidR="00300945" w:rsidRDefault="00300945">
      <w:pPr>
        <w:pStyle w:val="ConsPlusNonformat"/>
        <w:jc w:val="both"/>
      </w:pPr>
      <w:r>
        <w:t xml:space="preserve">                                                    муниципальных программ,</w:t>
      </w:r>
    </w:p>
    <w:p w:rsidR="00300945" w:rsidRDefault="00300945">
      <w:pPr>
        <w:pStyle w:val="ConsPlusNonformat"/>
        <w:jc w:val="both"/>
      </w:pPr>
      <w:r>
        <w:t xml:space="preserve">                                            направленных на развитие малого</w:t>
      </w:r>
    </w:p>
    <w:p w:rsidR="00300945" w:rsidRDefault="00300945">
      <w:pPr>
        <w:pStyle w:val="ConsPlusNonformat"/>
        <w:jc w:val="both"/>
      </w:pPr>
      <w:r>
        <w:t xml:space="preserve">                                             и среднего предпринимательства</w:t>
      </w:r>
    </w:p>
    <w:p w:rsidR="00300945" w:rsidRDefault="00300945">
      <w:pPr>
        <w:pStyle w:val="ConsPlusNormal"/>
      </w:pPr>
    </w:p>
    <w:p w:rsidR="00300945" w:rsidRDefault="00300945">
      <w:pPr>
        <w:pStyle w:val="ConsPlusNormal"/>
        <w:jc w:val="center"/>
      </w:pPr>
      <w:bookmarkStart w:id="94" w:name="P5056"/>
      <w:bookmarkEnd w:id="94"/>
      <w:r>
        <w:t>ОТЧЕТ</w:t>
      </w:r>
    </w:p>
    <w:p w:rsidR="00300945" w:rsidRDefault="00300945">
      <w:pPr>
        <w:pStyle w:val="ConsPlusNormal"/>
        <w:jc w:val="center"/>
      </w:pPr>
      <w:r>
        <w:t>О ДЕЯТЕЛЬНОСТИ БИЗНЕС-ИНКУБАТОРА ЗА 20__ ГОД (ОТЧЕТНЫЙ ГОД)</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20"/>
        <w:gridCol w:w="1361"/>
        <w:gridCol w:w="2098"/>
        <w:gridCol w:w="1984"/>
        <w:gridCol w:w="2041"/>
        <w:gridCol w:w="2268"/>
        <w:gridCol w:w="2324"/>
      </w:tblGrid>
      <w:tr w:rsidR="00300945">
        <w:tc>
          <w:tcPr>
            <w:tcW w:w="510" w:type="dxa"/>
          </w:tcPr>
          <w:p w:rsidR="00300945" w:rsidRDefault="00300945">
            <w:pPr>
              <w:pStyle w:val="ConsPlusNormal"/>
              <w:jc w:val="center"/>
            </w:pPr>
            <w:r>
              <w:t>N п/п</w:t>
            </w:r>
          </w:p>
        </w:tc>
        <w:tc>
          <w:tcPr>
            <w:tcW w:w="1020" w:type="dxa"/>
          </w:tcPr>
          <w:p w:rsidR="00300945" w:rsidRDefault="00300945">
            <w:pPr>
              <w:pStyle w:val="ConsPlusNormal"/>
              <w:jc w:val="center"/>
            </w:pPr>
            <w:r>
              <w:t>N, дата договора аренды</w:t>
            </w:r>
          </w:p>
        </w:tc>
        <w:tc>
          <w:tcPr>
            <w:tcW w:w="1361" w:type="dxa"/>
          </w:tcPr>
          <w:p w:rsidR="00300945" w:rsidRDefault="00300945">
            <w:pPr>
              <w:pStyle w:val="ConsPlusNormal"/>
              <w:jc w:val="center"/>
            </w:pPr>
            <w:r>
              <w:t>Стоимость арендной платы (тыс. рублей)</w:t>
            </w:r>
          </w:p>
        </w:tc>
        <w:tc>
          <w:tcPr>
            <w:tcW w:w="2098" w:type="dxa"/>
          </w:tcPr>
          <w:p w:rsidR="00300945" w:rsidRDefault="00300945">
            <w:pPr>
              <w:pStyle w:val="ConsPlusNormal"/>
              <w:jc w:val="center"/>
            </w:pPr>
            <w:r>
              <w:t>Наименование резидента (юридическое лицо/ индивидуальный предприниматель)</w:t>
            </w:r>
          </w:p>
        </w:tc>
        <w:tc>
          <w:tcPr>
            <w:tcW w:w="1984" w:type="dxa"/>
          </w:tcPr>
          <w:p w:rsidR="00300945" w:rsidRDefault="00300945">
            <w:pPr>
              <w:pStyle w:val="ConsPlusNormal"/>
              <w:jc w:val="center"/>
            </w:pPr>
            <w:r>
              <w:t>ИНН организации/ фамилия, имя, отчество и ИНН индивидуального предпринимателя</w:t>
            </w:r>
          </w:p>
        </w:tc>
        <w:tc>
          <w:tcPr>
            <w:tcW w:w="2041" w:type="dxa"/>
          </w:tcPr>
          <w:p w:rsidR="00300945" w:rsidRDefault="00300945">
            <w:pPr>
              <w:pStyle w:val="ConsPlusNormal"/>
              <w:jc w:val="center"/>
            </w:pPr>
            <w:r>
              <w:t>Вид деятельности юридического лица/ индивидуального предпринимателя</w:t>
            </w:r>
          </w:p>
        </w:tc>
        <w:tc>
          <w:tcPr>
            <w:tcW w:w="2268" w:type="dxa"/>
          </w:tcPr>
          <w:p w:rsidR="00300945" w:rsidRDefault="00300945">
            <w:pPr>
              <w:pStyle w:val="ConsPlusNormal"/>
              <w:jc w:val="center"/>
            </w:pPr>
            <w:r>
              <w:t>Выручка юридического лица/ индивидуального предпринимателя (тыс. рублей)</w:t>
            </w:r>
          </w:p>
        </w:tc>
        <w:tc>
          <w:tcPr>
            <w:tcW w:w="2324" w:type="dxa"/>
          </w:tcPr>
          <w:p w:rsidR="00300945" w:rsidRDefault="00300945">
            <w:pPr>
              <w:pStyle w:val="ConsPlusNormal"/>
              <w:jc w:val="center"/>
            </w:pPr>
            <w:r>
              <w:t xml:space="preserve">Количество рабочих мест юридического лица/ индивидуального предпринимателя (единиц) </w:t>
            </w:r>
            <w:hyperlink w:anchor="P5085" w:history="1">
              <w:r>
                <w:rPr>
                  <w:color w:val="0000FF"/>
                </w:rPr>
                <w:t>&lt;*&gt;</w:t>
              </w:r>
            </w:hyperlink>
          </w:p>
        </w:tc>
      </w:tr>
      <w:tr w:rsidR="00300945">
        <w:tc>
          <w:tcPr>
            <w:tcW w:w="510" w:type="dxa"/>
          </w:tcPr>
          <w:p w:rsidR="00300945" w:rsidRDefault="00300945">
            <w:pPr>
              <w:pStyle w:val="ConsPlusNormal"/>
              <w:jc w:val="center"/>
            </w:pPr>
            <w:r>
              <w:t>1</w:t>
            </w:r>
          </w:p>
        </w:tc>
        <w:tc>
          <w:tcPr>
            <w:tcW w:w="1020" w:type="dxa"/>
          </w:tcPr>
          <w:p w:rsidR="00300945" w:rsidRDefault="00300945">
            <w:pPr>
              <w:pStyle w:val="ConsPlusNormal"/>
              <w:jc w:val="center"/>
            </w:pPr>
            <w:r>
              <w:t>2</w:t>
            </w:r>
          </w:p>
        </w:tc>
        <w:tc>
          <w:tcPr>
            <w:tcW w:w="1361" w:type="dxa"/>
          </w:tcPr>
          <w:p w:rsidR="00300945" w:rsidRDefault="00300945">
            <w:pPr>
              <w:pStyle w:val="ConsPlusNormal"/>
              <w:jc w:val="center"/>
            </w:pPr>
            <w:r>
              <w:t>3</w:t>
            </w:r>
          </w:p>
        </w:tc>
        <w:tc>
          <w:tcPr>
            <w:tcW w:w="2098" w:type="dxa"/>
          </w:tcPr>
          <w:p w:rsidR="00300945" w:rsidRDefault="00300945">
            <w:pPr>
              <w:pStyle w:val="ConsPlusNormal"/>
              <w:jc w:val="center"/>
            </w:pPr>
            <w:r>
              <w:t>4</w:t>
            </w:r>
          </w:p>
        </w:tc>
        <w:tc>
          <w:tcPr>
            <w:tcW w:w="1984" w:type="dxa"/>
          </w:tcPr>
          <w:p w:rsidR="00300945" w:rsidRDefault="00300945">
            <w:pPr>
              <w:pStyle w:val="ConsPlusNormal"/>
              <w:jc w:val="center"/>
            </w:pPr>
            <w:r>
              <w:t>5</w:t>
            </w:r>
          </w:p>
        </w:tc>
        <w:tc>
          <w:tcPr>
            <w:tcW w:w="2041" w:type="dxa"/>
          </w:tcPr>
          <w:p w:rsidR="00300945" w:rsidRDefault="00300945">
            <w:pPr>
              <w:pStyle w:val="ConsPlusNormal"/>
              <w:jc w:val="center"/>
            </w:pPr>
            <w:r>
              <w:t>6</w:t>
            </w:r>
          </w:p>
        </w:tc>
        <w:tc>
          <w:tcPr>
            <w:tcW w:w="2268" w:type="dxa"/>
          </w:tcPr>
          <w:p w:rsidR="00300945" w:rsidRDefault="00300945">
            <w:pPr>
              <w:pStyle w:val="ConsPlusNormal"/>
              <w:jc w:val="center"/>
            </w:pPr>
            <w:r>
              <w:t>7</w:t>
            </w:r>
          </w:p>
        </w:tc>
        <w:tc>
          <w:tcPr>
            <w:tcW w:w="2324" w:type="dxa"/>
          </w:tcPr>
          <w:p w:rsidR="00300945" w:rsidRDefault="00300945">
            <w:pPr>
              <w:pStyle w:val="ConsPlusNormal"/>
              <w:jc w:val="center"/>
            </w:pPr>
            <w:r>
              <w:t>8</w:t>
            </w:r>
          </w:p>
        </w:tc>
      </w:tr>
      <w:tr w:rsidR="00300945">
        <w:tc>
          <w:tcPr>
            <w:tcW w:w="510" w:type="dxa"/>
          </w:tcPr>
          <w:p w:rsidR="00300945" w:rsidRDefault="00300945">
            <w:pPr>
              <w:pStyle w:val="ConsPlusNormal"/>
            </w:pPr>
          </w:p>
        </w:tc>
        <w:tc>
          <w:tcPr>
            <w:tcW w:w="1020" w:type="dxa"/>
          </w:tcPr>
          <w:p w:rsidR="00300945" w:rsidRDefault="00300945">
            <w:pPr>
              <w:pStyle w:val="ConsPlusNormal"/>
            </w:pPr>
          </w:p>
        </w:tc>
        <w:tc>
          <w:tcPr>
            <w:tcW w:w="1361" w:type="dxa"/>
          </w:tcPr>
          <w:p w:rsidR="00300945" w:rsidRDefault="00300945">
            <w:pPr>
              <w:pStyle w:val="ConsPlusNormal"/>
            </w:pPr>
          </w:p>
        </w:tc>
        <w:tc>
          <w:tcPr>
            <w:tcW w:w="2098" w:type="dxa"/>
          </w:tcPr>
          <w:p w:rsidR="00300945" w:rsidRDefault="00300945">
            <w:pPr>
              <w:pStyle w:val="ConsPlusNormal"/>
            </w:pPr>
          </w:p>
        </w:tc>
        <w:tc>
          <w:tcPr>
            <w:tcW w:w="1984" w:type="dxa"/>
          </w:tcPr>
          <w:p w:rsidR="00300945" w:rsidRDefault="00300945">
            <w:pPr>
              <w:pStyle w:val="ConsPlusNormal"/>
            </w:pPr>
          </w:p>
        </w:tc>
        <w:tc>
          <w:tcPr>
            <w:tcW w:w="2041" w:type="dxa"/>
          </w:tcPr>
          <w:p w:rsidR="00300945" w:rsidRDefault="00300945">
            <w:pPr>
              <w:pStyle w:val="ConsPlusNormal"/>
            </w:pPr>
          </w:p>
        </w:tc>
        <w:tc>
          <w:tcPr>
            <w:tcW w:w="2268" w:type="dxa"/>
          </w:tcPr>
          <w:p w:rsidR="00300945" w:rsidRDefault="00300945">
            <w:pPr>
              <w:pStyle w:val="ConsPlusNormal"/>
            </w:pPr>
          </w:p>
        </w:tc>
        <w:tc>
          <w:tcPr>
            <w:tcW w:w="2324" w:type="dxa"/>
          </w:tcPr>
          <w:p w:rsidR="00300945" w:rsidRDefault="00300945">
            <w:pPr>
              <w:pStyle w:val="ConsPlusNormal"/>
            </w:pPr>
          </w:p>
        </w:tc>
      </w:tr>
    </w:tbl>
    <w:p w:rsidR="00300945" w:rsidRDefault="00300945">
      <w:pPr>
        <w:sectPr w:rsidR="00300945">
          <w:pgSz w:w="16838" w:h="11905"/>
          <w:pgMar w:top="1701" w:right="1134" w:bottom="850" w:left="1134" w:header="0" w:footer="0" w:gutter="0"/>
          <w:cols w:space="720"/>
        </w:sectPr>
      </w:pPr>
    </w:p>
    <w:p w:rsidR="00300945" w:rsidRDefault="00300945">
      <w:pPr>
        <w:pStyle w:val="ConsPlusNormal"/>
      </w:pPr>
    </w:p>
    <w:p w:rsidR="00300945" w:rsidRDefault="00300945">
      <w:pPr>
        <w:pStyle w:val="ConsPlusNormal"/>
        <w:ind w:firstLine="540"/>
        <w:jc w:val="both"/>
      </w:pPr>
      <w:r>
        <w:t>--------------------------------</w:t>
      </w:r>
    </w:p>
    <w:p w:rsidR="00300945" w:rsidRDefault="00300945">
      <w:pPr>
        <w:pStyle w:val="ConsPlusNormal"/>
        <w:ind w:firstLine="540"/>
        <w:jc w:val="both"/>
      </w:pPr>
      <w:bookmarkStart w:id="95" w:name="P5085"/>
      <w:bookmarkEnd w:id="95"/>
      <w:r>
        <w:t>&lt;*&gt; При расчете количества рабочих мест индивидуального предпринимателя необходимо учитывать самого индивидуального предпринимателя и численность наемных работников индивидуального предпринимателя.</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jc w:val="right"/>
      </w:pPr>
      <w:r>
        <w:t>Приложение N 2</w:t>
      </w:r>
    </w:p>
    <w:p w:rsidR="00300945" w:rsidRDefault="00300945">
      <w:pPr>
        <w:pStyle w:val="ConsPlusNormal"/>
        <w:jc w:val="right"/>
      </w:pPr>
      <w:r>
        <w:t>к Порядку</w:t>
      </w:r>
    </w:p>
    <w:p w:rsidR="00300945" w:rsidRDefault="00300945">
      <w:pPr>
        <w:pStyle w:val="ConsPlusNormal"/>
        <w:jc w:val="right"/>
      </w:pPr>
      <w:r>
        <w:t>предоставления субсидий</w:t>
      </w:r>
    </w:p>
    <w:p w:rsidR="00300945" w:rsidRDefault="00300945">
      <w:pPr>
        <w:pStyle w:val="ConsPlusNormal"/>
        <w:jc w:val="right"/>
      </w:pPr>
      <w:r>
        <w:t>из областного бюджета бюджетам</w:t>
      </w:r>
    </w:p>
    <w:p w:rsidR="00300945" w:rsidRDefault="00300945">
      <w:pPr>
        <w:pStyle w:val="ConsPlusNormal"/>
        <w:jc w:val="right"/>
      </w:pPr>
      <w:r>
        <w:t>муниципальных образований,</w:t>
      </w:r>
    </w:p>
    <w:p w:rsidR="00300945" w:rsidRDefault="00300945">
      <w:pPr>
        <w:pStyle w:val="ConsPlusNormal"/>
        <w:jc w:val="right"/>
      </w:pPr>
      <w:r>
        <w:t>расположенных на территории</w:t>
      </w:r>
    </w:p>
    <w:p w:rsidR="00300945" w:rsidRDefault="00300945">
      <w:pPr>
        <w:pStyle w:val="ConsPlusNormal"/>
        <w:jc w:val="right"/>
      </w:pPr>
      <w:r>
        <w:t>Свердловской области,</w:t>
      </w:r>
    </w:p>
    <w:p w:rsidR="00300945" w:rsidRDefault="00300945">
      <w:pPr>
        <w:pStyle w:val="ConsPlusNormal"/>
        <w:jc w:val="right"/>
      </w:pPr>
      <w:r>
        <w:t>на софинансирование муниципальных</w:t>
      </w:r>
    </w:p>
    <w:p w:rsidR="00300945" w:rsidRDefault="00300945">
      <w:pPr>
        <w:pStyle w:val="ConsPlusNormal"/>
        <w:jc w:val="right"/>
      </w:pPr>
      <w:r>
        <w:t>программ, направленных на развитие</w:t>
      </w:r>
    </w:p>
    <w:p w:rsidR="00300945" w:rsidRDefault="00300945">
      <w:pPr>
        <w:pStyle w:val="ConsPlusNormal"/>
        <w:jc w:val="right"/>
      </w:pPr>
      <w:r>
        <w:t>малого и среднего предпринимательства,</w:t>
      </w:r>
    </w:p>
    <w:p w:rsidR="00300945" w:rsidRDefault="00300945">
      <w:pPr>
        <w:pStyle w:val="ConsPlusNormal"/>
        <w:jc w:val="right"/>
      </w:pPr>
      <w:r>
        <w:t>в 2016 - 2020 годах</w:t>
      </w:r>
    </w:p>
    <w:p w:rsidR="00300945" w:rsidRDefault="00300945">
      <w:pPr>
        <w:pStyle w:val="ConsPlusNormal"/>
      </w:pPr>
    </w:p>
    <w:p w:rsidR="00300945" w:rsidRDefault="00300945">
      <w:pPr>
        <w:pStyle w:val="ConsPlusNormal"/>
        <w:jc w:val="center"/>
      </w:pPr>
      <w:bookmarkStart w:id="96" w:name="P5103"/>
      <w:bookmarkEnd w:id="96"/>
      <w:r>
        <w:t>УСЛОВИЯ</w:t>
      </w:r>
    </w:p>
    <w:p w:rsidR="00300945" w:rsidRDefault="00300945">
      <w:pPr>
        <w:pStyle w:val="ConsPlusNormal"/>
        <w:jc w:val="center"/>
      </w:pPr>
      <w:r>
        <w:t>ОТБОРА МУНИЦИПАЛЬНЫХ ОБРАЗОВАНИЙ, РАСПОЛОЖЕННЫХ</w:t>
      </w:r>
    </w:p>
    <w:p w:rsidR="00300945" w:rsidRDefault="00300945">
      <w:pPr>
        <w:pStyle w:val="ConsPlusNormal"/>
        <w:jc w:val="center"/>
      </w:pPr>
      <w:r>
        <w:t>НА ТЕРРИТОРИИ СВЕРДЛОВСКОЙ ОБЛАСТИ, БЮДЖЕТАМ КОТОРЫХ</w:t>
      </w:r>
    </w:p>
    <w:p w:rsidR="00300945" w:rsidRDefault="00300945">
      <w:pPr>
        <w:pStyle w:val="ConsPlusNormal"/>
        <w:jc w:val="center"/>
      </w:pPr>
      <w:r>
        <w:t>ПРЕДОСТАВЛЯЮТСЯ СУБСИДИИ ИЗ ОБЛАСТНОГО БЮДЖЕТА</w:t>
      </w:r>
    </w:p>
    <w:p w:rsidR="00300945" w:rsidRDefault="00300945">
      <w:pPr>
        <w:pStyle w:val="ConsPlusNormal"/>
        <w:jc w:val="center"/>
      </w:pPr>
      <w:r>
        <w:t>НА СОФИНАНСИРОВАНИЕ МУНИЦИПАЛЬНЫХ ПРОГРАММ, НАПРАВЛЕННЫХ</w:t>
      </w:r>
    </w:p>
    <w:p w:rsidR="00300945" w:rsidRDefault="00300945">
      <w:pPr>
        <w:pStyle w:val="ConsPlusNormal"/>
        <w:jc w:val="center"/>
      </w:pPr>
      <w:r>
        <w:t>НА РАЗВИТИЕ МАЛОГО И СРЕДНЕГО ПРЕДПРИНИМАТЕЛЬСТВА</w:t>
      </w:r>
    </w:p>
    <w:p w:rsidR="00300945" w:rsidRDefault="00300945">
      <w:pPr>
        <w:pStyle w:val="ConsPlusNormal"/>
        <w:jc w:val="center"/>
      </w:pPr>
      <w:r>
        <w:t>Список изменяющих документов</w:t>
      </w:r>
    </w:p>
    <w:p w:rsidR="00300945" w:rsidRDefault="00300945">
      <w:pPr>
        <w:pStyle w:val="ConsPlusNormal"/>
        <w:jc w:val="center"/>
      </w:pPr>
      <w:r>
        <w:t xml:space="preserve">(в ред. </w:t>
      </w:r>
      <w:hyperlink r:id="rId216" w:history="1">
        <w:r>
          <w:rPr>
            <w:color w:val="0000FF"/>
          </w:rPr>
          <w:t>Постановления</w:t>
        </w:r>
      </w:hyperlink>
      <w:r>
        <w:t xml:space="preserve"> Правительства Свердловской области</w:t>
      </w:r>
    </w:p>
    <w:p w:rsidR="00300945" w:rsidRDefault="00300945">
      <w:pPr>
        <w:pStyle w:val="ConsPlusNormal"/>
        <w:jc w:val="center"/>
      </w:pPr>
      <w:r>
        <w:t>от 05.04.2016 N 234-ПП)</w:t>
      </w:r>
    </w:p>
    <w:p w:rsidR="00300945" w:rsidRDefault="00300945">
      <w:pPr>
        <w:pStyle w:val="ConsPlusNormal"/>
      </w:pPr>
    </w:p>
    <w:p w:rsidR="00300945" w:rsidRDefault="00300945">
      <w:pPr>
        <w:pStyle w:val="ConsPlusNormal"/>
        <w:jc w:val="center"/>
      </w:pPr>
      <w:bookmarkStart w:id="97" w:name="P5113"/>
      <w:bookmarkEnd w:id="97"/>
      <w:r>
        <w:t>Глава 1. УСЛОВИЯ ОТБОРА ПО МЕРОПРИЯТИЮ "СОЗДАНИЕ И (ИЛИ)</w:t>
      </w:r>
    </w:p>
    <w:p w:rsidR="00300945" w:rsidRDefault="00300945">
      <w:pPr>
        <w:pStyle w:val="ConsPlusNormal"/>
        <w:jc w:val="center"/>
      </w:pPr>
      <w:r>
        <w:t>ОБЕСПЕЧЕНИЕ ДЕЯТЕЛЬНОСТИ ОРГАНИЗАЦИИ ИНФРАСТРУКТУРЫ</w:t>
      </w:r>
    </w:p>
    <w:p w:rsidR="00300945" w:rsidRDefault="00300945">
      <w:pPr>
        <w:pStyle w:val="ConsPlusNormal"/>
        <w:jc w:val="center"/>
      </w:pPr>
      <w:r>
        <w:t>ПОДДЕРЖКИ СУБЪЕКТОВ МАЛОГО И СРЕДНЕГО ПРЕДПРИНИМАТЕЛЬСТВА"</w:t>
      </w:r>
    </w:p>
    <w:p w:rsidR="00300945" w:rsidRDefault="00300945">
      <w:pPr>
        <w:pStyle w:val="ConsPlusNormal"/>
      </w:pPr>
    </w:p>
    <w:p w:rsidR="00300945" w:rsidRDefault="00300945">
      <w:pPr>
        <w:pStyle w:val="ConsPlusNormal"/>
        <w:ind w:firstLine="540"/>
        <w:jc w:val="both"/>
      </w:pPr>
      <w:r>
        <w:t>1. Настоящие Условия отбора подготовлены в целях проведения отбора муниципальных образований, расположенных на территории Свердловской области, в том числе монопрофильных муниципальных образований (далее - муниципальные образования), бюджетам которых предоставляются субсидии из областного бюджета на софинансирование муниципальных программ, направленных на развитие малого и среднего предпринимательства (далее - отбор).</w:t>
      </w:r>
    </w:p>
    <w:p w:rsidR="00300945" w:rsidRDefault="00300945">
      <w:pPr>
        <w:pStyle w:val="ConsPlusNormal"/>
        <w:jc w:val="both"/>
      </w:pPr>
      <w:r>
        <w:t xml:space="preserve">(в ред. </w:t>
      </w:r>
      <w:hyperlink r:id="rId217" w:history="1">
        <w:r>
          <w:rPr>
            <w:color w:val="0000FF"/>
          </w:rPr>
          <w:t>Постановления</w:t>
        </w:r>
      </w:hyperlink>
      <w:r>
        <w:t xml:space="preserve"> Правительства Свердловской области от 05.04.2016 N 234-ПП)</w:t>
      </w:r>
    </w:p>
    <w:p w:rsidR="00300945" w:rsidRDefault="00300945">
      <w:pPr>
        <w:pStyle w:val="ConsPlusNormal"/>
        <w:ind w:firstLine="540"/>
        <w:jc w:val="both"/>
      </w:pPr>
      <w:r>
        <w:t>2. Предоставление субсидии областного бюджета муниципальному образованию на реализацию мероприятия по созданию и (или) обеспечению деятельности организаций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орган местного самоуправления, для оказания комплекса информационно-консультационных услуг, направленных на содействие развитию субъектов малого и среднего предпринимательства (далее - организация инфраструктуры).</w:t>
      </w:r>
    </w:p>
    <w:p w:rsidR="00300945" w:rsidRDefault="00300945">
      <w:pPr>
        <w:pStyle w:val="ConsPlusNormal"/>
        <w:ind w:firstLine="540"/>
        <w:jc w:val="both"/>
      </w:pPr>
      <w:r>
        <w:t>3. Средства субсидии из областного бюджета направляются на оплату следующих работ и услуг, выполняемых (оказываемых) организациями инфраструктуры:</w:t>
      </w:r>
    </w:p>
    <w:p w:rsidR="00300945" w:rsidRDefault="00300945">
      <w:pPr>
        <w:pStyle w:val="ConsPlusNormal"/>
        <w:ind w:firstLine="540"/>
        <w:jc w:val="both"/>
      </w:pPr>
      <w:r>
        <w:t>1) формирование базы данных инвестиционных площадок, расположенных на территории муниципального образования (далее - База данных инвестплощадок).</w:t>
      </w:r>
    </w:p>
    <w:p w:rsidR="00300945" w:rsidRDefault="00300945">
      <w:pPr>
        <w:pStyle w:val="ConsPlusNormal"/>
        <w:ind w:firstLine="540"/>
        <w:jc w:val="both"/>
      </w:pPr>
      <w:r>
        <w:t>Под инвестиционными площадками понимаются предлагаемые для реализации инвестиционных проектов свободные (неиспользуемые) земельные участки или здания, сооружения (далее - объекты, инвестиционные площадки), обеспеченные полным, частичным объемом необходимой инфраструктуры (газ, водоснабжение, электроэнергия, очистные сооружения и иное), землеустроительной документацией либо без таковых.</w:t>
      </w:r>
    </w:p>
    <w:p w:rsidR="00300945" w:rsidRDefault="00300945">
      <w:pPr>
        <w:pStyle w:val="ConsPlusNormal"/>
        <w:ind w:firstLine="540"/>
        <w:jc w:val="both"/>
      </w:pPr>
      <w:r>
        <w:t>База данных инвестплощадок включает в себя сбор информации об объекте путем проведения следующих процедур:</w:t>
      </w:r>
    </w:p>
    <w:p w:rsidR="00300945" w:rsidRDefault="00300945">
      <w:pPr>
        <w:pStyle w:val="ConsPlusNormal"/>
        <w:ind w:firstLine="540"/>
        <w:jc w:val="both"/>
      </w:pPr>
      <w:r>
        <w:t>исследование свободных объектов;</w:t>
      </w:r>
    </w:p>
    <w:p w:rsidR="00300945" w:rsidRDefault="00300945">
      <w:pPr>
        <w:pStyle w:val="ConsPlusNormal"/>
        <w:ind w:firstLine="540"/>
        <w:jc w:val="both"/>
      </w:pPr>
      <w:r>
        <w:t>подготовка запросов по объектам;</w:t>
      </w:r>
    </w:p>
    <w:p w:rsidR="00300945" w:rsidRDefault="00300945">
      <w:pPr>
        <w:pStyle w:val="ConsPlusNormal"/>
        <w:ind w:firstLine="540"/>
        <w:jc w:val="both"/>
      </w:pPr>
      <w:r>
        <w:t>сбор и обобщение информации по объектам;</w:t>
      </w:r>
    </w:p>
    <w:p w:rsidR="00300945" w:rsidRDefault="00300945">
      <w:pPr>
        <w:pStyle w:val="ConsPlusNormal"/>
        <w:ind w:firstLine="540"/>
        <w:jc w:val="both"/>
      </w:pPr>
      <w:r>
        <w:t>формирование Базы данных инвестплощадок, включающей в себя описание объекта с указанием его индивидуальных особенностей и характеристик, привлекательных для инвестирования.</w:t>
      </w:r>
    </w:p>
    <w:p w:rsidR="00300945" w:rsidRDefault="00300945">
      <w:pPr>
        <w:pStyle w:val="ConsPlusNormal"/>
        <w:ind w:firstLine="540"/>
        <w:jc w:val="both"/>
      </w:pPr>
      <w:r>
        <w:t>Индивидуальным показателем результативности использования субсидии в рамках реализации данной работы (услуги) является полная информация об объекте, занесенная в Базу данных инвестплощадок;</w:t>
      </w:r>
    </w:p>
    <w:p w:rsidR="00300945" w:rsidRDefault="00300945">
      <w:pPr>
        <w:pStyle w:val="ConsPlusNormal"/>
        <w:ind w:firstLine="540"/>
        <w:jc w:val="both"/>
      </w:pPr>
      <w:r>
        <w:t>2) разработка бизнес-планов, актуальных для территории муниципального образования (далее - бизнес-план), включает в себя проведение следующих процедур:</w:t>
      </w:r>
    </w:p>
    <w:p w:rsidR="00300945" w:rsidRDefault="00300945">
      <w:pPr>
        <w:pStyle w:val="ConsPlusNormal"/>
        <w:ind w:firstLine="540"/>
        <w:jc w:val="both"/>
      </w:pPr>
      <w:r>
        <w:t>сбор аналитических материалов о состоянии и размещении субъектов малого и среднего предпринимательства по отраслям на территории муниципального образования;</w:t>
      </w:r>
    </w:p>
    <w:p w:rsidR="00300945" w:rsidRDefault="00300945">
      <w:pPr>
        <w:pStyle w:val="ConsPlusNormal"/>
        <w:ind w:firstLine="540"/>
        <w:jc w:val="both"/>
      </w:pPr>
      <w:r>
        <w:t>представление и рассмотрение аналитических материалов на заседании координационного или совещательного органа в области развития малого и среднего предпринимательства, созданного органом местного самоуправления;</w:t>
      </w:r>
    </w:p>
    <w:p w:rsidR="00300945" w:rsidRDefault="00300945">
      <w:pPr>
        <w:pStyle w:val="ConsPlusNormal"/>
        <w:ind w:firstLine="540"/>
        <w:jc w:val="both"/>
      </w:pPr>
      <w:r>
        <w:t>непосредственная разработка бизнес-планов;</w:t>
      </w:r>
    </w:p>
    <w:p w:rsidR="00300945" w:rsidRDefault="00300945">
      <w:pPr>
        <w:pStyle w:val="ConsPlusNormal"/>
        <w:ind w:firstLine="540"/>
        <w:jc w:val="both"/>
      </w:pPr>
      <w:r>
        <w:t>составление перечня бизнес-планов;</w:t>
      </w:r>
    </w:p>
    <w:p w:rsidR="00300945" w:rsidRDefault="00300945">
      <w:pPr>
        <w:pStyle w:val="ConsPlusNormal"/>
        <w:ind w:firstLine="540"/>
        <w:jc w:val="both"/>
      </w:pPr>
      <w:r>
        <w:t>сопоставление и анализ бизнес-планов и объектов, занесенных в Базу данных инвестплощадок.</w:t>
      </w:r>
    </w:p>
    <w:p w:rsidR="00300945" w:rsidRDefault="00300945">
      <w:pPr>
        <w:pStyle w:val="ConsPlusNormal"/>
        <w:ind w:firstLine="540"/>
        <w:jc w:val="both"/>
      </w:pPr>
      <w:r>
        <w:t>Индивидуальным показателем результативности использования субсидии в рамках реализации данной работы (услуги) является количество разработанных бизнес-планов;</w:t>
      </w:r>
    </w:p>
    <w:p w:rsidR="00300945" w:rsidRDefault="00300945">
      <w:pPr>
        <w:pStyle w:val="ConsPlusNormal"/>
        <w:ind w:firstLine="540"/>
        <w:jc w:val="both"/>
      </w:pPr>
      <w:r>
        <w:t>3) проведение мероприятий, направленных на продвижение территории муниципального образования (привлечение инвесторов на территорию муниципального образования), включает в себя:</w:t>
      </w:r>
    </w:p>
    <w:p w:rsidR="00300945" w:rsidRDefault="00300945">
      <w:pPr>
        <w:pStyle w:val="ConsPlusNormal"/>
        <w:ind w:firstLine="540"/>
        <w:jc w:val="both"/>
      </w:pPr>
      <w:r>
        <w:t>организацию и проведение встреч с лицами, заинтересованными в получении информации об инвестиционных площадках, расположенных на территории муниципального образования, и (или) о бизнес-планах;</w:t>
      </w:r>
    </w:p>
    <w:p w:rsidR="00300945" w:rsidRDefault="00300945">
      <w:pPr>
        <w:pStyle w:val="ConsPlusNormal"/>
        <w:ind w:firstLine="540"/>
        <w:jc w:val="both"/>
      </w:pPr>
      <w:r>
        <w:t>участие в мероприятиях Свердловской области, муниципальных образований в целях информирования об инвестиционных площадках и бизнес-планах;</w:t>
      </w:r>
    </w:p>
    <w:p w:rsidR="00300945" w:rsidRDefault="00300945">
      <w:pPr>
        <w:pStyle w:val="ConsPlusNormal"/>
        <w:ind w:firstLine="540"/>
        <w:jc w:val="both"/>
      </w:pPr>
      <w:r>
        <w:t>подготовка информации о Базе данных инвестплощадок и перечне бизнес-планов для размещения в местных средствах массовой информации, в том числе в средствах массовой информации близлежащих территорий, буклетах, на стендах.</w:t>
      </w:r>
    </w:p>
    <w:p w:rsidR="00300945" w:rsidRDefault="00300945">
      <w:pPr>
        <w:pStyle w:val="ConsPlusNormal"/>
        <w:ind w:firstLine="540"/>
        <w:jc w:val="both"/>
      </w:pPr>
      <w:r>
        <w:t>Индивидуальным показателем результативности использования субсидии в рамках реализации данных работ (услуг) является количество реализованных бизнес-планов (подписанных инвестиционных соглашений);</w:t>
      </w:r>
    </w:p>
    <w:p w:rsidR="00300945" w:rsidRDefault="00300945">
      <w:pPr>
        <w:pStyle w:val="ConsPlusNormal"/>
        <w:ind w:firstLine="540"/>
        <w:jc w:val="both"/>
      </w:pPr>
      <w:r>
        <w:t>4) развитие молодежного предпринимательства - "Школа бизнеса", включает в себя:</w:t>
      </w:r>
    </w:p>
    <w:p w:rsidR="00300945" w:rsidRDefault="00300945">
      <w:pPr>
        <w:pStyle w:val="ConsPlusNormal"/>
        <w:ind w:firstLine="540"/>
        <w:jc w:val="both"/>
      </w:pPr>
      <w:r>
        <w:t>ознакомление целевой аудитории (молодые люди школьного возраста, студенты) с проектом "Школа бизнеса" путем распространения афиш, публикаций в социальных сетях, проведения встреч в образовательных учреждениях;</w:t>
      </w:r>
    </w:p>
    <w:p w:rsidR="00300945" w:rsidRDefault="00300945">
      <w:pPr>
        <w:pStyle w:val="ConsPlusNormal"/>
        <w:ind w:firstLine="540"/>
        <w:jc w:val="both"/>
      </w:pPr>
      <w:r>
        <w:t>формирование призового фонда победителям конкурса по номинациям "Лучший школьный проект", "Лучший молодежный проект";</w:t>
      </w:r>
    </w:p>
    <w:p w:rsidR="00300945" w:rsidRDefault="00300945">
      <w:pPr>
        <w:pStyle w:val="ConsPlusNormal"/>
        <w:ind w:firstLine="540"/>
        <w:jc w:val="both"/>
      </w:pPr>
      <w:r>
        <w:t>обеспечение процесса эффективного обмена информацией в рамках блока образовательных мероприятий и бизнес-экскурсий на действующие предприятия;</w:t>
      </w:r>
    </w:p>
    <w:p w:rsidR="00300945" w:rsidRDefault="00300945">
      <w:pPr>
        <w:pStyle w:val="ConsPlusNormal"/>
        <w:ind w:firstLine="540"/>
        <w:jc w:val="both"/>
      </w:pPr>
      <w:r>
        <w:t>содействие молодым людям школьного возраста, студентам в разработке бизнес-планов и организация конкурса бизнес-планов;</w:t>
      </w:r>
    </w:p>
    <w:p w:rsidR="00300945" w:rsidRDefault="00300945">
      <w:pPr>
        <w:pStyle w:val="ConsPlusNormal"/>
        <w:ind w:firstLine="540"/>
        <w:jc w:val="both"/>
      </w:pPr>
      <w:r>
        <w:t>содействие молодым людям школьного возраста, студентам в реализации бизнес-планов.</w:t>
      </w:r>
    </w:p>
    <w:p w:rsidR="00300945" w:rsidRDefault="00300945">
      <w:pPr>
        <w:pStyle w:val="ConsPlusNormal"/>
        <w:ind w:firstLine="540"/>
        <w:jc w:val="both"/>
      </w:pPr>
      <w:r>
        <w:t>Индивидуальными показателями результативности использования субсидии в рамках реализации данной работы (услуги) являются:</w:t>
      </w:r>
    </w:p>
    <w:p w:rsidR="00300945" w:rsidRDefault="00300945">
      <w:pPr>
        <w:pStyle w:val="ConsPlusNormal"/>
        <w:ind w:firstLine="540"/>
        <w:jc w:val="both"/>
      </w:pPr>
      <w:r>
        <w:t>количество участников программы "Школа бизнеса" из числа школьников и студентов;</w:t>
      </w:r>
    </w:p>
    <w:p w:rsidR="00300945" w:rsidRDefault="00300945">
      <w:pPr>
        <w:pStyle w:val="ConsPlusNormal"/>
        <w:ind w:firstLine="540"/>
        <w:jc w:val="both"/>
      </w:pPr>
      <w:r>
        <w:t>количество зарегистрированных субъектов малого предпринимательства из числа участников программы "Школа бизнеса", защитивших бизнес-планы, в текущем году и в году, следующем за годом реализации мероприятия;</w:t>
      </w:r>
    </w:p>
    <w:p w:rsidR="00300945" w:rsidRDefault="00300945">
      <w:pPr>
        <w:pStyle w:val="ConsPlusNormal"/>
        <w:ind w:firstLine="540"/>
        <w:jc w:val="both"/>
      </w:pPr>
      <w:r>
        <w:t>5) оказание информационной поддержки субъектам малого и среднего предпринимательства, включает в себя:</w:t>
      </w:r>
    </w:p>
    <w:p w:rsidR="00300945" w:rsidRDefault="00300945">
      <w:pPr>
        <w:pStyle w:val="ConsPlusNormal"/>
        <w:ind w:firstLine="540"/>
        <w:jc w:val="both"/>
      </w:pPr>
      <w:r>
        <w:t>создание и обеспечение функционирования официального сайта, направленного на развитие малого и среднего предпринимательства муниципального образования, в информационно-телекоммуникационной сети "Интернет" с наличием интернет-ссылок на иные информационные ресурсы, предназначенные для поддержки и развития малого и среднего предпринимательства;</w:t>
      </w:r>
    </w:p>
    <w:p w:rsidR="00300945" w:rsidRDefault="00300945">
      <w:pPr>
        <w:pStyle w:val="ConsPlusNormal"/>
        <w:ind w:firstLine="540"/>
        <w:jc w:val="both"/>
      </w:pPr>
      <w:r>
        <w:t>предоставление информации субъектам малого и среднего предпринимательства по вопросам предпринимательской деятельности посредством интернет-рассылок.</w:t>
      </w:r>
    </w:p>
    <w:p w:rsidR="00300945" w:rsidRDefault="00300945">
      <w:pPr>
        <w:pStyle w:val="ConsPlusNormal"/>
        <w:ind w:firstLine="540"/>
        <w:jc w:val="both"/>
      </w:pPr>
      <w:r>
        <w:t>Индивидуальным показателем результативности использования субсидии в рамках реализации данной работы (услуги) является создание и (или) обеспечение функционирования информационного ресурса, содержащего полный объем информации, необходимой для развития малого и среднего предпринимательства на территории муниципального образования.</w:t>
      </w:r>
    </w:p>
    <w:p w:rsidR="00300945" w:rsidRDefault="00300945">
      <w:pPr>
        <w:pStyle w:val="ConsPlusNormal"/>
        <w:ind w:firstLine="540"/>
        <w:jc w:val="both"/>
      </w:pPr>
      <w:r>
        <w:t>4. Условиями отбора по мероприятию "Создание и (или) обеспечение деятельности организации инфраструктуры поддержки субъектов малого и среднего предпринимательства" являются:</w:t>
      </w:r>
    </w:p>
    <w:p w:rsidR="00300945" w:rsidRDefault="00300945">
      <w:pPr>
        <w:pStyle w:val="ConsPlusNormal"/>
        <w:ind w:firstLine="540"/>
        <w:jc w:val="both"/>
      </w:pPr>
      <w:r>
        <w:t>1) наличие на территории муниципального образования созданной организации инфраструктуры или наличие обязательства органа местного самоуправления по ее созданию;</w:t>
      </w:r>
    </w:p>
    <w:p w:rsidR="00300945" w:rsidRDefault="00300945">
      <w:pPr>
        <w:pStyle w:val="ConsPlusNormal"/>
        <w:ind w:firstLine="540"/>
        <w:jc w:val="both"/>
      </w:pPr>
      <w:r>
        <w:t xml:space="preserve">2) наличие </w:t>
      </w:r>
      <w:hyperlink w:anchor="P4902" w:history="1">
        <w:r>
          <w:rPr>
            <w:color w:val="0000FF"/>
          </w:rPr>
          <w:t>плана</w:t>
        </w:r>
      </w:hyperlink>
      <w:r>
        <w:t xml:space="preserve"> работ организации инфраструктуры на очередной год по форме согласно приложению N 2 к Порядку отбора муниципальных образований, расположенных на территории Свердловской области, бюджетам которых предоставляются субсидии из областного бюджета на софинансирование муниципальных программ, направленных на развитие малого и среднего предпринимательства (далее - Порядок отбора);</w:t>
      </w:r>
    </w:p>
    <w:p w:rsidR="00300945" w:rsidRDefault="00300945">
      <w:pPr>
        <w:pStyle w:val="ConsPlusNormal"/>
        <w:ind w:firstLine="540"/>
        <w:jc w:val="both"/>
      </w:pPr>
      <w:r>
        <w:t xml:space="preserve">3) наличие </w:t>
      </w:r>
      <w:hyperlink w:anchor="P4948" w:history="1">
        <w:r>
          <w:rPr>
            <w:color w:val="0000FF"/>
          </w:rPr>
          <w:t>направлений</w:t>
        </w:r>
      </w:hyperlink>
      <w:r>
        <w:t xml:space="preserve"> расходования субсидии областного бюджета и бюджета муниципального образования на финансирование организации инфраструктуры по форме согласно приложению N 3 к Порядку отбора;</w:t>
      </w:r>
    </w:p>
    <w:p w:rsidR="00300945" w:rsidRDefault="00300945">
      <w:pPr>
        <w:pStyle w:val="ConsPlusNormal"/>
        <w:ind w:firstLine="540"/>
        <w:jc w:val="both"/>
      </w:pPr>
      <w:r>
        <w:t xml:space="preserve">4) наличие </w:t>
      </w:r>
      <w:hyperlink w:anchor="P5010" w:history="1">
        <w:r>
          <w:rPr>
            <w:color w:val="0000FF"/>
          </w:rPr>
          <w:t>плана</w:t>
        </w:r>
      </w:hyperlink>
      <w:r>
        <w:t xml:space="preserve"> мероприятий, реализуемых в рамках мероприятия "Пропаганда и популяризация предпринимательской деятельности", на очередной год по форме согласно приложению N 4 к Порядку отбора;</w:t>
      </w:r>
    </w:p>
    <w:p w:rsidR="00300945" w:rsidRDefault="00300945">
      <w:pPr>
        <w:pStyle w:val="ConsPlusNormal"/>
        <w:ind w:firstLine="540"/>
        <w:jc w:val="both"/>
      </w:pPr>
      <w:r>
        <w:t>5) наличие отчета о деятельности организации инфраструктуры за предыдущий год, содержащего основные результаты деятельности, информацию о реализации мероприятий и проектов, достигнутые значения показателей эффективности деятельности организации инфраструктуры;</w:t>
      </w:r>
    </w:p>
    <w:p w:rsidR="00300945" w:rsidRDefault="00300945">
      <w:pPr>
        <w:pStyle w:val="ConsPlusNormal"/>
        <w:ind w:firstLine="540"/>
        <w:jc w:val="both"/>
      </w:pPr>
      <w:r>
        <w:t>6) наличие обязательства муниципального образования обеспечить функционирование организации инфраструктуры;</w:t>
      </w:r>
    </w:p>
    <w:p w:rsidR="00300945" w:rsidRDefault="00300945">
      <w:pPr>
        <w:pStyle w:val="ConsPlusNormal"/>
        <w:ind w:firstLine="540"/>
        <w:jc w:val="both"/>
      </w:pPr>
      <w:r>
        <w:t>7) обеспечение муниципальным образованием предоставления помещения для размещения организации инфраструктуры;</w:t>
      </w:r>
    </w:p>
    <w:p w:rsidR="00300945" w:rsidRDefault="00300945">
      <w:pPr>
        <w:pStyle w:val="ConsPlusNormal"/>
        <w:ind w:firstLine="540"/>
        <w:jc w:val="both"/>
      </w:pPr>
      <w:r>
        <w:t>8) обеспечение муниципальным образованием текущего финансирования деятельности организации инфраструктуры.</w:t>
      </w:r>
    </w:p>
    <w:p w:rsidR="00300945" w:rsidRDefault="00300945">
      <w:pPr>
        <w:pStyle w:val="ConsPlusNormal"/>
      </w:pPr>
    </w:p>
    <w:p w:rsidR="00300945" w:rsidRDefault="00300945">
      <w:pPr>
        <w:pStyle w:val="ConsPlusNormal"/>
        <w:jc w:val="center"/>
      </w:pPr>
      <w:r>
        <w:t>Глава 2. УСЛОВИЯ ОТБОРА ПО МЕРОПРИЯТИЮ "ПРОПАГАНДА</w:t>
      </w:r>
    </w:p>
    <w:p w:rsidR="00300945" w:rsidRDefault="00300945">
      <w:pPr>
        <w:pStyle w:val="ConsPlusNormal"/>
        <w:jc w:val="center"/>
      </w:pPr>
      <w:r>
        <w:t>И ПОПУЛЯРИЗАЦИЯ ПРЕДПРИНИМАТЕЛЬСКОЙ ДЕЯТЕЛЬНОСТИ"</w:t>
      </w:r>
    </w:p>
    <w:p w:rsidR="00300945" w:rsidRDefault="00300945">
      <w:pPr>
        <w:pStyle w:val="ConsPlusNormal"/>
      </w:pPr>
    </w:p>
    <w:p w:rsidR="00300945" w:rsidRDefault="00300945">
      <w:pPr>
        <w:pStyle w:val="ConsPlusNormal"/>
        <w:ind w:firstLine="540"/>
        <w:jc w:val="both"/>
      </w:pPr>
      <w:r>
        <w:t>5. Средства субсидии из областного бюджета муниципальному образованию направляются на реализацию мероприятия "Пропаганда и популяризация предпринимательской деятельности", которое направлено на:</w:t>
      </w:r>
    </w:p>
    <w:p w:rsidR="00300945" w:rsidRDefault="00300945">
      <w:pPr>
        <w:pStyle w:val="ConsPlusNormal"/>
        <w:ind w:firstLine="540"/>
        <w:jc w:val="both"/>
      </w:pPr>
      <w:r>
        <w:t>1) формирование позитивного отношения различных групп населения к предпринимательской деятельности;</w:t>
      </w:r>
    </w:p>
    <w:p w:rsidR="00300945" w:rsidRDefault="00300945">
      <w:pPr>
        <w:pStyle w:val="ConsPlusNormal"/>
        <w:ind w:firstLine="540"/>
        <w:jc w:val="both"/>
      </w:pPr>
      <w:r>
        <w:t>2) отражение роли предпринимательства как элемента современной рыночной системы, источника роста общественного благосостояния, обеспечения занятости населения, социальной и политической стабильности;</w:t>
      </w:r>
    </w:p>
    <w:p w:rsidR="00300945" w:rsidRDefault="00300945">
      <w:pPr>
        <w:pStyle w:val="ConsPlusNormal"/>
        <w:ind w:firstLine="540"/>
        <w:jc w:val="both"/>
      </w:pPr>
      <w:r>
        <w:t>3) обеспечение конкурентоспособности субъектов малого и среднего предпринимательства, оказание содействия субъектам малого и среднего предпринимательства в продвижении ими товаров (работ, услуг) на внешний рынок.</w:t>
      </w:r>
    </w:p>
    <w:p w:rsidR="00300945" w:rsidRDefault="00300945">
      <w:pPr>
        <w:pStyle w:val="ConsPlusNormal"/>
        <w:ind w:firstLine="540"/>
        <w:jc w:val="both"/>
      </w:pPr>
      <w:r>
        <w:t>6. В отборе по мероприятию "Пропаганда и популяризация предпринимательской деятельности" участвуют муниципальные образования, принявшие на себя обязательства по реализации следующих мероприятий, актуальных для проведения на территории муниципального образования:</w:t>
      </w:r>
    </w:p>
    <w:p w:rsidR="00300945" w:rsidRDefault="00300945">
      <w:pPr>
        <w:pStyle w:val="ConsPlusNormal"/>
        <w:ind w:firstLine="540"/>
        <w:jc w:val="both"/>
      </w:pPr>
      <w:r>
        <w:t>выставок, в рамках которых предусмотрено проведение мастер-классов;</w:t>
      </w:r>
    </w:p>
    <w:p w:rsidR="00300945" w:rsidRDefault="00300945">
      <w:pPr>
        <w:pStyle w:val="ConsPlusNormal"/>
        <w:ind w:firstLine="540"/>
        <w:jc w:val="both"/>
      </w:pPr>
      <w:r>
        <w:t>ярмарок;</w:t>
      </w:r>
    </w:p>
    <w:p w:rsidR="00300945" w:rsidRDefault="00300945">
      <w:pPr>
        <w:pStyle w:val="ConsPlusNormal"/>
        <w:ind w:firstLine="540"/>
        <w:jc w:val="both"/>
      </w:pPr>
      <w:r>
        <w:t>бирж контактов;</w:t>
      </w:r>
    </w:p>
    <w:p w:rsidR="00300945" w:rsidRDefault="00300945">
      <w:pPr>
        <w:pStyle w:val="ConsPlusNormal"/>
        <w:ind w:firstLine="540"/>
        <w:jc w:val="both"/>
      </w:pPr>
      <w:r>
        <w:t>форумов;</w:t>
      </w:r>
    </w:p>
    <w:p w:rsidR="00300945" w:rsidRDefault="00300945">
      <w:pPr>
        <w:pStyle w:val="ConsPlusNormal"/>
        <w:ind w:firstLine="540"/>
        <w:jc w:val="both"/>
      </w:pPr>
      <w:r>
        <w:t>конгрессов;</w:t>
      </w:r>
    </w:p>
    <w:p w:rsidR="00300945" w:rsidRDefault="00300945">
      <w:pPr>
        <w:pStyle w:val="ConsPlusNormal"/>
        <w:ind w:firstLine="540"/>
        <w:jc w:val="both"/>
      </w:pPr>
      <w:r>
        <w:t>круглых столов;</w:t>
      </w:r>
    </w:p>
    <w:p w:rsidR="00300945" w:rsidRDefault="00300945">
      <w:pPr>
        <w:pStyle w:val="ConsPlusNormal"/>
        <w:ind w:firstLine="540"/>
        <w:jc w:val="both"/>
      </w:pPr>
      <w:r>
        <w:t>семинаров, в рамках которых проводится информирование в целях поддержки субъектов малого и среднего предпринимательства;</w:t>
      </w:r>
    </w:p>
    <w:p w:rsidR="00300945" w:rsidRDefault="00300945">
      <w:pPr>
        <w:pStyle w:val="ConsPlusNormal"/>
        <w:ind w:firstLine="540"/>
        <w:jc w:val="both"/>
      </w:pPr>
      <w:r>
        <w:t>конкурсов профессионального мастерства и мастер-классов, в том числе в рамках государственных профессиональных праздников и профессиональных праздников, установленных на территории муниципального образования.</w:t>
      </w:r>
    </w:p>
    <w:p w:rsidR="00300945" w:rsidRDefault="00300945">
      <w:pPr>
        <w:pStyle w:val="ConsPlusNormal"/>
        <w:ind w:firstLine="540"/>
        <w:jc w:val="both"/>
      </w:pPr>
      <w:r>
        <w:t>Индивидуальным показателем результативности использования субсидии в рамках реализации мероприятия "Пропаганда и популяризация предпринимательской деятельности" является число участников мероприятия.</w:t>
      </w:r>
    </w:p>
    <w:p w:rsidR="00300945" w:rsidRDefault="00300945">
      <w:pPr>
        <w:pStyle w:val="ConsPlusNormal"/>
        <w:ind w:firstLine="540"/>
        <w:jc w:val="both"/>
      </w:pPr>
      <w:r>
        <w:t xml:space="preserve">7. В случае если мероприятие "Пропаганда и популяризация предпринимательской деятельности" планируется проводить в рамках мероприятия "Создание и (или) обеспечение деятельности организации инфраструктуры поддержки субъектов малого и среднего предпринимательства", применяются условия отбора, предусмотренные </w:t>
      </w:r>
      <w:hyperlink w:anchor="P5113" w:history="1">
        <w:r>
          <w:rPr>
            <w:color w:val="0000FF"/>
          </w:rPr>
          <w:t>главой 1</w:t>
        </w:r>
      </w:hyperlink>
      <w:r>
        <w:t xml:space="preserve"> настоящих Условий отбора.</w:t>
      </w:r>
    </w:p>
    <w:p w:rsidR="00300945" w:rsidRDefault="00300945">
      <w:pPr>
        <w:pStyle w:val="ConsPlusNormal"/>
      </w:pPr>
    </w:p>
    <w:p w:rsidR="00300945" w:rsidRDefault="00300945">
      <w:pPr>
        <w:pStyle w:val="ConsPlusNormal"/>
        <w:jc w:val="center"/>
      </w:pPr>
      <w:r>
        <w:t>Глава 3. УСЛОВИЯ ОТБОРА ПО МЕРОПРИЯТИЮ</w:t>
      </w:r>
    </w:p>
    <w:p w:rsidR="00300945" w:rsidRDefault="00300945">
      <w:pPr>
        <w:pStyle w:val="ConsPlusNormal"/>
        <w:jc w:val="center"/>
      </w:pPr>
      <w:r>
        <w:t>"СУБСИДИРОВАНИЕ ЗАТРАТ РЕЗИДЕНТОВ БИЗНЕС-ИНКУБАТОРОВ</w:t>
      </w:r>
    </w:p>
    <w:p w:rsidR="00300945" w:rsidRDefault="00300945">
      <w:pPr>
        <w:pStyle w:val="ConsPlusNormal"/>
        <w:jc w:val="center"/>
      </w:pPr>
      <w:r>
        <w:t>ПО ОПЛАТЕ АРЕНДЫ ПОМЕЩЕНИЙ БИЗНЕС-ИНКУБАТОРОВ"</w:t>
      </w:r>
    </w:p>
    <w:p w:rsidR="00300945" w:rsidRDefault="00300945">
      <w:pPr>
        <w:pStyle w:val="ConsPlusNormal"/>
      </w:pPr>
    </w:p>
    <w:p w:rsidR="00300945" w:rsidRDefault="00300945">
      <w:pPr>
        <w:pStyle w:val="ConsPlusNormal"/>
        <w:ind w:firstLine="540"/>
        <w:jc w:val="both"/>
      </w:pPr>
      <w:r>
        <w:t>8. Средства субсидии из областного бюджета муниципальным образованиям направляются на предоставление субсидий субъектам малого и среднего предпринимательства - резидентам бизнес-инкубатора для компенсации части расходов по оплате аренды помещений бизнес-инкубатора.</w:t>
      </w:r>
    </w:p>
    <w:p w:rsidR="00300945" w:rsidRDefault="00300945">
      <w:pPr>
        <w:pStyle w:val="ConsPlusNormal"/>
        <w:ind w:firstLine="540"/>
        <w:jc w:val="both"/>
      </w:pPr>
      <w:r>
        <w:t>9. Условиями отбора по мероприятию "Субсидирование затрат резидентов бизнес-инкубаторов по оплате аренды помещений бизнес-инкубаторов" являются:</w:t>
      </w:r>
    </w:p>
    <w:p w:rsidR="00300945" w:rsidRDefault="00300945">
      <w:pPr>
        <w:pStyle w:val="ConsPlusNormal"/>
        <w:ind w:firstLine="540"/>
        <w:jc w:val="both"/>
      </w:pPr>
      <w:r>
        <w:t>1) наличие в муниципальном образовании бизнес-инкубатора, созданного с участием органа местного самоуправления;</w:t>
      </w:r>
    </w:p>
    <w:p w:rsidR="00300945" w:rsidRDefault="00300945">
      <w:pPr>
        <w:pStyle w:val="ConsPlusNormal"/>
        <w:ind w:firstLine="540"/>
        <w:jc w:val="both"/>
      </w:pPr>
      <w:r>
        <w:t>2) обеспечение муниципальным образованием текущего финансирования деятельности бизнес-инкубатора;</w:t>
      </w:r>
    </w:p>
    <w:p w:rsidR="00300945" w:rsidRDefault="00300945">
      <w:pPr>
        <w:pStyle w:val="ConsPlusNormal"/>
        <w:ind w:firstLine="540"/>
        <w:jc w:val="both"/>
      </w:pPr>
      <w:r>
        <w:t xml:space="preserve">3) наличие </w:t>
      </w:r>
      <w:hyperlink w:anchor="P5056" w:history="1">
        <w:r>
          <w:rPr>
            <w:color w:val="0000FF"/>
          </w:rPr>
          <w:t>отчета</w:t>
        </w:r>
      </w:hyperlink>
      <w:r>
        <w:t xml:space="preserve"> о деятельности бизнес-инкубатора за отчетный год по форме согласно приложению N 5 к Порядку отбора.</w:t>
      </w:r>
    </w:p>
    <w:p w:rsidR="00300945" w:rsidRDefault="00300945">
      <w:pPr>
        <w:pStyle w:val="ConsPlusNormal"/>
        <w:ind w:firstLine="540"/>
        <w:jc w:val="both"/>
      </w:pPr>
      <w:r>
        <w:t>Индивидуальным показателем результативности использования субсидии в рамках реализации мероприятия "Субсидирование затрат резидентов бизнес-инкубаторов по оплате аренды помещений бизнес-инкубаторов" является количество резидентов бизнес-инкубатора, получивших государственную поддержку.</w:t>
      </w:r>
    </w:p>
    <w:p w:rsidR="00300945" w:rsidRDefault="00300945">
      <w:pPr>
        <w:pStyle w:val="ConsPlusNormal"/>
        <w:ind w:firstLine="540"/>
        <w:jc w:val="both"/>
      </w:pPr>
      <w:r>
        <w:t xml:space="preserve">10. В случае если мероприятие "Субсидирование затрат резидентов бизнес-инкубаторов по оплате аренды помещений бизнес-инкубаторов" планируется проводить в рамках мероприятия "Создание и (или) обеспечение деятельности организации инфраструктуры поддержки субъектов малого и среднего предпринимательства", применяются условия отбора, предусмотренные </w:t>
      </w:r>
      <w:hyperlink w:anchor="P5113" w:history="1">
        <w:r>
          <w:rPr>
            <w:color w:val="0000FF"/>
          </w:rPr>
          <w:t>главой 1</w:t>
        </w:r>
      </w:hyperlink>
      <w:r>
        <w:t xml:space="preserve"> настоящих Условий отбора.</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3</w:t>
      </w:r>
    </w:p>
    <w:p w:rsidR="00300945" w:rsidRDefault="00300945">
      <w:pPr>
        <w:pStyle w:val="ConsPlusNonformat"/>
        <w:jc w:val="both"/>
      </w:pPr>
      <w:r>
        <w:t xml:space="preserve">                                                                  к Порядку</w:t>
      </w:r>
    </w:p>
    <w:p w:rsidR="00300945" w:rsidRDefault="00300945">
      <w:pPr>
        <w:pStyle w:val="ConsPlusNonformat"/>
        <w:jc w:val="both"/>
      </w:pPr>
      <w:r>
        <w:t xml:space="preserve">                                                    предоставления субсидий</w:t>
      </w:r>
    </w:p>
    <w:p w:rsidR="00300945" w:rsidRDefault="00300945">
      <w:pPr>
        <w:pStyle w:val="ConsPlusNonformat"/>
        <w:jc w:val="both"/>
      </w:pPr>
      <w:r>
        <w:t xml:space="preserve">                                             из областного бюджета бюджетам</w:t>
      </w:r>
    </w:p>
    <w:p w:rsidR="00300945" w:rsidRDefault="00300945">
      <w:pPr>
        <w:pStyle w:val="ConsPlusNonformat"/>
        <w:jc w:val="both"/>
      </w:pPr>
      <w:r>
        <w:t xml:space="preserve">                                                 муниципальных образований,</w:t>
      </w:r>
    </w:p>
    <w:p w:rsidR="00300945" w:rsidRDefault="00300945">
      <w:pPr>
        <w:pStyle w:val="ConsPlusNonformat"/>
        <w:jc w:val="both"/>
      </w:pPr>
      <w:r>
        <w:t xml:space="preserve">                                                расположенных на территории</w:t>
      </w:r>
    </w:p>
    <w:p w:rsidR="00300945" w:rsidRDefault="00300945">
      <w:pPr>
        <w:pStyle w:val="ConsPlusNonformat"/>
        <w:jc w:val="both"/>
      </w:pPr>
      <w:r>
        <w:t xml:space="preserve">                                                      Свердловской области,</w:t>
      </w:r>
    </w:p>
    <w:p w:rsidR="00300945" w:rsidRDefault="00300945">
      <w:pPr>
        <w:pStyle w:val="ConsPlusNonformat"/>
        <w:jc w:val="both"/>
      </w:pPr>
      <w:r>
        <w:t xml:space="preserve">                                          на софинансирование муниципальных</w:t>
      </w:r>
    </w:p>
    <w:p w:rsidR="00300945" w:rsidRDefault="00300945">
      <w:pPr>
        <w:pStyle w:val="ConsPlusNonformat"/>
        <w:jc w:val="both"/>
      </w:pPr>
      <w:r>
        <w:t xml:space="preserve">                                         программ, направленных на развитие</w:t>
      </w:r>
    </w:p>
    <w:p w:rsidR="00300945" w:rsidRDefault="00300945">
      <w:pPr>
        <w:pStyle w:val="ConsPlusNonformat"/>
        <w:jc w:val="both"/>
      </w:pPr>
      <w:r>
        <w:t xml:space="preserve">                                     малого и среднего предпринимательства,</w:t>
      </w:r>
    </w:p>
    <w:p w:rsidR="00300945" w:rsidRDefault="00300945">
      <w:pPr>
        <w:pStyle w:val="ConsPlusNonformat"/>
        <w:jc w:val="both"/>
      </w:pPr>
      <w:r>
        <w:t xml:space="preserve">                                                        в 2016 - 2020 годах</w:t>
      </w:r>
    </w:p>
    <w:p w:rsidR="00300945" w:rsidRDefault="00300945">
      <w:pPr>
        <w:pStyle w:val="ConsPlusNonformat"/>
        <w:jc w:val="both"/>
      </w:pPr>
    </w:p>
    <w:p w:rsidR="00300945" w:rsidRDefault="00300945">
      <w:pPr>
        <w:pStyle w:val="ConsPlusNonformat"/>
        <w:jc w:val="both"/>
      </w:pPr>
      <w:bookmarkStart w:id="98" w:name="P5211"/>
      <w:bookmarkEnd w:id="98"/>
      <w:r>
        <w:t xml:space="preserve">                                СОГЛАШЕНИЕ</w:t>
      </w:r>
    </w:p>
    <w:p w:rsidR="00300945" w:rsidRDefault="00300945">
      <w:pPr>
        <w:pStyle w:val="ConsPlusNonformat"/>
        <w:jc w:val="both"/>
      </w:pPr>
      <w:r>
        <w:t xml:space="preserve">              О ПРЕДОСТАВЛЕНИИ СУБСИДИИ ИЗ ОБЛАСТНОГО БЮДЖЕТА</w:t>
      </w:r>
    </w:p>
    <w:p w:rsidR="00300945" w:rsidRDefault="00300945">
      <w:pPr>
        <w:pStyle w:val="ConsPlusNonformat"/>
        <w:jc w:val="both"/>
      </w:pPr>
      <w:r>
        <w:t xml:space="preserve">         СВЕРДЛОВСКОЙ ОБЛАСТИ В БЮДЖЕТ МУНИЦИПАЛЬНОГО ОБРАЗОВАНИЯ</w:t>
      </w:r>
    </w:p>
    <w:p w:rsidR="00300945" w:rsidRDefault="00300945">
      <w:pPr>
        <w:pStyle w:val="ConsPlusNonformat"/>
        <w:jc w:val="both"/>
      </w:pPr>
      <w:r>
        <w:t xml:space="preserve">              _______________________________________________</w:t>
      </w:r>
    </w:p>
    <w:p w:rsidR="00300945" w:rsidRDefault="00300945">
      <w:pPr>
        <w:pStyle w:val="ConsPlusNonformat"/>
        <w:jc w:val="both"/>
      </w:pPr>
      <w:r>
        <w:t xml:space="preserve">                 (наименование муниципального образования)</w:t>
      </w:r>
    </w:p>
    <w:p w:rsidR="00300945" w:rsidRDefault="00300945">
      <w:pPr>
        <w:pStyle w:val="ConsPlusNonformat"/>
        <w:jc w:val="both"/>
      </w:pPr>
      <w:r>
        <w:t xml:space="preserve">        НА СОФИНАНСИРОВАНИЕ МУНИЦИПАЛЬНОЙ ПРОГРАММЫ (ПОДПРОГРАММЫ)</w:t>
      </w:r>
    </w:p>
    <w:p w:rsidR="00300945" w:rsidRDefault="00300945">
      <w:pPr>
        <w:pStyle w:val="ConsPlusNonformat"/>
        <w:jc w:val="both"/>
      </w:pPr>
      <w:r>
        <w:t xml:space="preserve">              _______________________________________________</w:t>
      </w:r>
    </w:p>
    <w:p w:rsidR="00300945" w:rsidRDefault="00300945">
      <w:pPr>
        <w:pStyle w:val="ConsPlusNonformat"/>
        <w:jc w:val="both"/>
      </w:pPr>
      <w:r>
        <w:t xml:space="preserve">           (наименование муниципальной программы (подпрограммы)</w:t>
      </w:r>
    </w:p>
    <w:p w:rsidR="00300945" w:rsidRDefault="00300945">
      <w:pPr>
        <w:pStyle w:val="ConsPlusNonformat"/>
        <w:jc w:val="both"/>
      </w:pPr>
      <w:r>
        <w:t xml:space="preserve">                НАПРАВЛЕННОЙ НА РАЗВИТИЕ МАЛОГО И СРЕДНЕГО</w:t>
      </w:r>
    </w:p>
    <w:p w:rsidR="00300945" w:rsidRDefault="00300945">
      <w:pPr>
        <w:pStyle w:val="ConsPlusNonformat"/>
        <w:jc w:val="both"/>
      </w:pPr>
      <w:r>
        <w:t xml:space="preserve">                     ПРЕДПРИНИМАТЕЛЬСТВА В _____ ГОДУ</w:t>
      </w:r>
    </w:p>
    <w:p w:rsidR="00300945" w:rsidRDefault="00300945">
      <w:pPr>
        <w:pStyle w:val="ConsPlusNonformat"/>
        <w:jc w:val="both"/>
      </w:pPr>
    </w:p>
    <w:p w:rsidR="00300945" w:rsidRDefault="00300945">
      <w:pPr>
        <w:pStyle w:val="ConsPlusNonformat"/>
        <w:jc w:val="both"/>
      </w:pPr>
      <w:r>
        <w:t>г. Екатеринбург                                "__" _____________ 20__ года</w:t>
      </w:r>
    </w:p>
    <w:p w:rsidR="00300945" w:rsidRDefault="00300945">
      <w:pPr>
        <w:pStyle w:val="ConsPlusNonformat"/>
        <w:jc w:val="both"/>
      </w:pPr>
    </w:p>
    <w:p w:rsidR="00300945" w:rsidRDefault="00300945">
      <w:pPr>
        <w:pStyle w:val="ConsPlusNonformat"/>
        <w:jc w:val="both"/>
      </w:pPr>
      <w:r>
        <w:t xml:space="preserve">    Министерство  инвестиций  и  развития Свердловской области, именуемое в</w:t>
      </w:r>
    </w:p>
    <w:p w:rsidR="00300945" w:rsidRDefault="00300945">
      <w:pPr>
        <w:pStyle w:val="ConsPlusNonformat"/>
        <w:jc w:val="both"/>
      </w:pPr>
      <w:r>
        <w:t>дальнейшем "Министерство", в лице ________________________________________,</w:t>
      </w:r>
    </w:p>
    <w:p w:rsidR="00300945" w:rsidRDefault="00300945">
      <w:pPr>
        <w:pStyle w:val="ConsPlusNonformat"/>
        <w:jc w:val="both"/>
      </w:pPr>
      <w:r>
        <w:t>действующего на основании ______________________________, с одной стороны и</w:t>
      </w:r>
    </w:p>
    <w:p w:rsidR="00300945" w:rsidRDefault="00300945">
      <w:pPr>
        <w:pStyle w:val="ConsPlusNonformat"/>
        <w:jc w:val="both"/>
      </w:pPr>
      <w:r>
        <w:t>Администрация муниципального образования _________________________________,</w:t>
      </w:r>
    </w:p>
    <w:p w:rsidR="00300945" w:rsidRDefault="00300945">
      <w:pPr>
        <w:pStyle w:val="ConsPlusNonformat"/>
        <w:jc w:val="both"/>
      </w:pPr>
      <w:r>
        <w:t>именуемая  в  дальнейшем "Администрация", в лице _________________________,</w:t>
      </w:r>
    </w:p>
    <w:p w:rsidR="00300945" w:rsidRDefault="00300945">
      <w:pPr>
        <w:pStyle w:val="ConsPlusNonformat"/>
        <w:jc w:val="both"/>
      </w:pPr>
      <w:r>
        <w:t>действующего(ей) на основании __________________________, с другой стороны,</w:t>
      </w:r>
    </w:p>
    <w:p w:rsidR="00300945" w:rsidRDefault="00300945">
      <w:pPr>
        <w:pStyle w:val="ConsPlusNonformat"/>
        <w:jc w:val="both"/>
      </w:pPr>
      <w:r>
        <w:t>именуемые   в   дальнейшем   "Стороны",  в  соответствии  с  Постановлением</w:t>
      </w:r>
    </w:p>
    <w:p w:rsidR="00300945" w:rsidRDefault="00300945">
      <w:pPr>
        <w:pStyle w:val="ConsPlusNonformat"/>
        <w:jc w:val="both"/>
      </w:pPr>
      <w:r>
        <w:t>Правительства  Свердловской области от 17.11.2014 N 1002-ПП "Об утверждении</w:t>
      </w:r>
    </w:p>
    <w:p w:rsidR="00300945" w:rsidRDefault="00300945">
      <w:pPr>
        <w:pStyle w:val="ConsPlusNonformat"/>
        <w:jc w:val="both"/>
      </w:pPr>
      <w:r>
        <w:t>государственной  программы  Свердловской  области "Повышение инвестиционной</w:t>
      </w:r>
    </w:p>
    <w:p w:rsidR="00300945" w:rsidRDefault="00300945">
      <w:pPr>
        <w:pStyle w:val="ConsPlusNonformat"/>
        <w:jc w:val="both"/>
      </w:pPr>
      <w:r>
        <w:t>привлекательности   Свердловской   области   до   2020   года"   (далее   -</w:t>
      </w:r>
    </w:p>
    <w:p w:rsidR="00300945" w:rsidRDefault="00300945">
      <w:pPr>
        <w:pStyle w:val="ConsPlusNonformat"/>
        <w:jc w:val="both"/>
      </w:pPr>
      <w:r>
        <w:t>государственная  программа)  и  на  основании  Постановления  Правительства</w:t>
      </w:r>
    </w:p>
    <w:p w:rsidR="00300945" w:rsidRDefault="00300945">
      <w:pPr>
        <w:pStyle w:val="ConsPlusNonformat"/>
        <w:jc w:val="both"/>
      </w:pPr>
      <w:r>
        <w:t>Свердловской   области   от   _______________   N   _____   "Об утверждении</w:t>
      </w:r>
    </w:p>
    <w:p w:rsidR="00300945" w:rsidRDefault="00300945">
      <w:pPr>
        <w:pStyle w:val="ConsPlusNonformat"/>
        <w:jc w:val="both"/>
      </w:pPr>
      <w:r>
        <w:t>распределения    субсидий   из   областного   бюджета   местным   бюджетам,</w:t>
      </w:r>
    </w:p>
    <w:p w:rsidR="00300945" w:rsidRDefault="00300945">
      <w:pPr>
        <w:pStyle w:val="ConsPlusNonformat"/>
        <w:jc w:val="both"/>
      </w:pPr>
      <w:r>
        <w:t xml:space="preserve">предоставление  которых  предусмотрено  </w:t>
      </w:r>
      <w:hyperlink w:anchor="P173" w:history="1">
        <w:r>
          <w:rPr>
            <w:color w:val="0000FF"/>
          </w:rPr>
          <w:t>подпрограммой  2</w:t>
        </w:r>
      </w:hyperlink>
      <w:r>
        <w:t xml:space="preserve"> "Развитие малого и</w:t>
      </w:r>
    </w:p>
    <w:p w:rsidR="00300945" w:rsidRDefault="00300945">
      <w:pPr>
        <w:pStyle w:val="ConsPlusNonformat"/>
        <w:jc w:val="both"/>
      </w:pPr>
      <w:r>
        <w:t>среднего   предпринимательства"   государственной   программы  Свердловской</w:t>
      </w:r>
    </w:p>
    <w:p w:rsidR="00300945" w:rsidRDefault="00300945">
      <w:pPr>
        <w:pStyle w:val="ConsPlusNonformat"/>
        <w:jc w:val="both"/>
      </w:pPr>
      <w:r>
        <w:t>области "Повышение инвестиционной привлекательности Свердловской области до</w:t>
      </w:r>
    </w:p>
    <w:p w:rsidR="00300945" w:rsidRDefault="00300945">
      <w:pPr>
        <w:pStyle w:val="ConsPlusNonformat"/>
        <w:jc w:val="both"/>
      </w:pPr>
      <w:r>
        <w:t>2020   года",   между   муниципальными   образованиями,  расположенными  на</w:t>
      </w:r>
    </w:p>
    <w:p w:rsidR="00300945" w:rsidRDefault="00300945">
      <w:pPr>
        <w:pStyle w:val="ConsPlusNonformat"/>
        <w:jc w:val="both"/>
      </w:pPr>
      <w:r>
        <w:t>территории   Свердловской   области,   в 20__  году",  заключили  настоящее</w:t>
      </w:r>
    </w:p>
    <w:p w:rsidR="00300945" w:rsidRDefault="00300945">
      <w:pPr>
        <w:pStyle w:val="ConsPlusNonformat"/>
        <w:jc w:val="both"/>
      </w:pPr>
      <w:r>
        <w:t>соглашение (далее - Соглашение) о нижеследующем.</w:t>
      </w:r>
    </w:p>
    <w:p w:rsidR="00300945" w:rsidRDefault="00300945">
      <w:pPr>
        <w:pStyle w:val="ConsPlusNonformat"/>
        <w:jc w:val="both"/>
      </w:pPr>
    </w:p>
    <w:p w:rsidR="00300945" w:rsidRDefault="00300945">
      <w:pPr>
        <w:pStyle w:val="ConsPlusNonformat"/>
        <w:jc w:val="both"/>
      </w:pPr>
      <w:r>
        <w:t xml:space="preserve">                           1. ПРЕДМЕТ СОГЛАШЕНИЯ</w:t>
      </w:r>
    </w:p>
    <w:p w:rsidR="00300945" w:rsidRDefault="00300945">
      <w:pPr>
        <w:pStyle w:val="ConsPlusNonformat"/>
        <w:jc w:val="both"/>
      </w:pPr>
    </w:p>
    <w:p w:rsidR="00300945" w:rsidRDefault="00300945">
      <w:pPr>
        <w:pStyle w:val="ConsPlusNonformat"/>
        <w:jc w:val="both"/>
      </w:pPr>
      <w:r>
        <w:t xml:space="preserve">    1.1.  Предметом  Соглашения  является  предоставление  и  использование</w:t>
      </w:r>
    </w:p>
    <w:p w:rsidR="00300945" w:rsidRDefault="00300945">
      <w:pPr>
        <w:pStyle w:val="ConsPlusNonformat"/>
        <w:jc w:val="both"/>
      </w:pPr>
      <w:r>
        <w:t>субсидии  из областного бюджета Свердловской области бюджету муниципального</w:t>
      </w:r>
    </w:p>
    <w:p w:rsidR="00300945" w:rsidRDefault="00300945">
      <w:pPr>
        <w:pStyle w:val="ConsPlusNonformat"/>
        <w:jc w:val="both"/>
      </w:pPr>
      <w:r>
        <w:t>образования  на  софинансирование  муниципальной  программы  (подпрограммы)</w:t>
      </w:r>
    </w:p>
    <w:p w:rsidR="00300945" w:rsidRDefault="00300945">
      <w:pPr>
        <w:pStyle w:val="ConsPlusNonformat"/>
        <w:jc w:val="both"/>
      </w:pPr>
      <w:r>
        <w:t>________________________________________________.</w:t>
      </w:r>
    </w:p>
    <w:p w:rsidR="00300945" w:rsidRDefault="00300945">
      <w:pPr>
        <w:pStyle w:val="ConsPlusNonformat"/>
        <w:jc w:val="both"/>
      </w:pPr>
      <w:bookmarkStart w:id="99" w:name="P5250"/>
      <w:bookmarkEnd w:id="99"/>
      <w:r>
        <w:t xml:space="preserve">    1.2. Общий размер субсидии составляет ________________________________</w:t>
      </w:r>
    </w:p>
    <w:p w:rsidR="00300945" w:rsidRDefault="00300945">
      <w:pPr>
        <w:pStyle w:val="ConsPlusNonformat"/>
        <w:jc w:val="both"/>
      </w:pPr>
      <w:r>
        <w:t xml:space="preserve">                                                        (цифрами)</w:t>
      </w:r>
    </w:p>
    <w:p w:rsidR="00300945" w:rsidRDefault="00300945">
      <w:pPr>
        <w:pStyle w:val="ConsPlusNonformat"/>
        <w:jc w:val="both"/>
      </w:pPr>
      <w:r>
        <w:t>(____________________________________________________) рублей на реализацию</w:t>
      </w:r>
    </w:p>
    <w:p w:rsidR="00300945" w:rsidRDefault="00300945">
      <w:pPr>
        <w:pStyle w:val="ConsPlusNonformat"/>
        <w:jc w:val="both"/>
      </w:pPr>
      <w:r>
        <w:t xml:space="preserve">                    (прописью)</w:t>
      </w:r>
    </w:p>
    <w:p w:rsidR="00300945" w:rsidRDefault="00300945">
      <w:pPr>
        <w:pStyle w:val="ConsPlusNonformat"/>
        <w:jc w:val="both"/>
      </w:pPr>
      <w:r>
        <w:t>следующих мероприятий (с достижением установленных показателей):</w:t>
      </w:r>
    </w:p>
    <w:p w:rsidR="00300945" w:rsidRDefault="00300945">
      <w:pPr>
        <w:sectPr w:rsidR="00300945">
          <w:pgSz w:w="11905" w:h="16838"/>
          <w:pgMar w:top="1134" w:right="850" w:bottom="1134" w:left="1701" w:header="0" w:footer="0" w:gutter="0"/>
          <w:cols w:space="720"/>
        </w:sectPr>
      </w:pP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1701"/>
        <w:gridCol w:w="1928"/>
        <w:gridCol w:w="1824"/>
        <w:gridCol w:w="1928"/>
        <w:gridCol w:w="1701"/>
      </w:tblGrid>
      <w:tr w:rsidR="00300945">
        <w:tc>
          <w:tcPr>
            <w:tcW w:w="542" w:type="dxa"/>
            <w:vMerge w:val="restart"/>
          </w:tcPr>
          <w:p w:rsidR="00300945" w:rsidRDefault="00300945">
            <w:pPr>
              <w:pStyle w:val="ConsPlusNormal"/>
              <w:jc w:val="center"/>
            </w:pPr>
            <w:r>
              <w:t>N п/п</w:t>
            </w:r>
          </w:p>
        </w:tc>
        <w:tc>
          <w:tcPr>
            <w:tcW w:w="1701" w:type="dxa"/>
            <w:vMerge w:val="restart"/>
          </w:tcPr>
          <w:p w:rsidR="00300945" w:rsidRDefault="00300945">
            <w:pPr>
              <w:pStyle w:val="ConsPlusNormal"/>
              <w:jc w:val="center"/>
            </w:pPr>
            <w:r>
              <w:t>Наименование софинансируемого мероприятия</w:t>
            </w:r>
          </w:p>
        </w:tc>
        <w:tc>
          <w:tcPr>
            <w:tcW w:w="1928" w:type="dxa"/>
            <w:vMerge w:val="restart"/>
          </w:tcPr>
          <w:p w:rsidR="00300945" w:rsidRDefault="00300945">
            <w:pPr>
              <w:pStyle w:val="ConsPlusNormal"/>
              <w:jc w:val="center"/>
            </w:pPr>
            <w:r>
              <w:t>Объем финансирования из средств местного бюджета, направленный на софинансируемое мероприятие (тыс. рублей)</w:t>
            </w:r>
          </w:p>
        </w:tc>
        <w:tc>
          <w:tcPr>
            <w:tcW w:w="1824" w:type="dxa"/>
            <w:vMerge w:val="restart"/>
          </w:tcPr>
          <w:p w:rsidR="00300945" w:rsidRDefault="00300945">
            <w:pPr>
              <w:pStyle w:val="ConsPlusNormal"/>
              <w:jc w:val="center"/>
            </w:pPr>
            <w:r>
              <w:t>Объем субсидии из бюджета Свердловской области, направленный на софинансируемое мероприятие (тыс. рублей)</w:t>
            </w:r>
          </w:p>
        </w:tc>
        <w:tc>
          <w:tcPr>
            <w:tcW w:w="3629" w:type="dxa"/>
            <w:gridSpan w:val="2"/>
          </w:tcPr>
          <w:p w:rsidR="00300945" w:rsidRDefault="00300945">
            <w:pPr>
              <w:pStyle w:val="ConsPlusNormal"/>
              <w:jc w:val="center"/>
            </w:pPr>
            <w:r>
              <w:t>Результаты, достигаемые в ходе выполнения софинансируемого мероприятия</w:t>
            </w:r>
          </w:p>
        </w:tc>
      </w:tr>
      <w:tr w:rsidR="00300945">
        <w:tc>
          <w:tcPr>
            <w:tcW w:w="542" w:type="dxa"/>
            <w:vMerge/>
          </w:tcPr>
          <w:p w:rsidR="00300945" w:rsidRDefault="00300945"/>
        </w:tc>
        <w:tc>
          <w:tcPr>
            <w:tcW w:w="1701" w:type="dxa"/>
            <w:vMerge/>
          </w:tcPr>
          <w:p w:rsidR="00300945" w:rsidRDefault="00300945"/>
        </w:tc>
        <w:tc>
          <w:tcPr>
            <w:tcW w:w="1928" w:type="dxa"/>
            <w:vMerge/>
          </w:tcPr>
          <w:p w:rsidR="00300945" w:rsidRDefault="00300945"/>
        </w:tc>
        <w:tc>
          <w:tcPr>
            <w:tcW w:w="1824" w:type="dxa"/>
            <w:vMerge/>
          </w:tcPr>
          <w:p w:rsidR="00300945" w:rsidRDefault="00300945"/>
        </w:tc>
        <w:tc>
          <w:tcPr>
            <w:tcW w:w="1928" w:type="dxa"/>
          </w:tcPr>
          <w:p w:rsidR="00300945" w:rsidRDefault="00300945">
            <w:pPr>
              <w:pStyle w:val="ConsPlusNormal"/>
              <w:jc w:val="center"/>
            </w:pPr>
            <w:r>
              <w:t>наименование услуги, оказываемой в ходе выполнения софинансируемого мероприятия</w:t>
            </w:r>
          </w:p>
        </w:tc>
        <w:tc>
          <w:tcPr>
            <w:tcW w:w="1701" w:type="dxa"/>
          </w:tcPr>
          <w:p w:rsidR="00300945" w:rsidRDefault="00300945">
            <w:pPr>
              <w:pStyle w:val="ConsPlusNormal"/>
              <w:jc w:val="center"/>
            </w:pPr>
            <w:r>
              <w:t>результат оказания услуги (индивидуальный показатель)</w:t>
            </w:r>
          </w:p>
        </w:tc>
      </w:tr>
      <w:tr w:rsidR="00300945">
        <w:tc>
          <w:tcPr>
            <w:tcW w:w="542" w:type="dxa"/>
          </w:tcPr>
          <w:p w:rsidR="00300945" w:rsidRDefault="00300945">
            <w:pPr>
              <w:pStyle w:val="ConsPlusNormal"/>
              <w:jc w:val="center"/>
            </w:pPr>
            <w:r>
              <w:t>1</w:t>
            </w:r>
          </w:p>
        </w:tc>
        <w:tc>
          <w:tcPr>
            <w:tcW w:w="1701" w:type="dxa"/>
          </w:tcPr>
          <w:p w:rsidR="00300945" w:rsidRDefault="00300945">
            <w:pPr>
              <w:pStyle w:val="ConsPlusNormal"/>
              <w:jc w:val="center"/>
            </w:pPr>
            <w:r>
              <w:t>2</w:t>
            </w:r>
          </w:p>
        </w:tc>
        <w:tc>
          <w:tcPr>
            <w:tcW w:w="1928" w:type="dxa"/>
          </w:tcPr>
          <w:p w:rsidR="00300945" w:rsidRDefault="00300945">
            <w:pPr>
              <w:pStyle w:val="ConsPlusNormal"/>
              <w:jc w:val="center"/>
            </w:pPr>
            <w:r>
              <w:t>3</w:t>
            </w:r>
          </w:p>
        </w:tc>
        <w:tc>
          <w:tcPr>
            <w:tcW w:w="1824" w:type="dxa"/>
          </w:tcPr>
          <w:p w:rsidR="00300945" w:rsidRDefault="00300945">
            <w:pPr>
              <w:pStyle w:val="ConsPlusNormal"/>
              <w:jc w:val="center"/>
            </w:pPr>
            <w:r>
              <w:t>4</w:t>
            </w:r>
          </w:p>
        </w:tc>
        <w:tc>
          <w:tcPr>
            <w:tcW w:w="1928" w:type="dxa"/>
          </w:tcPr>
          <w:p w:rsidR="00300945" w:rsidRDefault="00300945">
            <w:pPr>
              <w:pStyle w:val="ConsPlusNormal"/>
              <w:jc w:val="center"/>
            </w:pPr>
            <w:r>
              <w:t>5</w:t>
            </w:r>
          </w:p>
        </w:tc>
        <w:tc>
          <w:tcPr>
            <w:tcW w:w="1701" w:type="dxa"/>
          </w:tcPr>
          <w:p w:rsidR="00300945" w:rsidRDefault="00300945">
            <w:pPr>
              <w:pStyle w:val="ConsPlusNormal"/>
              <w:jc w:val="center"/>
            </w:pPr>
            <w:r>
              <w:t>6</w:t>
            </w:r>
          </w:p>
        </w:tc>
      </w:tr>
      <w:tr w:rsidR="00300945">
        <w:tc>
          <w:tcPr>
            <w:tcW w:w="542" w:type="dxa"/>
          </w:tcPr>
          <w:p w:rsidR="00300945" w:rsidRDefault="00300945">
            <w:pPr>
              <w:pStyle w:val="ConsPlusNormal"/>
            </w:pPr>
          </w:p>
        </w:tc>
        <w:tc>
          <w:tcPr>
            <w:tcW w:w="1701" w:type="dxa"/>
          </w:tcPr>
          <w:p w:rsidR="00300945" w:rsidRDefault="00300945">
            <w:pPr>
              <w:pStyle w:val="ConsPlusNormal"/>
            </w:pPr>
          </w:p>
        </w:tc>
        <w:tc>
          <w:tcPr>
            <w:tcW w:w="1928" w:type="dxa"/>
          </w:tcPr>
          <w:p w:rsidR="00300945" w:rsidRDefault="00300945">
            <w:pPr>
              <w:pStyle w:val="ConsPlusNormal"/>
            </w:pPr>
          </w:p>
        </w:tc>
        <w:tc>
          <w:tcPr>
            <w:tcW w:w="1824" w:type="dxa"/>
          </w:tcPr>
          <w:p w:rsidR="00300945" w:rsidRDefault="00300945">
            <w:pPr>
              <w:pStyle w:val="ConsPlusNormal"/>
            </w:pPr>
          </w:p>
        </w:tc>
        <w:tc>
          <w:tcPr>
            <w:tcW w:w="1928" w:type="dxa"/>
          </w:tcPr>
          <w:p w:rsidR="00300945" w:rsidRDefault="00300945">
            <w:pPr>
              <w:pStyle w:val="ConsPlusNormal"/>
            </w:pPr>
          </w:p>
        </w:tc>
        <w:tc>
          <w:tcPr>
            <w:tcW w:w="1701" w:type="dxa"/>
          </w:tcPr>
          <w:p w:rsidR="00300945" w:rsidRDefault="00300945">
            <w:pPr>
              <w:pStyle w:val="ConsPlusNormal"/>
            </w:pPr>
          </w:p>
        </w:tc>
      </w:tr>
      <w:tr w:rsidR="00300945">
        <w:tc>
          <w:tcPr>
            <w:tcW w:w="2243" w:type="dxa"/>
            <w:gridSpan w:val="2"/>
          </w:tcPr>
          <w:p w:rsidR="00300945" w:rsidRDefault="00300945">
            <w:pPr>
              <w:pStyle w:val="ConsPlusNormal"/>
            </w:pPr>
            <w:r>
              <w:t>Итого</w:t>
            </w:r>
          </w:p>
        </w:tc>
        <w:tc>
          <w:tcPr>
            <w:tcW w:w="1928" w:type="dxa"/>
          </w:tcPr>
          <w:p w:rsidR="00300945" w:rsidRDefault="00300945">
            <w:pPr>
              <w:pStyle w:val="ConsPlusNormal"/>
            </w:pPr>
          </w:p>
        </w:tc>
        <w:tc>
          <w:tcPr>
            <w:tcW w:w="1824" w:type="dxa"/>
          </w:tcPr>
          <w:p w:rsidR="00300945" w:rsidRDefault="00300945">
            <w:pPr>
              <w:pStyle w:val="ConsPlusNormal"/>
            </w:pPr>
          </w:p>
        </w:tc>
        <w:tc>
          <w:tcPr>
            <w:tcW w:w="1928" w:type="dxa"/>
          </w:tcPr>
          <w:p w:rsidR="00300945" w:rsidRDefault="00300945">
            <w:pPr>
              <w:pStyle w:val="ConsPlusNormal"/>
            </w:pPr>
          </w:p>
        </w:tc>
        <w:tc>
          <w:tcPr>
            <w:tcW w:w="1701" w:type="dxa"/>
          </w:tcPr>
          <w:p w:rsidR="00300945" w:rsidRDefault="00300945">
            <w:pPr>
              <w:pStyle w:val="ConsPlusNormal"/>
            </w:pPr>
          </w:p>
        </w:tc>
      </w:tr>
    </w:tbl>
    <w:p w:rsidR="00300945" w:rsidRDefault="00300945">
      <w:pPr>
        <w:pStyle w:val="ConsPlusNormal"/>
      </w:pPr>
    </w:p>
    <w:p w:rsidR="00300945" w:rsidRDefault="00300945">
      <w:pPr>
        <w:pStyle w:val="ConsPlusNormal"/>
        <w:jc w:val="center"/>
      </w:pPr>
      <w:r>
        <w:t>2. ПРАВА И ОБЯЗАННОСТИ СТОРОН</w:t>
      </w:r>
    </w:p>
    <w:p w:rsidR="00300945" w:rsidRDefault="00300945">
      <w:pPr>
        <w:pStyle w:val="ConsPlusNormal"/>
      </w:pPr>
    </w:p>
    <w:p w:rsidR="00300945" w:rsidRDefault="00300945">
      <w:pPr>
        <w:pStyle w:val="ConsPlusNormal"/>
        <w:ind w:firstLine="540"/>
        <w:jc w:val="both"/>
      </w:pPr>
      <w:r>
        <w:t>2.1. Министерство обязуется:</w:t>
      </w:r>
    </w:p>
    <w:p w:rsidR="00300945" w:rsidRDefault="00300945">
      <w:pPr>
        <w:pStyle w:val="ConsPlusNonformat"/>
        <w:jc w:val="both"/>
      </w:pPr>
      <w:r>
        <w:t xml:space="preserve">    1) предоставить субсидию в общем размере ______________________________</w:t>
      </w:r>
    </w:p>
    <w:p w:rsidR="00300945" w:rsidRDefault="00300945">
      <w:pPr>
        <w:pStyle w:val="ConsPlusNonformat"/>
        <w:jc w:val="both"/>
      </w:pPr>
      <w:r>
        <w:t xml:space="preserve">                                                        (цифрами)</w:t>
      </w:r>
    </w:p>
    <w:p w:rsidR="00300945" w:rsidRDefault="00300945">
      <w:pPr>
        <w:pStyle w:val="ConsPlusNonformat"/>
        <w:jc w:val="both"/>
      </w:pPr>
      <w:r>
        <w:t>(__________________________________________________________________) рублей</w:t>
      </w:r>
    </w:p>
    <w:p w:rsidR="00300945" w:rsidRDefault="00300945">
      <w:pPr>
        <w:pStyle w:val="ConsPlusNonformat"/>
        <w:jc w:val="both"/>
      </w:pPr>
      <w:r>
        <w:t xml:space="preserve">                                (прописью)</w:t>
      </w:r>
    </w:p>
    <w:p w:rsidR="00300945" w:rsidRDefault="00300945">
      <w:pPr>
        <w:pStyle w:val="ConsPlusNonformat"/>
        <w:jc w:val="both"/>
      </w:pPr>
      <w:r>
        <w:t>путем  перечисления  с  лицевого  счета,  открытого в Министерстве финансов</w:t>
      </w:r>
    </w:p>
    <w:p w:rsidR="00300945" w:rsidRDefault="00300945">
      <w:pPr>
        <w:pStyle w:val="ConsPlusNonformat"/>
        <w:jc w:val="both"/>
      </w:pPr>
      <w:r>
        <w:t>Свердловской  области,  на  расчетный счет Администрации в срок не более 20</w:t>
      </w:r>
    </w:p>
    <w:p w:rsidR="00300945" w:rsidRDefault="00300945">
      <w:pPr>
        <w:pStyle w:val="ConsPlusNonformat"/>
        <w:jc w:val="both"/>
      </w:pPr>
      <w:r>
        <w:t>рабочих дней с даты подписания Сторонами Соглашения;</w:t>
      </w:r>
    </w:p>
    <w:p w:rsidR="00300945" w:rsidRDefault="00300945">
      <w:pPr>
        <w:sectPr w:rsidR="00300945">
          <w:pgSz w:w="16838" w:h="11905"/>
          <w:pgMar w:top="1701" w:right="1134" w:bottom="850" w:left="1134" w:header="0" w:footer="0" w:gutter="0"/>
          <w:cols w:space="720"/>
        </w:sectPr>
      </w:pPr>
    </w:p>
    <w:p w:rsidR="00300945" w:rsidRDefault="00300945">
      <w:pPr>
        <w:pStyle w:val="ConsPlusNormal"/>
        <w:ind w:firstLine="540"/>
        <w:jc w:val="both"/>
      </w:pPr>
      <w:r>
        <w:t>2) осуществлять контроль за соблюдением условий, целей, порядка предоставления Администрации средств субсидии и достижения результатов в ходе выполнения софинансируемого мероприятия в рамках Соглашения.</w:t>
      </w:r>
    </w:p>
    <w:p w:rsidR="00300945" w:rsidRDefault="00300945">
      <w:pPr>
        <w:pStyle w:val="ConsPlusNormal"/>
        <w:ind w:firstLine="540"/>
        <w:jc w:val="both"/>
      </w:pPr>
      <w:r>
        <w:t>2.2. Министерство вправе:</w:t>
      </w:r>
    </w:p>
    <w:p w:rsidR="00300945" w:rsidRDefault="00300945">
      <w:pPr>
        <w:pStyle w:val="ConsPlusNormal"/>
        <w:ind w:firstLine="540"/>
        <w:jc w:val="both"/>
      </w:pPr>
      <w:r>
        <w:t>1) осуществлять по мере необходимости проверки представленных Администрацией отчетов на соответствие фактическому состоянию;</w:t>
      </w:r>
    </w:p>
    <w:p w:rsidR="00300945" w:rsidRDefault="00300945">
      <w:pPr>
        <w:pStyle w:val="ConsPlusNormal"/>
        <w:ind w:firstLine="540"/>
        <w:jc w:val="both"/>
      </w:pPr>
      <w:r>
        <w:t>2) запрашивать у Администрации документы и материалы, касающиеся предмета Соглашения.</w:t>
      </w:r>
    </w:p>
    <w:p w:rsidR="00300945" w:rsidRDefault="00300945">
      <w:pPr>
        <w:pStyle w:val="ConsPlusNormal"/>
        <w:ind w:firstLine="540"/>
        <w:jc w:val="both"/>
      </w:pPr>
      <w:r>
        <w:t>2.3. Администрация обязуется:</w:t>
      </w:r>
    </w:p>
    <w:p w:rsidR="00300945" w:rsidRDefault="00300945">
      <w:pPr>
        <w:pStyle w:val="ConsPlusNormal"/>
        <w:ind w:firstLine="540"/>
        <w:jc w:val="both"/>
      </w:pPr>
      <w:r>
        <w:t>1) обеспечить софинансирование мероприятий муниципальной программы (подпрограммы) в заявленном объеме;</w:t>
      </w:r>
    </w:p>
    <w:p w:rsidR="00300945" w:rsidRDefault="00300945">
      <w:pPr>
        <w:pStyle w:val="ConsPlusNormal"/>
        <w:ind w:firstLine="540"/>
        <w:jc w:val="both"/>
      </w:pPr>
      <w:r>
        <w:t>2) в случае исполнения мероприятий муниципальной программы (подпрограммы) в условиях софинансирования организацией инфраструктуры поддержки субъектов малого и среднего предпринимательства (далее - исполнитель мероприятий) заключить соглашение с исполнителем мероприятий и перечислить средства субсидии на расчетный счет исполнителя мероприятий в течение не более 20 рабочих дней с даты поступления субсидии на расчетный счет Администрации;</w:t>
      </w:r>
    </w:p>
    <w:p w:rsidR="00300945" w:rsidRDefault="00300945">
      <w:pPr>
        <w:pStyle w:val="ConsPlusNormal"/>
        <w:ind w:firstLine="540"/>
        <w:jc w:val="both"/>
      </w:pPr>
      <w:r>
        <w:t xml:space="preserve">3) использовать субсидию целевым образом для эффективного осуществления мероприятий, предусмотренных </w:t>
      </w:r>
      <w:hyperlink w:anchor="P5250" w:history="1">
        <w:r>
          <w:rPr>
            <w:color w:val="0000FF"/>
          </w:rPr>
          <w:t>пунктом 1.2</w:t>
        </w:r>
      </w:hyperlink>
      <w:r>
        <w:t xml:space="preserve"> Соглашения;</w:t>
      </w:r>
    </w:p>
    <w:p w:rsidR="00300945" w:rsidRDefault="00300945">
      <w:pPr>
        <w:pStyle w:val="ConsPlusNormal"/>
        <w:ind w:firstLine="540"/>
        <w:jc w:val="both"/>
      </w:pPr>
      <w:r>
        <w:t>4) обеспечить соблюдение условий и целей предоставления субсидий и достижение результатов в ходе выполнения софинансируемого мероприятия;</w:t>
      </w:r>
    </w:p>
    <w:p w:rsidR="00300945" w:rsidRDefault="00300945">
      <w:pPr>
        <w:pStyle w:val="ConsPlusNormal"/>
        <w:ind w:firstLine="540"/>
        <w:jc w:val="both"/>
      </w:pPr>
      <w:r>
        <w:t xml:space="preserve">5) обеспечить своевременное представление в Министерство отчета по формам согласно </w:t>
      </w:r>
      <w:hyperlink w:anchor="P5372" w:history="1">
        <w:r>
          <w:rPr>
            <w:color w:val="0000FF"/>
          </w:rPr>
          <w:t>приложениям N 1</w:t>
        </w:r>
      </w:hyperlink>
      <w:r>
        <w:t xml:space="preserve">, </w:t>
      </w:r>
      <w:hyperlink w:anchor="P5428" w:history="1">
        <w:r>
          <w:rPr>
            <w:color w:val="0000FF"/>
          </w:rPr>
          <w:t>2</w:t>
        </w:r>
      </w:hyperlink>
      <w:r>
        <w:t xml:space="preserve"> к Соглашению и пояснительной записки по его реализации до 10 числа месяца, следующего за отчетным кварталом.</w:t>
      </w:r>
    </w:p>
    <w:p w:rsidR="00300945" w:rsidRDefault="00300945">
      <w:pPr>
        <w:pStyle w:val="ConsPlusNormal"/>
        <w:ind w:firstLine="540"/>
        <w:jc w:val="both"/>
      </w:pPr>
      <w:r>
        <w:t>Пояснительная записка должна содержать:</w:t>
      </w:r>
    </w:p>
    <w:p w:rsidR="00300945" w:rsidRDefault="00300945">
      <w:pPr>
        <w:pStyle w:val="ConsPlusNormal"/>
        <w:ind w:firstLine="540"/>
        <w:jc w:val="both"/>
      </w:pPr>
      <w:r>
        <w:t>информацию о нормативных правовых актах, принятых в муниципальном образовании для реализации Соглашения;</w:t>
      </w:r>
    </w:p>
    <w:p w:rsidR="00300945" w:rsidRDefault="00300945">
      <w:pPr>
        <w:pStyle w:val="ConsPlusNormal"/>
        <w:ind w:firstLine="540"/>
        <w:jc w:val="both"/>
      </w:pPr>
      <w:r>
        <w:t>указание на участников, реализующих мероприятия Соглашения:</w:t>
      </w:r>
    </w:p>
    <w:p w:rsidR="00300945" w:rsidRDefault="00300945">
      <w:pPr>
        <w:pStyle w:val="ConsPlusNormal"/>
        <w:ind w:firstLine="540"/>
        <w:jc w:val="both"/>
      </w:pPr>
      <w:r>
        <w:t>описание информации о ходе исполнения, результатах реализации Соглашения;</w:t>
      </w:r>
    </w:p>
    <w:p w:rsidR="00300945" w:rsidRDefault="00300945">
      <w:pPr>
        <w:pStyle w:val="ConsPlusNormal"/>
        <w:ind w:firstLine="540"/>
        <w:jc w:val="both"/>
      </w:pPr>
      <w:r>
        <w:t>информацию о достижениях и проблемах, выявленных в ходе реализации Соглашения;</w:t>
      </w:r>
    </w:p>
    <w:p w:rsidR="00300945" w:rsidRDefault="00300945">
      <w:pPr>
        <w:pStyle w:val="ConsPlusNormal"/>
        <w:ind w:firstLine="540"/>
        <w:jc w:val="both"/>
      </w:pPr>
      <w:r>
        <w:t>сведения об ответственном за предоставление отчета сотруднике администрации муниципального образования (если подготовку отчета поручают нескольким сотрудникам - представление данных на каждого сотрудника с указанием мероприятий, за которые сотрудник отвечает) с указанием фамилии, имени, отчества, наименования должности, телефона и адреса электронной почты;</w:t>
      </w:r>
    </w:p>
    <w:p w:rsidR="00300945" w:rsidRDefault="00300945">
      <w:pPr>
        <w:pStyle w:val="ConsPlusNormal"/>
        <w:ind w:firstLine="540"/>
        <w:jc w:val="both"/>
      </w:pPr>
      <w:r>
        <w:t>информацию о причинах недостижения результатов в ходе выполнения софинансируемого мероприятия;</w:t>
      </w:r>
    </w:p>
    <w:p w:rsidR="00300945" w:rsidRDefault="00300945">
      <w:pPr>
        <w:pStyle w:val="ConsPlusNormal"/>
        <w:ind w:firstLine="540"/>
        <w:jc w:val="both"/>
      </w:pPr>
      <w:r>
        <w:t>информацию о наличии (об отсутствии) потребности в субсидии;</w:t>
      </w:r>
    </w:p>
    <w:p w:rsidR="00300945" w:rsidRDefault="00300945">
      <w:pPr>
        <w:pStyle w:val="ConsPlusNormal"/>
        <w:ind w:firstLine="540"/>
        <w:jc w:val="both"/>
      </w:pPr>
      <w:r>
        <w:t xml:space="preserve">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w:t>
      </w:r>
      <w:hyperlink r:id="rId218" w:history="1">
        <w:r>
          <w:rPr>
            <w:color w:val="0000FF"/>
          </w:rPr>
          <w:t>форме</w:t>
        </w:r>
      </w:hyperlink>
      <w:r>
        <w:t>, установленной общероссийским классификатором управленческой документацией - 0503127, не позднее 10 числа месяца, следующего за отчетным.</w:t>
      </w:r>
    </w:p>
    <w:p w:rsidR="00300945" w:rsidRDefault="00300945">
      <w:pPr>
        <w:pStyle w:val="ConsPlusNormal"/>
        <w:ind w:firstLine="540"/>
        <w:jc w:val="both"/>
      </w:pPr>
      <w:r>
        <w:t>Годовая отчетность представляется не позднее 20 января года, следующего за отчетным;</w:t>
      </w:r>
    </w:p>
    <w:p w:rsidR="00300945" w:rsidRDefault="00300945">
      <w:pPr>
        <w:pStyle w:val="ConsPlusNormal"/>
        <w:ind w:firstLine="540"/>
        <w:jc w:val="both"/>
      </w:pPr>
      <w:r>
        <w:t>7) обеспечивать своевременное внесение данных в муниципальный реестр субъектов малого и среднего предпринимательства - получателей поддержки;</w:t>
      </w:r>
    </w:p>
    <w:p w:rsidR="00300945" w:rsidRDefault="00300945">
      <w:pPr>
        <w:pStyle w:val="ConsPlusNormal"/>
        <w:ind w:firstLine="540"/>
        <w:jc w:val="both"/>
      </w:pPr>
      <w:r>
        <w:t>8) в случае изменения платежных реквизитов незамедлительно уведомлять Министерство путем направления соответствующего письменного извещения, подписанного уполномоченным лицом.</w:t>
      </w:r>
    </w:p>
    <w:p w:rsidR="00300945" w:rsidRDefault="00300945">
      <w:pPr>
        <w:pStyle w:val="ConsPlusNormal"/>
        <w:ind w:firstLine="540"/>
        <w:jc w:val="both"/>
      </w:pPr>
      <w:r>
        <w:t>Изменение платежных реквизитов оформляется путем заключения дополнительного соглашения.</w:t>
      </w:r>
    </w:p>
    <w:p w:rsidR="00300945" w:rsidRDefault="00300945">
      <w:pPr>
        <w:pStyle w:val="ConsPlusNormal"/>
      </w:pPr>
    </w:p>
    <w:p w:rsidR="00300945" w:rsidRDefault="00300945">
      <w:pPr>
        <w:pStyle w:val="ConsPlusNormal"/>
        <w:jc w:val="center"/>
      </w:pPr>
      <w:r>
        <w:t>3. ОСНОВАНИЕ И ПОРЯДОК ВОЗВРАТА В ОБЛАСТНОЙ БЮДЖЕТ СУБСИДИИ</w:t>
      </w:r>
    </w:p>
    <w:p w:rsidR="00300945" w:rsidRDefault="00300945">
      <w:pPr>
        <w:pStyle w:val="ConsPlusNormal"/>
      </w:pPr>
    </w:p>
    <w:p w:rsidR="00300945" w:rsidRDefault="00300945">
      <w:pPr>
        <w:pStyle w:val="ConsPlusNormal"/>
        <w:ind w:firstLine="540"/>
        <w:jc w:val="both"/>
      </w:pPr>
      <w:r>
        <w:t>3.1. В случае если Администрация нарушила порядок и (или) условия предоставления субсидий, по требованию Министерства субсидии должны быть возвращены в срок, не превышающий 10 календарных дней, в соответствии с заключенным Соглашением и законодательством Российской Федерации и Свердловской области.</w:t>
      </w:r>
    </w:p>
    <w:p w:rsidR="00300945" w:rsidRDefault="00300945">
      <w:pPr>
        <w:pStyle w:val="ConsPlusNormal"/>
        <w:ind w:firstLine="540"/>
        <w:jc w:val="both"/>
      </w:pPr>
      <w:r>
        <w:t>При невозврате субсидии в установленный срок Министерство принимает меры по взысканию подлежащей возврату в областной бюджет субсидии в судебном порядке.</w:t>
      </w:r>
    </w:p>
    <w:p w:rsidR="00300945" w:rsidRDefault="00300945">
      <w:pPr>
        <w:pStyle w:val="ConsPlusNormal"/>
        <w:ind w:firstLine="540"/>
        <w:jc w:val="both"/>
      </w:pPr>
      <w:r>
        <w:t>3.2. В случае если неиспользованный остаток межбюджетных трансфертов, полученных в форме субсидий, имеющих целевое назначение, не перечислен в доход областного бюджета, указанные средства подлежат взысканию в доход бюджета, из которого они были предоставлены, в порядке, определяемом Министерством финансов Свердловской области с соблюдением общих требований, установленных Министерством финансов Российской Федерации.</w:t>
      </w:r>
    </w:p>
    <w:p w:rsidR="00300945" w:rsidRDefault="00300945">
      <w:pPr>
        <w:pStyle w:val="ConsPlusNormal"/>
        <w:ind w:firstLine="540"/>
        <w:jc w:val="both"/>
      </w:pPr>
      <w:r>
        <w:t>3.3. Министерство рассматривает представленные Администрацией отчеты о расходовании субсидии, предложения по использованию остатка субсидии и в срок до 01 марта текущего финансового года принимает решение о наличии (об отсутствии) потребности в неиспользованном остатке субсидии, имеющей целевое назначение.</w:t>
      </w:r>
    </w:p>
    <w:p w:rsidR="00300945" w:rsidRDefault="00300945">
      <w:pPr>
        <w:pStyle w:val="ConsPlusNormal"/>
        <w:ind w:firstLine="540"/>
        <w:jc w:val="both"/>
      </w:pPr>
      <w:r>
        <w:t>3.4. Министерство в целях подтверждения потребности в неиспользованных остатках субсидий не позднее 15 марта текущего финансового года оформляет уведомления по расчетам между бюджетами по межбюджетным трансфертам.</w:t>
      </w:r>
    </w:p>
    <w:p w:rsidR="00300945" w:rsidRDefault="00300945">
      <w:pPr>
        <w:pStyle w:val="ConsPlusNormal"/>
        <w:ind w:firstLine="540"/>
        <w:jc w:val="both"/>
      </w:pPr>
      <w:r>
        <w:t>Решение о наличии потребности в субсидии оформляется путем заключения дополнительного соглашения.</w:t>
      </w:r>
    </w:p>
    <w:p w:rsidR="00300945" w:rsidRDefault="00300945">
      <w:pPr>
        <w:pStyle w:val="ConsPlusNormal"/>
        <w:ind w:firstLine="540"/>
        <w:jc w:val="both"/>
      </w:pPr>
      <w:bookmarkStart w:id="100" w:name="P5323"/>
      <w:bookmarkEnd w:id="100"/>
      <w:r>
        <w:t>3.5. Не использованные по состоянию на 01 января текущего финансового года межбюджетные трансферты, полученные в форме субсидий,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300945" w:rsidRDefault="00300945">
      <w:pPr>
        <w:pStyle w:val="ConsPlusNormal"/>
        <w:ind w:firstLine="540"/>
        <w:jc w:val="both"/>
      </w:pPr>
      <w:r>
        <w:t xml:space="preserve">3.6. В случае если Администрацией по состоянию на 01 января текущего финансового года допущены нарушения обязательств по выполнению показателей результативности использования субсидии, предусмотренных </w:t>
      </w:r>
      <w:hyperlink w:anchor="P5250" w:history="1">
        <w:r>
          <w:rPr>
            <w:color w:val="0000FF"/>
          </w:rPr>
          <w:t>пунктом 1.2</w:t>
        </w:r>
      </w:hyperlink>
      <w:r>
        <w:t xml:space="preserve"> Соглашения, Администрация обеспечивает возврат субсидии в доход бюджета, из которого она была ранее предоставлена, в срок, указанный в </w:t>
      </w:r>
      <w:hyperlink w:anchor="P5323" w:history="1">
        <w:r>
          <w:rPr>
            <w:color w:val="0000FF"/>
          </w:rPr>
          <w:t>пункте 3.5</w:t>
        </w:r>
      </w:hyperlink>
      <w:r>
        <w:t xml:space="preserve"> Соглашения.</w:t>
      </w:r>
    </w:p>
    <w:p w:rsidR="00300945" w:rsidRDefault="00300945">
      <w:pPr>
        <w:pStyle w:val="ConsPlusNormal"/>
        <w:ind w:firstLine="540"/>
        <w:jc w:val="both"/>
      </w:pPr>
      <w:r>
        <w:t xml:space="preserve">Размер средств, подлежащих возврату, определяется в соответствии с </w:t>
      </w:r>
      <w:hyperlink w:anchor="P4637" w:history="1">
        <w:r>
          <w:rPr>
            <w:color w:val="0000FF"/>
          </w:rPr>
          <w:t>пунктом 29</w:t>
        </w:r>
      </w:hyperlink>
      <w: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софинансирование муниципальных программ, направленных на развитие малого и среднего предпринимательства, в 2016 - 2020 годах, являющегося приложением N 7 к государственной программе.</w:t>
      </w:r>
    </w:p>
    <w:p w:rsidR="00300945" w:rsidRDefault="00300945">
      <w:pPr>
        <w:pStyle w:val="ConsPlusNormal"/>
      </w:pPr>
    </w:p>
    <w:p w:rsidR="00300945" w:rsidRDefault="00300945">
      <w:pPr>
        <w:pStyle w:val="ConsPlusNormal"/>
        <w:jc w:val="center"/>
      </w:pPr>
      <w:r>
        <w:t>4. ОТВЕТСТВЕННОСТЬ СТОРОН</w:t>
      </w:r>
    </w:p>
    <w:p w:rsidR="00300945" w:rsidRDefault="00300945">
      <w:pPr>
        <w:pStyle w:val="ConsPlusNormal"/>
      </w:pPr>
    </w:p>
    <w:p w:rsidR="00300945" w:rsidRDefault="00300945">
      <w:pPr>
        <w:pStyle w:val="ConsPlusNormal"/>
        <w:ind w:firstLine="540"/>
        <w:jc w:val="both"/>
      </w:pPr>
      <w:r>
        <w:t>4.1. За неисполнение или ненадлежащее исполнение условий Соглашения Стороны несут ответственность в соответствии с законодательством Российской Федерации.</w:t>
      </w:r>
    </w:p>
    <w:p w:rsidR="00300945" w:rsidRDefault="00300945">
      <w:pPr>
        <w:pStyle w:val="ConsPlusNormal"/>
      </w:pPr>
    </w:p>
    <w:p w:rsidR="00300945" w:rsidRDefault="00300945">
      <w:pPr>
        <w:pStyle w:val="ConsPlusNormal"/>
        <w:jc w:val="center"/>
      </w:pPr>
      <w:r>
        <w:t>5. СРОК ДЕЙСТВИЯ СОГЛАШЕНИЯ</w:t>
      </w:r>
    </w:p>
    <w:p w:rsidR="00300945" w:rsidRDefault="00300945">
      <w:pPr>
        <w:pStyle w:val="ConsPlusNormal"/>
      </w:pPr>
    </w:p>
    <w:p w:rsidR="00300945" w:rsidRDefault="00300945">
      <w:pPr>
        <w:pStyle w:val="ConsPlusNormal"/>
        <w:ind w:firstLine="540"/>
        <w:jc w:val="both"/>
      </w:pPr>
      <w:r>
        <w:t>5.1. Соглашение вступает в силу со дня его подписания обеими Сторонами и действует по 31 декабря 20__ года (включительно).</w:t>
      </w:r>
    </w:p>
    <w:p w:rsidR="00300945" w:rsidRDefault="00300945">
      <w:pPr>
        <w:pStyle w:val="ConsPlusNormal"/>
      </w:pPr>
    </w:p>
    <w:p w:rsidR="00300945" w:rsidRDefault="00300945">
      <w:pPr>
        <w:pStyle w:val="ConsPlusNormal"/>
        <w:jc w:val="center"/>
      </w:pPr>
      <w:r>
        <w:t>6. ПОРЯДОК РАЗРЕШЕНИЯ СПОРОВ</w:t>
      </w:r>
    </w:p>
    <w:p w:rsidR="00300945" w:rsidRDefault="00300945">
      <w:pPr>
        <w:pStyle w:val="ConsPlusNormal"/>
      </w:pPr>
    </w:p>
    <w:p w:rsidR="00300945" w:rsidRDefault="00300945">
      <w:pPr>
        <w:pStyle w:val="ConsPlusNormal"/>
        <w:ind w:firstLine="540"/>
        <w:jc w:val="both"/>
      </w:pPr>
      <w:r>
        <w:t>6.1. Споры (разногласия), возникающие между Сторонами в процессе исполнения обязательств по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300945" w:rsidRDefault="00300945">
      <w:pPr>
        <w:pStyle w:val="ConsPlusNormal"/>
        <w:ind w:firstLine="540"/>
        <w:jc w:val="both"/>
      </w:pPr>
      <w:r>
        <w:t>6.2. В случае невозможности урегулирования споры (разногласия) подлежат рассмотрению в судебном порядке, установленном законодательством Российской Федерации.</w:t>
      </w:r>
    </w:p>
    <w:p w:rsidR="00300945" w:rsidRDefault="00300945">
      <w:pPr>
        <w:pStyle w:val="ConsPlusNormal"/>
      </w:pPr>
    </w:p>
    <w:p w:rsidR="00300945" w:rsidRDefault="00300945">
      <w:pPr>
        <w:pStyle w:val="ConsPlusNormal"/>
        <w:jc w:val="center"/>
      </w:pPr>
      <w:r>
        <w:t>7. ЗАКЛЮЧИТЕЛЬНЫЕ ПОЛОЖЕНИЯ</w:t>
      </w:r>
    </w:p>
    <w:p w:rsidR="00300945" w:rsidRDefault="00300945">
      <w:pPr>
        <w:pStyle w:val="ConsPlusNormal"/>
      </w:pPr>
    </w:p>
    <w:p w:rsidR="00300945" w:rsidRDefault="00300945">
      <w:pPr>
        <w:pStyle w:val="ConsPlusNormal"/>
        <w:ind w:firstLine="540"/>
        <w:jc w:val="both"/>
      </w:pPr>
      <w:r>
        <w:t>7.1. Соглашение составлено в двух экземплярах, имеющих одинаковую юридическую силу, по одному для каждой из Сторон.</w:t>
      </w:r>
    </w:p>
    <w:p w:rsidR="00300945" w:rsidRDefault="00300945">
      <w:pPr>
        <w:pStyle w:val="ConsPlusNormal"/>
        <w:ind w:firstLine="540"/>
        <w:jc w:val="both"/>
      </w:pPr>
      <w:r>
        <w:t>7.2. Все приложения к Соглашению являются его неотъемлемой частью.</w:t>
      </w:r>
    </w:p>
    <w:p w:rsidR="00300945" w:rsidRDefault="00300945">
      <w:pPr>
        <w:pStyle w:val="ConsPlusNormal"/>
      </w:pPr>
    </w:p>
    <w:p w:rsidR="00300945" w:rsidRDefault="00300945">
      <w:pPr>
        <w:pStyle w:val="ConsPlusNormal"/>
        <w:jc w:val="center"/>
      </w:pPr>
      <w:r>
        <w:t>8. АДРЕСА И РЕКВИЗИТЫ СТОРОН</w:t>
      </w:r>
    </w:p>
    <w:p w:rsidR="00300945" w:rsidRDefault="00300945">
      <w:pPr>
        <w:pStyle w:val="ConsPlusNormal"/>
      </w:pPr>
    </w:p>
    <w:p w:rsidR="00300945" w:rsidRDefault="00300945">
      <w:pPr>
        <w:pStyle w:val="ConsPlusNonformat"/>
        <w:jc w:val="both"/>
      </w:pPr>
      <w:r>
        <w:rPr>
          <w:sz w:val="18"/>
        </w:rPr>
        <w:t>Министерство инвестиций и развития         Администрация муниципального</w:t>
      </w:r>
    </w:p>
    <w:p w:rsidR="00300945" w:rsidRDefault="00300945">
      <w:pPr>
        <w:pStyle w:val="ConsPlusNonformat"/>
        <w:jc w:val="both"/>
      </w:pPr>
      <w:r>
        <w:rPr>
          <w:sz w:val="18"/>
        </w:rPr>
        <w:t>Свердловской области                       образования</w:t>
      </w:r>
    </w:p>
    <w:p w:rsidR="00300945" w:rsidRDefault="00300945">
      <w:pPr>
        <w:pStyle w:val="ConsPlusNonformat"/>
        <w:jc w:val="both"/>
      </w:pPr>
    </w:p>
    <w:p w:rsidR="00300945" w:rsidRDefault="00300945">
      <w:pPr>
        <w:pStyle w:val="ConsPlusNonformat"/>
        <w:jc w:val="both"/>
      </w:pPr>
      <w:r>
        <w:rPr>
          <w:sz w:val="18"/>
        </w:rPr>
        <w:t>Первый Заместитель Председателя            Глава (глава администрации)</w:t>
      </w:r>
    </w:p>
    <w:p w:rsidR="00300945" w:rsidRDefault="00300945">
      <w:pPr>
        <w:pStyle w:val="ConsPlusNonformat"/>
        <w:jc w:val="both"/>
      </w:pPr>
      <w:r>
        <w:rPr>
          <w:sz w:val="18"/>
        </w:rPr>
        <w:t>Правительства Свердловской области -       муниципального образования</w:t>
      </w:r>
    </w:p>
    <w:p w:rsidR="00300945" w:rsidRDefault="00300945">
      <w:pPr>
        <w:pStyle w:val="ConsPlusNonformat"/>
        <w:jc w:val="both"/>
      </w:pPr>
      <w:r>
        <w:rPr>
          <w:sz w:val="18"/>
        </w:rPr>
        <w:t>Министр инвестиций и развития</w:t>
      </w:r>
    </w:p>
    <w:p w:rsidR="00300945" w:rsidRDefault="00300945">
      <w:pPr>
        <w:pStyle w:val="ConsPlusNonformat"/>
        <w:jc w:val="both"/>
      </w:pPr>
      <w:r>
        <w:rPr>
          <w:sz w:val="18"/>
        </w:rPr>
        <w:t>Свердловской области</w:t>
      </w:r>
    </w:p>
    <w:p w:rsidR="00300945" w:rsidRDefault="00300945">
      <w:pPr>
        <w:pStyle w:val="ConsPlusNonformat"/>
        <w:jc w:val="both"/>
      </w:pPr>
      <w:r>
        <w:rPr>
          <w:sz w:val="18"/>
        </w:rPr>
        <w:t xml:space="preserve">     _________/_____________________/           _________/_____________________/</w:t>
      </w:r>
    </w:p>
    <w:p w:rsidR="00300945" w:rsidRDefault="00300945">
      <w:pPr>
        <w:pStyle w:val="ConsPlusNonformat"/>
        <w:jc w:val="both"/>
      </w:pPr>
      <w:r>
        <w:rPr>
          <w:sz w:val="18"/>
        </w:rPr>
        <w:t>М.П. (подпись) (расшифровка подписи)       М.П. (подпись) (расшифровка подписи)</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rPr>
          <w:sz w:val="18"/>
        </w:rPr>
        <w:t>Форма                                                        Приложение N 1</w:t>
      </w:r>
    </w:p>
    <w:p w:rsidR="00300945" w:rsidRDefault="00300945">
      <w:pPr>
        <w:pStyle w:val="ConsPlusNonformat"/>
        <w:jc w:val="both"/>
      </w:pPr>
      <w:r>
        <w:rPr>
          <w:sz w:val="18"/>
        </w:rPr>
        <w:t xml:space="preserve">                                                               к Соглашению</w:t>
      </w:r>
    </w:p>
    <w:p w:rsidR="00300945" w:rsidRDefault="00300945">
      <w:pPr>
        <w:pStyle w:val="ConsPlusNonformat"/>
        <w:jc w:val="both"/>
      </w:pPr>
      <w:r>
        <w:rPr>
          <w:sz w:val="18"/>
        </w:rPr>
        <w:t xml:space="preserve">                                                  о предоставлении субсидии</w:t>
      </w:r>
    </w:p>
    <w:p w:rsidR="00300945" w:rsidRDefault="00300945">
      <w:pPr>
        <w:pStyle w:val="ConsPlusNonformat"/>
        <w:jc w:val="both"/>
      </w:pPr>
      <w:r>
        <w:rPr>
          <w:sz w:val="18"/>
        </w:rPr>
        <w:t xml:space="preserve">                                                      из областного бюджета</w:t>
      </w:r>
    </w:p>
    <w:p w:rsidR="00300945" w:rsidRDefault="00300945">
      <w:pPr>
        <w:pStyle w:val="ConsPlusNonformat"/>
        <w:jc w:val="both"/>
      </w:pPr>
      <w:r>
        <w:rPr>
          <w:sz w:val="18"/>
        </w:rPr>
        <w:t xml:space="preserve">                                              Свердловской области в бюджет</w:t>
      </w:r>
    </w:p>
    <w:p w:rsidR="00300945" w:rsidRDefault="00300945">
      <w:pPr>
        <w:pStyle w:val="ConsPlusNonformat"/>
        <w:jc w:val="both"/>
      </w:pPr>
      <w:r>
        <w:rPr>
          <w:sz w:val="18"/>
        </w:rPr>
        <w:t xml:space="preserve">                                                 муниципального образования</w:t>
      </w:r>
    </w:p>
    <w:p w:rsidR="00300945" w:rsidRDefault="00300945">
      <w:pPr>
        <w:pStyle w:val="ConsPlusNonformat"/>
        <w:jc w:val="both"/>
      </w:pPr>
      <w:r>
        <w:rPr>
          <w:sz w:val="18"/>
        </w:rPr>
        <w:t xml:space="preserve">                                          на софинансирование муниципальной</w:t>
      </w:r>
    </w:p>
    <w:p w:rsidR="00300945" w:rsidRDefault="00300945">
      <w:pPr>
        <w:pStyle w:val="ConsPlusNonformat"/>
        <w:jc w:val="both"/>
      </w:pPr>
      <w:r>
        <w:rPr>
          <w:sz w:val="18"/>
        </w:rPr>
        <w:t xml:space="preserve">                                                  программы (подпрограммы),</w:t>
      </w:r>
    </w:p>
    <w:p w:rsidR="00300945" w:rsidRDefault="00300945">
      <w:pPr>
        <w:pStyle w:val="ConsPlusNonformat"/>
        <w:jc w:val="both"/>
      </w:pPr>
      <w:r>
        <w:rPr>
          <w:sz w:val="18"/>
        </w:rPr>
        <w:t xml:space="preserve">                                            направленной на развитие малого</w:t>
      </w:r>
    </w:p>
    <w:p w:rsidR="00300945" w:rsidRDefault="00300945">
      <w:pPr>
        <w:pStyle w:val="ConsPlusNonformat"/>
        <w:jc w:val="both"/>
      </w:pPr>
      <w:r>
        <w:rPr>
          <w:sz w:val="18"/>
        </w:rPr>
        <w:t xml:space="preserve">                                             и среднего предпринимательства</w:t>
      </w:r>
    </w:p>
    <w:p w:rsidR="00300945" w:rsidRDefault="00300945">
      <w:pPr>
        <w:sectPr w:rsidR="00300945">
          <w:pgSz w:w="11905" w:h="16838"/>
          <w:pgMar w:top="1134" w:right="850" w:bottom="1134" w:left="1701" w:header="0" w:footer="0" w:gutter="0"/>
          <w:cols w:space="720"/>
        </w:sectPr>
      </w:pPr>
    </w:p>
    <w:p w:rsidR="00300945" w:rsidRDefault="00300945">
      <w:pPr>
        <w:pStyle w:val="ConsPlusNormal"/>
      </w:pPr>
    </w:p>
    <w:p w:rsidR="00300945" w:rsidRDefault="00300945">
      <w:pPr>
        <w:pStyle w:val="ConsPlusNormal"/>
        <w:jc w:val="center"/>
      </w:pPr>
      <w:bookmarkStart w:id="101" w:name="P5372"/>
      <w:bookmarkEnd w:id="101"/>
      <w:r>
        <w:t xml:space="preserve">СВЕДЕНИЯ </w:t>
      </w:r>
      <w:hyperlink w:anchor="P5411" w:history="1">
        <w:r>
          <w:rPr>
            <w:color w:val="0000FF"/>
          </w:rPr>
          <w:t>&lt;*&gt;</w:t>
        </w:r>
      </w:hyperlink>
    </w:p>
    <w:p w:rsidR="00300945" w:rsidRDefault="00300945">
      <w:pPr>
        <w:pStyle w:val="ConsPlusNormal"/>
        <w:jc w:val="center"/>
      </w:pPr>
      <w:r>
        <w:t>О ДОСТИЖЕНИИ ПОКАЗАТЕЛЕЙ РЕЗУЛЬТАТИВНОСТИ ПРЕДОСТАВЛЕНИЯ</w:t>
      </w:r>
    </w:p>
    <w:p w:rsidR="00300945" w:rsidRDefault="00300945">
      <w:pPr>
        <w:pStyle w:val="ConsPlusNormal"/>
        <w:jc w:val="center"/>
      </w:pPr>
      <w:r>
        <w:t>СУБСИДИИ ПО СОСТОЯНИЮ НА _________________ 20__ ГОДА</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0"/>
        <w:gridCol w:w="2006"/>
        <w:gridCol w:w="2608"/>
        <w:gridCol w:w="1247"/>
        <w:gridCol w:w="1077"/>
        <w:gridCol w:w="1077"/>
        <w:gridCol w:w="1644"/>
      </w:tblGrid>
      <w:tr w:rsidR="00300945">
        <w:tc>
          <w:tcPr>
            <w:tcW w:w="590" w:type="dxa"/>
            <w:vMerge w:val="restart"/>
          </w:tcPr>
          <w:p w:rsidR="00300945" w:rsidRDefault="00300945">
            <w:pPr>
              <w:pStyle w:val="ConsPlusNormal"/>
              <w:jc w:val="center"/>
            </w:pPr>
            <w:r>
              <w:t>N п/п</w:t>
            </w:r>
          </w:p>
        </w:tc>
        <w:tc>
          <w:tcPr>
            <w:tcW w:w="2006" w:type="dxa"/>
            <w:vMerge w:val="restart"/>
          </w:tcPr>
          <w:p w:rsidR="00300945" w:rsidRDefault="00300945">
            <w:pPr>
              <w:pStyle w:val="ConsPlusNormal"/>
              <w:jc w:val="center"/>
            </w:pPr>
            <w:r>
              <w:t>Наименование софинансируемого мероприятия</w:t>
            </w:r>
          </w:p>
        </w:tc>
        <w:tc>
          <w:tcPr>
            <w:tcW w:w="2608" w:type="dxa"/>
            <w:vMerge w:val="restart"/>
          </w:tcPr>
          <w:p w:rsidR="00300945" w:rsidRDefault="00300945">
            <w:pPr>
              <w:pStyle w:val="ConsPlusNormal"/>
              <w:jc w:val="center"/>
            </w:pPr>
            <w:r>
              <w:t>Результаты, достигаемые в ходе выполнения софинансируемого мероприятия</w:t>
            </w:r>
          </w:p>
        </w:tc>
        <w:tc>
          <w:tcPr>
            <w:tcW w:w="1247" w:type="dxa"/>
            <w:vMerge w:val="restart"/>
          </w:tcPr>
          <w:p w:rsidR="00300945" w:rsidRDefault="00300945">
            <w:pPr>
              <w:pStyle w:val="ConsPlusNormal"/>
              <w:jc w:val="center"/>
            </w:pPr>
            <w:r>
              <w:t>Единица измерения</w:t>
            </w:r>
          </w:p>
        </w:tc>
        <w:tc>
          <w:tcPr>
            <w:tcW w:w="2154" w:type="dxa"/>
            <w:gridSpan w:val="2"/>
          </w:tcPr>
          <w:p w:rsidR="00300945" w:rsidRDefault="00300945">
            <w:pPr>
              <w:pStyle w:val="ConsPlusNormal"/>
              <w:jc w:val="center"/>
            </w:pPr>
            <w:r>
              <w:t>Значение показателя результативности</w:t>
            </w:r>
          </w:p>
        </w:tc>
        <w:tc>
          <w:tcPr>
            <w:tcW w:w="1644" w:type="dxa"/>
            <w:vMerge w:val="restart"/>
          </w:tcPr>
          <w:p w:rsidR="00300945" w:rsidRDefault="00300945">
            <w:pPr>
              <w:pStyle w:val="ConsPlusNormal"/>
              <w:jc w:val="center"/>
            </w:pPr>
            <w:r>
              <w:t>Причины недостижения показателя</w:t>
            </w:r>
          </w:p>
        </w:tc>
      </w:tr>
      <w:tr w:rsidR="00300945">
        <w:tc>
          <w:tcPr>
            <w:tcW w:w="590" w:type="dxa"/>
            <w:vMerge/>
          </w:tcPr>
          <w:p w:rsidR="00300945" w:rsidRDefault="00300945"/>
        </w:tc>
        <w:tc>
          <w:tcPr>
            <w:tcW w:w="2006" w:type="dxa"/>
            <w:vMerge/>
          </w:tcPr>
          <w:p w:rsidR="00300945" w:rsidRDefault="00300945"/>
        </w:tc>
        <w:tc>
          <w:tcPr>
            <w:tcW w:w="2608" w:type="dxa"/>
            <w:vMerge/>
          </w:tcPr>
          <w:p w:rsidR="00300945" w:rsidRDefault="00300945"/>
        </w:tc>
        <w:tc>
          <w:tcPr>
            <w:tcW w:w="1247" w:type="dxa"/>
            <w:vMerge/>
          </w:tcPr>
          <w:p w:rsidR="00300945" w:rsidRDefault="00300945"/>
        </w:tc>
        <w:tc>
          <w:tcPr>
            <w:tcW w:w="1077" w:type="dxa"/>
          </w:tcPr>
          <w:p w:rsidR="00300945" w:rsidRDefault="00300945">
            <w:pPr>
              <w:pStyle w:val="ConsPlusNormal"/>
              <w:jc w:val="center"/>
            </w:pPr>
            <w:r>
              <w:t>план</w:t>
            </w:r>
          </w:p>
        </w:tc>
        <w:tc>
          <w:tcPr>
            <w:tcW w:w="1077" w:type="dxa"/>
          </w:tcPr>
          <w:p w:rsidR="00300945" w:rsidRDefault="00300945">
            <w:pPr>
              <w:pStyle w:val="ConsPlusNormal"/>
              <w:jc w:val="center"/>
            </w:pPr>
            <w:r>
              <w:t>факт</w:t>
            </w:r>
          </w:p>
        </w:tc>
        <w:tc>
          <w:tcPr>
            <w:tcW w:w="1644" w:type="dxa"/>
            <w:vMerge/>
          </w:tcPr>
          <w:p w:rsidR="00300945" w:rsidRDefault="00300945"/>
        </w:tc>
      </w:tr>
      <w:tr w:rsidR="00300945">
        <w:tc>
          <w:tcPr>
            <w:tcW w:w="590" w:type="dxa"/>
          </w:tcPr>
          <w:p w:rsidR="00300945" w:rsidRDefault="00300945">
            <w:pPr>
              <w:pStyle w:val="ConsPlusNormal"/>
              <w:jc w:val="center"/>
            </w:pPr>
            <w:r>
              <w:t>1</w:t>
            </w:r>
          </w:p>
        </w:tc>
        <w:tc>
          <w:tcPr>
            <w:tcW w:w="2006" w:type="dxa"/>
          </w:tcPr>
          <w:p w:rsidR="00300945" w:rsidRDefault="00300945">
            <w:pPr>
              <w:pStyle w:val="ConsPlusNormal"/>
              <w:jc w:val="center"/>
            </w:pPr>
            <w:r>
              <w:t>2</w:t>
            </w:r>
          </w:p>
        </w:tc>
        <w:tc>
          <w:tcPr>
            <w:tcW w:w="2608" w:type="dxa"/>
          </w:tcPr>
          <w:p w:rsidR="00300945" w:rsidRDefault="00300945">
            <w:pPr>
              <w:pStyle w:val="ConsPlusNormal"/>
              <w:jc w:val="center"/>
            </w:pPr>
            <w:r>
              <w:t>3</w:t>
            </w:r>
          </w:p>
        </w:tc>
        <w:tc>
          <w:tcPr>
            <w:tcW w:w="1247" w:type="dxa"/>
          </w:tcPr>
          <w:p w:rsidR="00300945" w:rsidRDefault="00300945">
            <w:pPr>
              <w:pStyle w:val="ConsPlusNormal"/>
              <w:jc w:val="center"/>
            </w:pPr>
            <w:r>
              <w:t>4</w:t>
            </w:r>
          </w:p>
        </w:tc>
        <w:tc>
          <w:tcPr>
            <w:tcW w:w="1077" w:type="dxa"/>
          </w:tcPr>
          <w:p w:rsidR="00300945" w:rsidRDefault="00300945">
            <w:pPr>
              <w:pStyle w:val="ConsPlusNormal"/>
              <w:jc w:val="center"/>
            </w:pPr>
            <w:r>
              <w:t>5</w:t>
            </w:r>
          </w:p>
        </w:tc>
        <w:tc>
          <w:tcPr>
            <w:tcW w:w="1077" w:type="dxa"/>
          </w:tcPr>
          <w:p w:rsidR="00300945" w:rsidRDefault="00300945">
            <w:pPr>
              <w:pStyle w:val="ConsPlusNormal"/>
              <w:jc w:val="center"/>
            </w:pPr>
            <w:r>
              <w:t>6</w:t>
            </w:r>
          </w:p>
        </w:tc>
        <w:tc>
          <w:tcPr>
            <w:tcW w:w="1644" w:type="dxa"/>
          </w:tcPr>
          <w:p w:rsidR="00300945" w:rsidRDefault="00300945">
            <w:pPr>
              <w:pStyle w:val="ConsPlusNormal"/>
              <w:jc w:val="center"/>
            </w:pPr>
            <w:r>
              <w:t>7</w:t>
            </w:r>
          </w:p>
        </w:tc>
      </w:tr>
      <w:tr w:rsidR="00300945">
        <w:tc>
          <w:tcPr>
            <w:tcW w:w="590" w:type="dxa"/>
          </w:tcPr>
          <w:p w:rsidR="00300945" w:rsidRDefault="00300945">
            <w:pPr>
              <w:pStyle w:val="ConsPlusNormal"/>
            </w:pPr>
          </w:p>
        </w:tc>
        <w:tc>
          <w:tcPr>
            <w:tcW w:w="2006" w:type="dxa"/>
          </w:tcPr>
          <w:p w:rsidR="00300945" w:rsidRDefault="00300945">
            <w:pPr>
              <w:pStyle w:val="ConsPlusNormal"/>
            </w:pPr>
          </w:p>
        </w:tc>
        <w:tc>
          <w:tcPr>
            <w:tcW w:w="2608" w:type="dxa"/>
          </w:tcPr>
          <w:p w:rsidR="00300945" w:rsidRDefault="00300945">
            <w:pPr>
              <w:pStyle w:val="ConsPlusNormal"/>
            </w:pPr>
          </w:p>
        </w:tc>
        <w:tc>
          <w:tcPr>
            <w:tcW w:w="1247" w:type="dxa"/>
          </w:tcPr>
          <w:p w:rsidR="00300945" w:rsidRDefault="00300945">
            <w:pPr>
              <w:pStyle w:val="ConsPlusNormal"/>
            </w:pPr>
          </w:p>
        </w:tc>
        <w:tc>
          <w:tcPr>
            <w:tcW w:w="1077" w:type="dxa"/>
          </w:tcPr>
          <w:p w:rsidR="00300945" w:rsidRDefault="00300945">
            <w:pPr>
              <w:pStyle w:val="ConsPlusNormal"/>
            </w:pPr>
          </w:p>
        </w:tc>
        <w:tc>
          <w:tcPr>
            <w:tcW w:w="1077" w:type="dxa"/>
          </w:tcPr>
          <w:p w:rsidR="00300945" w:rsidRDefault="00300945">
            <w:pPr>
              <w:pStyle w:val="ConsPlusNormal"/>
            </w:pPr>
          </w:p>
        </w:tc>
        <w:tc>
          <w:tcPr>
            <w:tcW w:w="1644" w:type="dxa"/>
          </w:tcPr>
          <w:p w:rsidR="00300945" w:rsidRDefault="00300945">
            <w:pPr>
              <w:pStyle w:val="ConsPlusNormal"/>
            </w:pPr>
          </w:p>
        </w:tc>
      </w:tr>
      <w:tr w:rsidR="00300945">
        <w:tc>
          <w:tcPr>
            <w:tcW w:w="5204" w:type="dxa"/>
            <w:gridSpan w:val="3"/>
          </w:tcPr>
          <w:p w:rsidR="00300945" w:rsidRDefault="00300945">
            <w:pPr>
              <w:pStyle w:val="ConsPlusNormal"/>
            </w:pPr>
            <w:r>
              <w:t>Итого</w:t>
            </w:r>
          </w:p>
        </w:tc>
        <w:tc>
          <w:tcPr>
            <w:tcW w:w="1247" w:type="dxa"/>
          </w:tcPr>
          <w:p w:rsidR="00300945" w:rsidRDefault="00300945">
            <w:pPr>
              <w:pStyle w:val="ConsPlusNormal"/>
            </w:pPr>
          </w:p>
        </w:tc>
        <w:tc>
          <w:tcPr>
            <w:tcW w:w="1077" w:type="dxa"/>
          </w:tcPr>
          <w:p w:rsidR="00300945" w:rsidRDefault="00300945">
            <w:pPr>
              <w:pStyle w:val="ConsPlusNormal"/>
            </w:pPr>
          </w:p>
        </w:tc>
        <w:tc>
          <w:tcPr>
            <w:tcW w:w="1077" w:type="dxa"/>
          </w:tcPr>
          <w:p w:rsidR="00300945" w:rsidRDefault="00300945">
            <w:pPr>
              <w:pStyle w:val="ConsPlusNormal"/>
            </w:pPr>
          </w:p>
        </w:tc>
        <w:tc>
          <w:tcPr>
            <w:tcW w:w="1644" w:type="dxa"/>
          </w:tcPr>
          <w:p w:rsidR="00300945" w:rsidRDefault="00300945">
            <w:pPr>
              <w:pStyle w:val="ConsPlusNormal"/>
            </w:pPr>
          </w:p>
        </w:tc>
      </w:tr>
    </w:tbl>
    <w:p w:rsidR="00300945" w:rsidRDefault="00300945">
      <w:pPr>
        <w:pStyle w:val="ConsPlusNormal"/>
      </w:pPr>
    </w:p>
    <w:p w:rsidR="00300945" w:rsidRDefault="00300945">
      <w:pPr>
        <w:pStyle w:val="ConsPlusNonformat"/>
        <w:jc w:val="both"/>
      </w:pPr>
      <w:r>
        <w:t>Глава (глава администрации)</w:t>
      </w:r>
    </w:p>
    <w:p w:rsidR="00300945" w:rsidRDefault="00300945">
      <w:pPr>
        <w:pStyle w:val="ConsPlusNonformat"/>
        <w:jc w:val="both"/>
      </w:pPr>
      <w:r>
        <w:t>муниципального образования                 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nformat"/>
        <w:jc w:val="both"/>
      </w:pPr>
      <w:r>
        <w:t>Руководитель муниципального фонда          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rmal"/>
      </w:pPr>
    </w:p>
    <w:p w:rsidR="00300945" w:rsidRDefault="00300945">
      <w:pPr>
        <w:pStyle w:val="ConsPlusNormal"/>
        <w:ind w:firstLine="540"/>
        <w:jc w:val="both"/>
      </w:pPr>
      <w:r>
        <w:t>--------------------------------</w:t>
      </w:r>
    </w:p>
    <w:p w:rsidR="00300945" w:rsidRDefault="00300945">
      <w:pPr>
        <w:pStyle w:val="ConsPlusNormal"/>
        <w:ind w:firstLine="540"/>
        <w:jc w:val="both"/>
      </w:pPr>
      <w:bookmarkStart w:id="102" w:name="P5411"/>
      <w:bookmarkEnd w:id="102"/>
      <w:r>
        <w:t>&lt;*&gt; Заполняется нарастающим итогом за отчетный квартал.</w:t>
      </w: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rmal"/>
      </w:pPr>
    </w:p>
    <w:p w:rsidR="00300945" w:rsidRDefault="00300945">
      <w:pPr>
        <w:pStyle w:val="ConsPlusNonformat"/>
        <w:jc w:val="both"/>
      </w:pPr>
      <w:r>
        <w:t>Форма                                                        Приложение N 2</w:t>
      </w:r>
    </w:p>
    <w:p w:rsidR="00300945" w:rsidRDefault="00300945">
      <w:pPr>
        <w:pStyle w:val="ConsPlusNonformat"/>
        <w:jc w:val="both"/>
      </w:pPr>
      <w:r>
        <w:t xml:space="preserve">                                                               к Соглашению</w:t>
      </w:r>
    </w:p>
    <w:p w:rsidR="00300945" w:rsidRDefault="00300945">
      <w:pPr>
        <w:pStyle w:val="ConsPlusNonformat"/>
        <w:jc w:val="both"/>
      </w:pPr>
      <w:r>
        <w:t xml:space="preserve">                                                  о предоставлении субсидии</w:t>
      </w:r>
    </w:p>
    <w:p w:rsidR="00300945" w:rsidRDefault="00300945">
      <w:pPr>
        <w:pStyle w:val="ConsPlusNonformat"/>
        <w:jc w:val="both"/>
      </w:pPr>
      <w:r>
        <w:t xml:space="preserve">                                                      из областного бюджета</w:t>
      </w:r>
    </w:p>
    <w:p w:rsidR="00300945" w:rsidRDefault="00300945">
      <w:pPr>
        <w:pStyle w:val="ConsPlusNonformat"/>
        <w:jc w:val="both"/>
      </w:pPr>
      <w:r>
        <w:t xml:space="preserve">                                              Свердловской области в бюджет</w:t>
      </w:r>
    </w:p>
    <w:p w:rsidR="00300945" w:rsidRDefault="00300945">
      <w:pPr>
        <w:pStyle w:val="ConsPlusNonformat"/>
        <w:jc w:val="both"/>
      </w:pPr>
      <w:r>
        <w:t xml:space="preserve">                                                 муниципального образования</w:t>
      </w:r>
    </w:p>
    <w:p w:rsidR="00300945" w:rsidRDefault="00300945">
      <w:pPr>
        <w:pStyle w:val="ConsPlusNonformat"/>
        <w:jc w:val="both"/>
      </w:pPr>
      <w:r>
        <w:t xml:space="preserve">                                          на софинансирование муниципальной</w:t>
      </w:r>
    </w:p>
    <w:p w:rsidR="00300945" w:rsidRDefault="00300945">
      <w:pPr>
        <w:pStyle w:val="ConsPlusNonformat"/>
        <w:jc w:val="both"/>
      </w:pPr>
      <w:r>
        <w:t xml:space="preserve">                                                  программы (подпрограммы),</w:t>
      </w:r>
    </w:p>
    <w:p w:rsidR="00300945" w:rsidRDefault="00300945">
      <w:pPr>
        <w:pStyle w:val="ConsPlusNonformat"/>
        <w:jc w:val="both"/>
      </w:pPr>
      <w:r>
        <w:t xml:space="preserve">                                            направленной на развитие малого</w:t>
      </w:r>
    </w:p>
    <w:p w:rsidR="00300945" w:rsidRDefault="00300945">
      <w:pPr>
        <w:pStyle w:val="ConsPlusNonformat"/>
        <w:jc w:val="both"/>
      </w:pPr>
      <w:r>
        <w:t xml:space="preserve">                                             и среднего предпринимательства</w:t>
      </w:r>
    </w:p>
    <w:p w:rsidR="00300945" w:rsidRDefault="00300945">
      <w:pPr>
        <w:pStyle w:val="ConsPlusNormal"/>
      </w:pPr>
    </w:p>
    <w:p w:rsidR="00300945" w:rsidRDefault="00300945">
      <w:pPr>
        <w:pStyle w:val="ConsPlusNormal"/>
        <w:jc w:val="center"/>
      </w:pPr>
      <w:bookmarkStart w:id="103" w:name="P5428"/>
      <w:bookmarkEnd w:id="103"/>
      <w:r>
        <w:t>РЕЕСТР</w:t>
      </w:r>
    </w:p>
    <w:p w:rsidR="00300945" w:rsidRDefault="00300945">
      <w:pPr>
        <w:pStyle w:val="ConsPlusNormal"/>
        <w:jc w:val="center"/>
      </w:pPr>
      <w:r>
        <w:t>РАСХОДОВ СУБСИДИИ МУНИЦИПАЛЬНОГО ОБРАЗОВАНИЯ</w:t>
      </w:r>
    </w:p>
    <w:p w:rsidR="00300945" w:rsidRDefault="00300945">
      <w:pPr>
        <w:pStyle w:val="ConsPlusNormal"/>
        <w:jc w:val="center"/>
      </w:pPr>
      <w:r>
        <w:t>_____________________________________________</w:t>
      </w:r>
    </w:p>
    <w:p w:rsidR="00300945" w:rsidRDefault="00300945">
      <w:pPr>
        <w:pStyle w:val="ConsPlusNormal"/>
        <w:jc w:val="center"/>
      </w:pPr>
      <w:r>
        <w:t>(наименование муниципального образования)</w:t>
      </w:r>
    </w:p>
    <w:p w:rsidR="00300945" w:rsidRDefault="0030094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3175"/>
        <w:gridCol w:w="1304"/>
        <w:gridCol w:w="1304"/>
        <w:gridCol w:w="3231"/>
      </w:tblGrid>
      <w:tr w:rsidR="00300945">
        <w:tc>
          <w:tcPr>
            <w:tcW w:w="581" w:type="dxa"/>
          </w:tcPr>
          <w:p w:rsidR="00300945" w:rsidRDefault="00300945">
            <w:pPr>
              <w:pStyle w:val="ConsPlusNormal"/>
              <w:jc w:val="center"/>
            </w:pPr>
            <w:r>
              <w:t>N п/п</w:t>
            </w:r>
          </w:p>
        </w:tc>
        <w:tc>
          <w:tcPr>
            <w:tcW w:w="3175" w:type="dxa"/>
          </w:tcPr>
          <w:p w:rsidR="00300945" w:rsidRDefault="00300945">
            <w:pPr>
              <w:pStyle w:val="ConsPlusNormal"/>
              <w:jc w:val="center"/>
            </w:pPr>
            <w:r>
              <w:t>Наименование софинансируемого мероприятия</w:t>
            </w:r>
          </w:p>
        </w:tc>
        <w:tc>
          <w:tcPr>
            <w:tcW w:w="1304" w:type="dxa"/>
          </w:tcPr>
          <w:p w:rsidR="00300945" w:rsidRDefault="00300945">
            <w:pPr>
              <w:pStyle w:val="ConsPlusNormal"/>
              <w:jc w:val="center"/>
            </w:pPr>
            <w:r>
              <w:t>Получатель средств</w:t>
            </w:r>
          </w:p>
        </w:tc>
        <w:tc>
          <w:tcPr>
            <w:tcW w:w="1304" w:type="dxa"/>
          </w:tcPr>
          <w:p w:rsidR="00300945" w:rsidRDefault="00300945">
            <w:pPr>
              <w:pStyle w:val="ConsPlusNormal"/>
              <w:jc w:val="center"/>
            </w:pPr>
            <w:r>
              <w:t>Сумма (тыс. рублей)</w:t>
            </w:r>
          </w:p>
        </w:tc>
        <w:tc>
          <w:tcPr>
            <w:tcW w:w="3231" w:type="dxa"/>
          </w:tcPr>
          <w:p w:rsidR="00300945" w:rsidRDefault="00300945">
            <w:pPr>
              <w:pStyle w:val="ConsPlusNormal"/>
              <w:jc w:val="center"/>
            </w:pPr>
            <w:r>
              <w:t>Основание платежа (номер и дата договора / номер и дата платежного поручения)</w:t>
            </w:r>
          </w:p>
        </w:tc>
      </w:tr>
      <w:tr w:rsidR="00300945">
        <w:tc>
          <w:tcPr>
            <w:tcW w:w="581" w:type="dxa"/>
          </w:tcPr>
          <w:p w:rsidR="00300945" w:rsidRDefault="00300945">
            <w:pPr>
              <w:pStyle w:val="ConsPlusNormal"/>
              <w:jc w:val="center"/>
            </w:pPr>
            <w:r>
              <w:t>1</w:t>
            </w:r>
          </w:p>
        </w:tc>
        <w:tc>
          <w:tcPr>
            <w:tcW w:w="3175" w:type="dxa"/>
          </w:tcPr>
          <w:p w:rsidR="00300945" w:rsidRDefault="00300945">
            <w:pPr>
              <w:pStyle w:val="ConsPlusNormal"/>
              <w:jc w:val="center"/>
            </w:pPr>
            <w:r>
              <w:t>2</w:t>
            </w:r>
          </w:p>
        </w:tc>
        <w:tc>
          <w:tcPr>
            <w:tcW w:w="1304" w:type="dxa"/>
          </w:tcPr>
          <w:p w:rsidR="00300945" w:rsidRDefault="00300945">
            <w:pPr>
              <w:pStyle w:val="ConsPlusNormal"/>
              <w:jc w:val="center"/>
            </w:pPr>
            <w:r>
              <w:t>3</w:t>
            </w:r>
          </w:p>
        </w:tc>
        <w:tc>
          <w:tcPr>
            <w:tcW w:w="1304" w:type="dxa"/>
          </w:tcPr>
          <w:p w:rsidR="00300945" w:rsidRDefault="00300945">
            <w:pPr>
              <w:pStyle w:val="ConsPlusNormal"/>
              <w:jc w:val="center"/>
            </w:pPr>
            <w:r>
              <w:t>4</w:t>
            </w:r>
          </w:p>
        </w:tc>
        <w:tc>
          <w:tcPr>
            <w:tcW w:w="3231" w:type="dxa"/>
          </w:tcPr>
          <w:p w:rsidR="00300945" w:rsidRDefault="00300945">
            <w:pPr>
              <w:pStyle w:val="ConsPlusNormal"/>
              <w:jc w:val="center"/>
            </w:pPr>
            <w:r>
              <w:t>5</w:t>
            </w:r>
          </w:p>
        </w:tc>
      </w:tr>
      <w:tr w:rsidR="00300945">
        <w:tc>
          <w:tcPr>
            <w:tcW w:w="581" w:type="dxa"/>
          </w:tcPr>
          <w:p w:rsidR="00300945" w:rsidRDefault="00300945">
            <w:pPr>
              <w:pStyle w:val="ConsPlusNormal"/>
            </w:pPr>
          </w:p>
        </w:tc>
        <w:tc>
          <w:tcPr>
            <w:tcW w:w="3175" w:type="dxa"/>
          </w:tcPr>
          <w:p w:rsidR="00300945" w:rsidRDefault="00300945">
            <w:pPr>
              <w:pStyle w:val="ConsPlusNormal"/>
            </w:pPr>
          </w:p>
        </w:tc>
        <w:tc>
          <w:tcPr>
            <w:tcW w:w="1304" w:type="dxa"/>
          </w:tcPr>
          <w:p w:rsidR="00300945" w:rsidRDefault="00300945">
            <w:pPr>
              <w:pStyle w:val="ConsPlusNormal"/>
            </w:pPr>
          </w:p>
        </w:tc>
        <w:tc>
          <w:tcPr>
            <w:tcW w:w="1304" w:type="dxa"/>
          </w:tcPr>
          <w:p w:rsidR="00300945" w:rsidRDefault="00300945">
            <w:pPr>
              <w:pStyle w:val="ConsPlusNormal"/>
            </w:pPr>
          </w:p>
        </w:tc>
        <w:tc>
          <w:tcPr>
            <w:tcW w:w="3231" w:type="dxa"/>
          </w:tcPr>
          <w:p w:rsidR="00300945" w:rsidRDefault="00300945">
            <w:pPr>
              <w:pStyle w:val="ConsPlusNormal"/>
            </w:pPr>
          </w:p>
        </w:tc>
      </w:tr>
      <w:tr w:rsidR="00300945">
        <w:tc>
          <w:tcPr>
            <w:tcW w:w="581" w:type="dxa"/>
          </w:tcPr>
          <w:p w:rsidR="00300945" w:rsidRDefault="00300945">
            <w:pPr>
              <w:pStyle w:val="ConsPlusNormal"/>
            </w:pPr>
          </w:p>
        </w:tc>
        <w:tc>
          <w:tcPr>
            <w:tcW w:w="3175" w:type="dxa"/>
          </w:tcPr>
          <w:p w:rsidR="00300945" w:rsidRDefault="00300945">
            <w:pPr>
              <w:pStyle w:val="ConsPlusNormal"/>
            </w:pPr>
            <w:r>
              <w:t>Итого</w:t>
            </w:r>
          </w:p>
        </w:tc>
        <w:tc>
          <w:tcPr>
            <w:tcW w:w="1304" w:type="dxa"/>
          </w:tcPr>
          <w:p w:rsidR="00300945" w:rsidRDefault="00300945">
            <w:pPr>
              <w:pStyle w:val="ConsPlusNormal"/>
            </w:pPr>
          </w:p>
        </w:tc>
        <w:tc>
          <w:tcPr>
            <w:tcW w:w="1304" w:type="dxa"/>
          </w:tcPr>
          <w:p w:rsidR="00300945" w:rsidRDefault="00300945">
            <w:pPr>
              <w:pStyle w:val="ConsPlusNormal"/>
            </w:pPr>
          </w:p>
        </w:tc>
        <w:tc>
          <w:tcPr>
            <w:tcW w:w="3231" w:type="dxa"/>
          </w:tcPr>
          <w:p w:rsidR="00300945" w:rsidRDefault="00300945">
            <w:pPr>
              <w:pStyle w:val="ConsPlusNormal"/>
            </w:pPr>
          </w:p>
        </w:tc>
      </w:tr>
    </w:tbl>
    <w:p w:rsidR="00300945" w:rsidRDefault="00300945">
      <w:pPr>
        <w:pStyle w:val="ConsPlusNormal"/>
      </w:pPr>
    </w:p>
    <w:p w:rsidR="00300945" w:rsidRDefault="00300945">
      <w:pPr>
        <w:pStyle w:val="ConsPlusNonformat"/>
        <w:jc w:val="both"/>
      </w:pPr>
      <w:r>
        <w:t>Глава (глава администрации)</w:t>
      </w:r>
    </w:p>
    <w:p w:rsidR="00300945" w:rsidRDefault="00300945">
      <w:pPr>
        <w:pStyle w:val="ConsPlusNonformat"/>
        <w:jc w:val="both"/>
      </w:pPr>
      <w:r>
        <w:t>муниципального образования                 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nformat"/>
        <w:jc w:val="both"/>
      </w:pPr>
      <w:r>
        <w:t>Начальник финансового</w:t>
      </w:r>
    </w:p>
    <w:p w:rsidR="00300945" w:rsidRDefault="00300945">
      <w:pPr>
        <w:pStyle w:val="ConsPlusNonformat"/>
        <w:jc w:val="both"/>
      </w:pPr>
      <w:r>
        <w:t>(финансово-бюджетного) управления (отдела) 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nformat"/>
        <w:jc w:val="both"/>
      </w:pPr>
      <w:r>
        <w:t>Руководитель муниципального фонда          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nformat"/>
        <w:jc w:val="both"/>
      </w:pPr>
      <w:r>
        <w:t>Главный бухгалтер муниципального фонда     ___________/___________________/</w:t>
      </w:r>
    </w:p>
    <w:p w:rsidR="00300945" w:rsidRDefault="00300945">
      <w:pPr>
        <w:pStyle w:val="ConsPlusNonformat"/>
        <w:jc w:val="both"/>
      </w:pPr>
      <w:r>
        <w:t xml:space="preserve">                                            (подпись) (расшифровка подписи)</w:t>
      </w:r>
    </w:p>
    <w:p w:rsidR="00300945" w:rsidRDefault="00300945">
      <w:pPr>
        <w:pStyle w:val="ConsPlusNormal"/>
        <w:jc w:val="both"/>
      </w:pPr>
    </w:p>
    <w:p w:rsidR="00300945" w:rsidRDefault="00300945">
      <w:pPr>
        <w:pStyle w:val="ConsPlusNormal"/>
        <w:jc w:val="both"/>
      </w:pPr>
    </w:p>
    <w:p w:rsidR="00300945" w:rsidRDefault="00300945">
      <w:pPr>
        <w:pStyle w:val="ConsPlusNormal"/>
        <w:pBdr>
          <w:top w:val="single" w:sz="6" w:space="0" w:color="auto"/>
        </w:pBdr>
        <w:spacing w:before="100" w:after="100"/>
        <w:jc w:val="both"/>
        <w:rPr>
          <w:sz w:val="2"/>
          <w:szCs w:val="2"/>
        </w:rPr>
      </w:pPr>
    </w:p>
    <w:p w:rsidR="004C1BCA" w:rsidRDefault="004C1BCA"/>
    <w:sectPr w:rsidR="004C1BCA" w:rsidSect="0093269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300945"/>
    <w:rsid w:val="00300945"/>
    <w:rsid w:val="004C1BCA"/>
    <w:rsid w:val="00D36D13"/>
    <w:rsid w:val="00DA167C"/>
    <w:rsid w:val="00DF27F8"/>
    <w:rsid w:val="00FF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9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9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09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9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pixelsPerInch w:val="3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2E97A4E8A45AA1C53185F3F1ED44A62C498060FC48194DFFD17F97359888D124BBFBC38AA2D6082D5CD4A1N9MFM" TargetMode="External"/><Relationship Id="rId21" Type="http://schemas.openxmlformats.org/officeDocument/2006/relationships/hyperlink" Target="consultantplus://offline/ref=732E97A4E8A45AA1C53185F3F1ED44A62C498060FC49154FF4D17F97359888D124BBFBC38AA2D6082D5CD4A4N9MCM" TargetMode="External"/><Relationship Id="rId42" Type="http://schemas.openxmlformats.org/officeDocument/2006/relationships/hyperlink" Target="consultantplus://offline/ref=732E97A4E8A45AA1C5319BFEE7811AAC2C4BD765FC44171CA18279C06AC88E8464FBFD96C9E6DB08N2MDM" TargetMode="External"/><Relationship Id="rId63" Type="http://schemas.openxmlformats.org/officeDocument/2006/relationships/hyperlink" Target="consultantplus://offline/ref=732E97A4E8A45AA1C53185E5F2811AAC2C46DA6CF44C171CA18279C06ANCM8M" TargetMode="External"/><Relationship Id="rId84" Type="http://schemas.openxmlformats.org/officeDocument/2006/relationships/hyperlink" Target="consultantplus://offline/ref=732E97A4E8A45AA1C53185E5F2811AAC2C4BDF6EF849171CA18279C06ANCM8M" TargetMode="External"/><Relationship Id="rId138" Type="http://schemas.openxmlformats.org/officeDocument/2006/relationships/hyperlink" Target="consultantplus://offline/ref=732E97A4E8A45AA1C53185F3F1ED44A62C498060FC481A4EFBDF7F97359888D124BBFBC38AA2D6082D5CD4A5N9MFM" TargetMode="External"/><Relationship Id="rId159" Type="http://schemas.openxmlformats.org/officeDocument/2006/relationships/hyperlink" Target="consultantplus://offline/ref=732E97A4E8A45AA1C53185F3F1ED44A62C498060FC481449FDDE7F97359888D124BBFBC38AA2D6082D5CD4A5N9MBM" TargetMode="External"/><Relationship Id="rId170" Type="http://schemas.openxmlformats.org/officeDocument/2006/relationships/hyperlink" Target="consultantplus://offline/ref=732E97A4E8A45AA1C53185F3F1ED44A62C498060FC4A1942F5D07F97359888D124BBFBC38AA2D6082D5CD4A5N9MEM" TargetMode="External"/><Relationship Id="rId191" Type="http://schemas.openxmlformats.org/officeDocument/2006/relationships/hyperlink" Target="consultantplus://offline/ref=732E97A4E8A45AA1C53185E5F2811AAC2F42DE6DFB44171CA18279C06ANCM8M" TargetMode="External"/><Relationship Id="rId205" Type="http://schemas.openxmlformats.org/officeDocument/2006/relationships/hyperlink" Target="consultantplus://offline/ref=732E97A4E8A45AA1C53185E5F2811AAC2C4BDB6CF44A171CA18279C06AC88E8464FBFD96C9E4D90CN2MEM" TargetMode="External"/><Relationship Id="rId107" Type="http://schemas.openxmlformats.org/officeDocument/2006/relationships/hyperlink" Target="consultantplus://offline/ref=732E97A4E8A45AA1C53185E5F2811AAC2C4BDF6EF849171CA18279C06ANCM8M" TargetMode="External"/><Relationship Id="rId11" Type="http://schemas.openxmlformats.org/officeDocument/2006/relationships/hyperlink" Target="consultantplus://offline/ref=732E97A4E8A45AA1C53185F3F1ED44A62C498060FC4B1C43F4D27F97359888D124BBFBC38AA2D6082D5CD4A4N9MEM" TargetMode="External"/><Relationship Id="rId32" Type="http://schemas.openxmlformats.org/officeDocument/2006/relationships/hyperlink" Target="consultantplus://offline/ref=732E97A4E8A45AA1C53185F3F1ED44A62C498060FC491F43FDD77F97359888D124NBMBM" TargetMode="External"/><Relationship Id="rId53" Type="http://schemas.openxmlformats.org/officeDocument/2006/relationships/hyperlink" Target="consultantplus://offline/ref=732E97A4E8A45AA1C53185E5F2811AAC2C44DC6CFF4C171CA18279C06ANCM8M" TargetMode="External"/><Relationship Id="rId74" Type="http://schemas.openxmlformats.org/officeDocument/2006/relationships/hyperlink" Target="consultantplus://offline/ref=732E97A4E8A45AA1C53185F3F1ED44A62C498060FC4E1442F9D77F97359888D124NBMBM" TargetMode="External"/><Relationship Id="rId128" Type="http://schemas.openxmlformats.org/officeDocument/2006/relationships/hyperlink" Target="consultantplus://offline/ref=732E97A4E8A45AA1C53185E5F2811AAC2C4BDF6EF849171CA18279C06ANCM8M" TargetMode="External"/><Relationship Id="rId149" Type="http://schemas.openxmlformats.org/officeDocument/2006/relationships/hyperlink" Target="consultantplus://offline/ref=732E97A4E8A45AA1C53185F3F1ED44A62C498060FC4A1F4DF9D57F97359888D124BBFBC38AA2D6082D5CD4A7N9MBM" TargetMode="External"/><Relationship Id="rId5" Type="http://schemas.openxmlformats.org/officeDocument/2006/relationships/hyperlink" Target="consultantplus://offline/ref=732E97A4E8A45AA1C53185F3F1ED44A62C498060FC48194DFFD17F97359888D124BBFBC38AA2D6082D5CD4A4N9MEM" TargetMode="External"/><Relationship Id="rId90" Type="http://schemas.openxmlformats.org/officeDocument/2006/relationships/hyperlink" Target="consultantplus://offline/ref=732E97A4E8A45AA1C53185F3F1ED44A62C498060FC4A1F4AFFD07F97359888D124NBMBM" TargetMode="External"/><Relationship Id="rId95" Type="http://schemas.openxmlformats.org/officeDocument/2006/relationships/hyperlink" Target="consultantplus://offline/ref=732E97A4E8A45AA1C5319BFEE7811AAC2C44DA6CF94A171CA18279C06ANCM8M" TargetMode="External"/><Relationship Id="rId160" Type="http://schemas.openxmlformats.org/officeDocument/2006/relationships/hyperlink" Target="consultantplus://offline/ref=732E97A4E8A45AA1C53185F3F1ED44A62C498060FC4A1942F5D07F97359888D124BBFBC38AA2D6082D5CD4A4N9MDM" TargetMode="External"/><Relationship Id="rId165" Type="http://schemas.openxmlformats.org/officeDocument/2006/relationships/hyperlink" Target="consultantplus://offline/ref=732E97A4E8A45AA1C53185F3F1ED44A62C498060FC4A1942F5D07F97359888D124BBFBC38AA2D6082D5CD4A4N9M2M" TargetMode="External"/><Relationship Id="rId181" Type="http://schemas.openxmlformats.org/officeDocument/2006/relationships/image" Target="media/image7.wmf"/><Relationship Id="rId186" Type="http://schemas.openxmlformats.org/officeDocument/2006/relationships/image" Target="media/image12.wmf"/><Relationship Id="rId216" Type="http://schemas.openxmlformats.org/officeDocument/2006/relationships/hyperlink" Target="consultantplus://offline/ref=732E97A4E8A45AA1C53185F3F1ED44A62C498060FC4B1C43F4D27F97359888D124BBFBC38AA2D6082D5CD4A5N9MFM" TargetMode="External"/><Relationship Id="rId211" Type="http://schemas.openxmlformats.org/officeDocument/2006/relationships/hyperlink" Target="consultantplus://offline/ref=732E97A4E8A45AA1C53185F3F1ED44A62C498060FC4B1C43F4D27F97359888D124BBFBC38AA2D6082D5CD4A5N9M9M" TargetMode="External"/><Relationship Id="rId22" Type="http://schemas.openxmlformats.org/officeDocument/2006/relationships/hyperlink" Target="consultantplus://offline/ref=732E97A4E8A45AA1C53185F3F1ED44A62C498060FC48194DFFD17F97359888D124BBFBC38AA2D6082D5CD4A4N9MDM" TargetMode="External"/><Relationship Id="rId27" Type="http://schemas.openxmlformats.org/officeDocument/2006/relationships/hyperlink" Target="consultantplus://offline/ref=732E97A4E8A45AA1C53185F3F1ED44A62C498060FC481F4BFCD07F97359888D124BBFBC38AA2D6082D5CD4A5N9MEM" TargetMode="External"/><Relationship Id="rId43" Type="http://schemas.openxmlformats.org/officeDocument/2006/relationships/hyperlink" Target="consultantplus://offline/ref=732E97A4E8A45AA1C53185E5F2811AAC2442D86DFC474A16A9DB75C26DC7D19363B2F197C9E6DBN0M1M" TargetMode="External"/><Relationship Id="rId48" Type="http://schemas.openxmlformats.org/officeDocument/2006/relationships/hyperlink" Target="consultantplus://offline/ref=732E97A4E8A45AA1C53185F3F1ED44A62C498060FC491549F5D57F97359888D124BBFBC38AA2D6082D5CD4A0N9M8M" TargetMode="External"/><Relationship Id="rId64" Type="http://schemas.openxmlformats.org/officeDocument/2006/relationships/hyperlink" Target="consultantplus://offline/ref=732E97A4E8A45AA1C53185F3F1ED44A62C498060FC4A1F4DF9D57F97359888D124BBFBC38AA2D6082D5CD4A6N9MAM" TargetMode="External"/><Relationship Id="rId69" Type="http://schemas.openxmlformats.org/officeDocument/2006/relationships/hyperlink" Target="consultantplus://offline/ref=732E97A4E8A45AA1C53185E5F2811AAC2C4BDF6EF849171CA18279C06ANCM8M" TargetMode="External"/><Relationship Id="rId113" Type="http://schemas.openxmlformats.org/officeDocument/2006/relationships/hyperlink" Target="consultantplus://offline/ref=732E97A4E8A45AA1C53185F3F1ED44A62C498060FC4A1449FCD67F97359888D124NBMBM" TargetMode="External"/><Relationship Id="rId118" Type="http://schemas.openxmlformats.org/officeDocument/2006/relationships/hyperlink" Target="consultantplus://offline/ref=732E97A4E8A45AA1C53185F3F1ED44A62C498060FC48194DFFD17F97359888D124BBFBC38AA2D6082D5CD4A1N9MEM" TargetMode="External"/><Relationship Id="rId134" Type="http://schemas.openxmlformats.org/officeDocument/2006/relationships/hyperlink" Target="consultantplus://offline/ref=732E97A4E8A45AA1C53185F3F1ED44A62C498060FC49154FF4D17F97359888D124BBFBC38AA2D6082D5CD4A6N9M2M" TargetMode="External"/><Relationship Id="rId139" Type="http://schemas.openxmlformats.org/officeDocument/2006/relationships/hyperlink" Target="consultantplus://offline/ref=732E97A4E8A45AA1C53185E5F2811AAC2C4BDF6EF849171CA18279C06ANCM8M" TargetMode="External"/><Relationship Id="rId80" Type="http://schemas.openxmlformats.org/officeDocument/2006/relationships/hyperlink" Target="consultantplus://offline/ref=732E97A4E8A45AA1C53185F3F1ED44A62C498060FC49154FF4D17F97359888D124BBFBC38AA2D6082D5CD4ADN9MDM" TargetMode="External"/><Relationship Id="rId85" Type="http://schemas.openxmlformats.org/officeDocument/2006/relationships/hyperlink" Target="consultantplus://offline/ref=732E97A4E8A45AA1C53185E5F2811AAC2C4BD76CF84A171CA18279C06ANCM8M" TargetMode="External"/><Relationship Id="rId150" Type="http://schemas.openxmlformats.org/officeDocument/2006/relationships/hyperlink" Target="consultantplus://offline/ref=732E97A4E8A45AA1C53185E5F2811AAC2C45DE68F548171CA18279C06ANCM8M" TargetMode="External"/><Relationship Id="rId155" Type="http://schemas.openxmlformats.org/officeDocument/2006/relationships/hyperlink" Target="consultantplus://offline/ref=732E97A4E8A45AA1C53185F3F1ED44A62C498060FC49154FF4D17F97359888D124BBFBC38AA2D6082D5CD4A0N9MAM" TargetMode="External"/><Relationship Id="rId171" Type="http://schemas.openxmlformats.org/officeDocument/2006/relationships/hyperlink" Target="consultantplus://offline/ref=732E97A4E8A45AA1C53185F3F1ED44A62C498060FC4A1942F5D07F97359888D124BBFBC38AA2D6082D5CD4A5N9MDM" TargetMode="External"/><Relationship Id="rId176" Type="http://schemas.openxmlformats.org/officeDocument/2006/relationships/hyperlink" Target="consultantplus://offline/ref=732E97A4E8A45AA1C53185E5F2811AAC2C44DA6EF94D171CA18279C06ANCM8M" TargetMode="External"/><Relationship Id="rId192" Type="http://schemas.openxmlformats.org/officeDocument/2006/relationships/hyperlink" Target="consultantplus://offline/ref=732E97A4E8A45AA1C53185F3F1ED44A62C498060FC49154FF4D17F97359888D124BBFBC38AA2D6082D5CD4A0N9M8M" TargetMode="External"/><Relationship Id="rId197" Type="http://schemas.openxmlformats.org/officeDocument/2006/relationships/hyperlink" Target="consultantplus://offline/ref=732E97A4E8A45AA1C53185E5F2811AAC2F42DE6DFB44171CA18279C06ANCM8M" TargetMode="External"/><Relationship Id="rId206" Type="http://schemas.openxmlformats.org/officeDocument/2006/relationships/hyperlink" Target="consultantplus://offline/ref=732E97A4E8A45AA1C53185E5F2811AAC2C4BDB6CF44A171CA18279C06AC88E8464FBFD94C1E4NDM9M" TargetMode="External"/><Relationship Id="rId201" Type="http://schemas.openxmlformats.org/officeDocument/2006/relationships/hyperlink" Target="consultantplus://offline/ref=732E97A4E8A45AA1C53185E5F2811AAC2C45DF6BF54F171CA18279C06AC88E8464FBFD96C9E6D90BN2MBM" TargetMode="External"/><Relationship Id="rId12" Type="http://schemas.openxmlformats.org/officeDocument/2006/relationships/hyperlink" Target="consultantplus://offline/ref=732E97A4E8A45AA1C53185F3F1ED44A62C498060FC491843FCD07F97359888D124BBFBC38AA2D6082D5CD5A5N9MBM" TargetMode="External"/><Relationship Id="rId17" Type="http://schemas.openxmlformats.org/officeDocument/2006/relationships/hyperlink" Target="consultantplus://offline/ref=732E97A4E8A45AA1C53185F3F1ED44A62C498060FC49154FF4D17F97359888D124BBFBC38AA2D6082D5CD4A4N9MEM" TargetMode="External"/><Relationship Id="rId33" Type="http://schemas.openxmlformats.org/officeDocument/2006/relationships/hyperlink" Target="consultantplus://offline/ref=732E97A4E8A45AA1C53185F3F1ED44A62C498060FC4A1548FFD07F97359888D124NBMBM" TargetMode="External"/><Relationship Id="rId38" Type="http://schemas.openxmlformats.org/officeDocument/2006/relationships/hyperlink" Target="consultantplus://offline/ref=732E97A4E8A45AA1C5319BFEE7811AAC2C4BD768F848171CA18279C06ANCM8M" TargetMode="External"/><Relationship Id="rId59" Type="http://schemas.openxmlformats.org/officeDocument/2006/relationships/hyperlink" Target="consultantplus://offline/ref=732E97A4E8A45AA1C53185F3F1ED44A62C498060FC48194DFFD17F97359888D124BBFBC38AA2D6082D5CD4A7N9MCM" TargetMode="External"/><Relationship Id="rId103" Type="http://schemas.openxmlformats.org/officeDocument/2006/relationships/hyperlink" Target="consultantplus://offline/ref=732E97A4E8A45AA1C53185F3F1ED44A62C498060FC49154FF4D17F97359888D124BBFBC38AA2D6082D5CD4A6N9M9M" TargetMode="External"/><Relationship Id="rId108" Type="http://schemas.openxmlformats.org/officeDocument/2006/relationships/hyperlink" Target="consultantplus://offline/ref=732E97A4E8A45AA1C53185E5F2811AAC2C4BDF6EF849171CA18279C06ANCM8M" TargetMode="External"/><Relationship Id="rId124" Type="http://schemas.openxmlformats.org/officeDocument/2006/relationships/hyperlink" Target="consultantplus://offline/ref=732E97A4E8A45AA1C53185E5F2811AAC2C4BDF6EF849171CA18279C06ANCM8M" TargetMode="External"/><Relationship Id="rId129" Type="http://schemas.openxmlformats.org/officeDocument/2006/relationships/hyperlink" Target="consultantplus://offline/ref=732E97A4E8A45AA1C53185F3F1ED44A62C498060FC4A1F4AFFD07F97359888D124BBFBC38AA2D6082D5CD7A2N9M2M" TargetMode="External"/><Relationship Id="rId54" Type="http://schemas.openxmlformats.org/officeDocument/2006/relationships/hyperlink" Target="consultantplus://offline/ref=732E97A4E8A45AA1C53185E5F2811AAC2C4BD869FB4F171CA18279C06ANCM8M" TargetMode="External"/><Relationship Id="rId70" Type="http://schemas.openxmlformats.org/officeDocument/2006/relationships/hyperlink" Target="consultantplus://offline/ref=732E97A4E8A45AA1C53185F3F1ED44A62C498060FC4A1F4DF9D57F97359888D124BBFBC38AA2D6082D5CD4ACN9M9M" TargetMode="External"/><Relationship Id="rId75" Type="http://schemas.openxmlformats.org/officeDocument/2006/relationships/hyperlink" Target="consultantplus://offline/ref=732E97A4E8A45AA1C53185F3F1ED44A62C498060FC49154FF4D17F97359888D124BBFBC38AA2D6082D5CD4ACN9MEM" TargetMode="External"/><Relationship Id="rId91" Type="http://schemas.openxmlformats.org/officeDocument/2006/relationships/hyperlink" Target="consultantplus://offline/ref=732E97A4E8A45AA1C53185F3F1ED44A62C498060FC48194DFFD17F97359888D124BBFBC38AA2D6082D5CD4A0N9MBM" TargetMode="External"/><Relationship Id="rId96" Type="http://schemas.openxmlformats.org/officeDocument/2006/relationships/hyperlink" Target="consultantplus://offline/ref=732E97A4E8A45AA1C5319BFEE7811AAC2C44DA6CF94A171CA18279C06ANCM8M" TargetMode="External"/><Relationship Id="rId140" Type="http://schemas.openxmlformats.org/officeDocument/2006/relationships/hyperlink" Target="consultantplus://offline/ref=732E97A4E8A45AA1C53185E5F2811AAC2C4BDF6EF849171CA18279C06ANCM8M" TargetMode="External"/><Relationship Id="rId145" Type="http://schemas.openxmlformats.org/officeDocument/2006/relationships/hyperlink" Target="consultantplus://offline/ref=732E97A4E8A45AA1C53185F3F1ED44A62C498060FC49154FF4D17F97359888D124BBFBC38AA2D6082D5CD4A7N9M9M" TargetMode="External"/><Relationship Id="rId161" Type="http://schemas.openxmlformats.org/officeDocument/2006/relationships/image" Target="media/image1.wmf"/><Relationship Id="rId166" Type="http://schemas.openxmlformats.org/officeDocument/2006/relationships/hyperlink" Target="consultantplus://offline/ref=732E97A4E8A45AA1C53185F3F1ED44A62C498060FC4A1942F5D07F97359888D124BBFBC38AA2D6082D5CD4A5N9MAM" TargetMode="External"/><Relationship Id="rId182" Type="http://schemas.openxmlformats.org/officeDocument/2006/relationships/image" Target="media/image8.wmf"/><Relationship Id="rId187" Type="http://schemas.openxmlformats.org/officeDocument/2006/relationships/image" Target="media/image13.wmf"/><Relationship Id="rId217" Type="http://schemas.openxmlformats.org/officeDocument/2006/relationships/hyperlink" Target="consultantplus://offline/ref=732E97A4E8A45AA1C53185F3F1ED44A62C498060FC4B1C43F4D27F97359888D124BBFBC38AA2D6082D5CD4A5N9MFM" TargetMode="External"/><Relationship Id="rId1" Type="http://schemas.openxmlformats.org/officeDocument/2006/relationships/styles" Target="styles.xml"/><Relationship Id="rId6" Type="http://schemas.openxmlformats.org/officeDocument/2006/relationships/hyperlink" Target="consultantplus://offline/ref=732E97A4E8A45AA1C53185F3F1ED44A62C498060FC481449FDDE7F97359888D124BBFBC38AA2D6082D5CD4A4N9MEM" TargetMode="External"/><Relationship Id="rId212" Type="http://schemas.openxmlformats.org/officeDocument/2006/relationships/hyperlink" Target="consultantplus://offline/ref=732E97A4E8A45AA1C53185E5F2811AAC2C4BDB6CF44A171CA18279C06AC88E8464FBFD96C9E4D90CN2MEM" TargetMode="External"/><Relationship Id="rId23" Type="http://schemas.openxmlformats.org/officeDocument/2006/relationships/hyperlink" Target="consultantplus://offline/ref=732E97A4E8A45AA1C53185F3F1ED44A62C498060FC481543FEDE7F97359888D124BBFBC38AA2D6082D5CD4A4N9MDM" TargetMode="External"/><Relationship Id="rId28" Type="http://schemas.openxmlformats.org/officeDocument/2006/relationships/hyperlink" Target="consultantplus://offline/ref=732E97A4E8A45AA1C53185F3F1ED44A62C498060FC4E1C4FFBD77F97359888D124NBMBM" TargetMode="External"/><Relationship Id="rId49" Type="http://schemas.openxmlformats.org/officeDocument/2006/relationships/hyperlink" Target="consultantplus://offline/ref=732E97A4E8A45AA1C53185F3F1ED44A62C498060FC4A1F4FFAD67F97359888D124BBFBC38AA2D6082D5CD4A5N9M8M" TargetMode="External"/><Relationship Id="rId114" Type="http://schemas.openxmlformats.org/officeDocument/2006/relationships/hyperlink" Target="consultantplus://offline/ref=732E97A4E8A45AA1C5319BFEE7811AAC2C44D868FE44171CA18279C06ANCM8M" TargetMode="External"/><Relationship Id="rId119" Type="http://schemas.openxmlformats.org/officeDocument/2006/relationships/hyperlink" Target="consultantplus://offline/ref=732E97A4E8A45AA1C53185F3F1ED44A62C498060FC49154FF4D17F97359888D124BBFBC38AA2D6082D5CD4A6N9M8M" TargetMode="External"/><Relationship Id="rId44" Type="http://schemas.openxmlformats.org/officeDocument/2006/relationships/hyperlink" Target="consultantplus://offline/ref=732E97A4E8A45AA1C53185F3F1ED44A62C498060FC481F4BFCD07F97359888D124BBFBC38AA2D6082D5CD4A5N9MEM" TargetMode="External"/><Relationship Id="rId60" Type="http://schemas.openxmlformats.org/officeDocument/2006/relationships/hyperlink" Target="consultantplus://offline/ref=732E97A4E8A45AA1C53185F3F1ED44A62C498060FC49154FF4D17F97359888D124BBFBC38AA2D6082D5CD4A6N9MBM" TargetMode="External"/><Relationship Id="rId65" Type="http://schemas.openxmlformats.org/officeDocument/2006/relationships/hyperlink" Target="consultantplus://offline/ref=732E97A4E8A45AA1C53185F3F1ED44A62C498060FC49144EFFDF7F97359888D124NBMBM" TargetMode="External"/><Relationship Id="rId81" Type="http://schemas.openxmlformats.org/officeDocument/2006/relationships/hyperlink" Target="consultantplus://offline/ref=732E97A4E8A45AA1C53185E5F2811AAC2C41D868F84F171CA18279C06ANCM8M" TargetMode="External"/><Relationship Id="rId86" Type="http://schemas.openxmlformats.org/officeDocument/2006/relationships/hyperlink" Target="consultantplus://offline/ref=732E97A4E8A45AA1C53185F3F1ED44A62C498060FC4A1F4DF9D57F97359888D124BBFBC38AA2D6082D5CD4ADN9M8M" TargetMode="External"/><Relationship Id="rId130" Type="http://schemas.openxmlformats.org/officeDocument/2006/relationships/hyperlink" Target="consultantplus://offline/ref=732E97A4E8A45AA1C53185F3F1ED44A62C498060FC48194DFFD17F97359888D124BBFBC38AA2D6082D5CD4A1N9MEM" TargetMode="External"/><Relationship Id="rId135" Type="http://schemas.openxmlformats.org/officeDocument/2006/relationships/hyperlink" Target="consultantplus://offline/ref=732E97A4E8A45AA1C53185F3F1ED44A62C498060FC4E1442F9D77F97359888D124BBFBC38AA2D6082D5CD4A5N9MFM" TargetMode="External"/><Relationship Id="rId151" Type="http://schemas.openxmlformats.org/officeDocument/2006/relationships/hyperlink" Target="consultantplus://offline/ref=732E97A4E8A45AA1C53185F3F1ED44A62C498060FC4A1449FCD67F97359888D124NBMBM" TargetMode="External"/><Relationship Id="rId156" Type="http://schemas.openxmlformats.org/officeDocument/2006/relationships/hyperlink" Target="consultantplus://offline/ref=732E97A4E8A45AA1C53185F3F1ED44A62C498060FC4F1A4BF4D17F97359888D124NBMBM" TargetMode="External"/><Relationship Id="rId177" Type="http://schemas.openxmlformats.org/officeDocument/2006/relationships/hyperlink" Target="consultantplus://offline/ref=732E97A4E8A45AA1C53185F3F1ED44A62C498060FC4A1942F5D07F97359888D124BBFBC38AA2D6082D5CD4A6N9MBM" TargetMode="External"/><Relationship Id="rId198" Type="http://schemas.openxmlformats.org/officeDocument/2006/relationships/hyperlink" Target="consultantplus://offline/ref=732E97A4E8A45AA1C53185F3F1ED44A62C498060FC4A1F4FFAD67F97359888D124BBFBC38AA2D6082D5CD4A5N9M8M" TargetMode="External"/><Relationship Id="rId172" Type="http://schemas.openxmlformats.org/officeDocument/2006/relationships/hyperlink" Target="consultantplus://offline/ref=732E97A4E8A45AA1C53185F3F1ED44A62C498060FC4A1942F5D07F97359888D124BBFBC38AA2D6082D5CD4A5N9MCM" TargetMode="External"/><Relationship Id="rId193" Type="http://schemas.openxmlformats.org/officeDocument/2006/relationships/hyperlink" Target="consultantplus://offline/ref=732E97A4E8A45AA1C53185E5F2811AAC2F42DE6DFB44171CA18279C06ANCM8M" TargetMode="External"/><Relationship Id="rId202" Type="http://schemas.openxmlformats.org/officeDocument/2006/relationships/hyperlink" Target="consultantplus://offline/ref=732E97A4E8A45AA1C53185E5F2811AAC2C4BDD6EF548171CA18279C06AC88E8464FBFD96C9E4DF0CN2MBM" TargetMode="External"/><Relationship Id="rId207" Type="http://schemas.openxmlformats.org/officeDocument/2006/relationships/hyperlink" Target="consultantplus://offline/ref=732E97A4E8A45AA1C53185F3F1ED44A62C498060FC49154FF4D17F97359888D124BBFBC38AA2D6082D5CD4A0N9MFM" TargetMode="External"/><Relationship Id="rId13" Type="http://schemas.openxmlformats.org/officeDocument/2006/relationships/hyperlink" Target="consultantplus://offline/ref=732E97A4E8A45AA1C53185F3F1ED44A62C498060FC4A1F4FFAD67F97359888D124NBMBM" TargetMode="External"/><Relationship Id="rId18" Type="http://schemas.openxmlformats.org/officeDocument/2006/relationships/hyperlink" Target="consultantplus://offline/ref=732E97A4E8A45AA1C53185F3F1ED44A62C498060FC4A1F4DF9D57F97359888D124BBFBC38AA2D6082D5CD4A4N9MEM" TargetMode="External"/><Relationship Id="rId39" Type="http://schemas.openxmlformats.org/officeDocument/2006/relationships/hyperlink" Target="consultantplus://offline/ref=732E97A4E8A45AA1C5319BFEE7811AAC2C4BD865F44A171CA18279C06AC88E8464FBFD96C9E6DB08N2MDM" TargetMode="External"/><Relationship Id="rId109" Type="http://schemas.openxmlformats.org/officeDocument/2006/relationships/hyperlink" Target="consultantplus://offline/ref=732E97A4E8A45AA1C53185E5F2811AAC2C4BDF6EF849171CA18279C06ANCM8M" TargetMode="External"/><Relationship Id="rId34" Type="http://schemas.openxmlformats.org/officeDocument/2006/relationships/hyperlink" Target="consultantplus://offline/ref=732E97A4E8A45AA1C53185F3F1ED44A62C498060F94F1D4CFCDD229D3DC184D3N2M3M" TargetMode="External"/><Relationship Id="rId50" Type="http://schemas.openxmlformats.org/officeDocument/2006/relationships/hyperlink" Target="consultantplus://offline/ref=732E97A4E8A45AA1C53185F3F1ED44A62C498060FC481B42F5D77F97359888D124NBMBM" TargetMode="External"/><Relationship Id="rId55" Type="http://schemas.openxmlformats.org/officeDocument/2006/relationships/hyperlink" Target="consultantplus://offline/ref=732E97A4E8A45AA1C53185F3F1ED44A62C498060FC491843FCD07F97359888D124NBMBM" TargetMode="External"/><Relationship Id="rId76" Type="http://schemas.openxmlformats.org/officeDocument/2006/relationships/hyperlink" Target="consultantplus://offline/ref=732E97A4E8A45AA1C53185F3F1ED44A62C498060FC4E1442F9D77F97359888D124NBMBM" TargetMode="External"/><Relationship Id="rId97" Type="http://schemas.openxmlformats.org/officeDocument/2006/relationships/hyperlink" Target="consultantplus://offline/ref=732E97A4E8A45AA1C5319BFEE7811AAC2C44DA6CF94A171CA18279C06ANCM8M" TargetMode="External"/><Relationship Id="rId104" Type="http://schemas.openxmlformats.org/officeDocument/2006/relationships/hyperlink" Target="consultantplus://offline/ref=732E97A4E8A45AA1C53185F3F1ED44A62C498060FC4E1442F9D77F97359888D124NBMBM" TargetMode="External"/><Relationship Id="rId120" Type="http://schemas.openxmlformats.org/officeDocument/2006/relationships/hyperlink" Target="consultantplus://offline/ref=732E97A4E8A45AA1C53185F3F1ED44A62C498060FC4A1F4DF9D57F97359888D124BBFBC38AA2D6082D5CD4A6N9M9M" TargetMode="External"/><Relationship Id="rId125" Type="http://schemas.openxmlformats.org/officeDocument/2006/relationships/hyperlink" Target="consultantplus://offline/ref=732E97A4E8A45AA1C53185F3F1ED44A62C498060FC49154FF4D17F97359888D124BBFBC38AA2D6082D5CD4A6N9MFM" TargetMode="External"/><Relationship Id="rId141" Type="http://schemas.openxmlformats.org/officeDocument/2006/relationships/hyperlink" Target="consultantplus://offline/ref=732E97A4E8A45AA1C53185E5F2811AAC2C4BDF6EF849171CA18279C06ANCM8M" TargetMode="External"/><Relationship Id="rId146" Type="http://schemas.openxmlformats.org/officeDocument/2006/relationships/hyperlink" Target="consultantplus://offline/ref=732E97A4E8A45AA1C53185F3F1ED44A62C498060FC4A1449FCD67F97359888D124NBMBM" TargetMode="External"/><Relationship Id="rId167" Type="http://schemas.openxmlformats.org/officeDocument/2006/relationships/hyperlink" Target="consultantplus://offline/ref=732E97A4E8A45AA1C53185F3F1ED44A62C498060FC4A1942F5D07F97359888D124BBFBC38AA2D6082D5CD4A5N9M9M" TargetMode="External"/><Relationship Id="rId188" Type="http://schemas.openxmlformats.org/officeDocument/2006/relationships/hyperlink" Target="consultantplus://offline/ref=732E97A4E8A45AA1C53185F3F1ED44A62C498060FC4A1942F5D07F97359888D124BBFBC38AA2D6082D5CD4A6N9MAM" TargetMode="External"/><Relationship Id="rId7" Type="http://schemas.openxmlformats.org/officeDocument/2006/relationships/hyperlink" Target="consultantplus://offline/ref=732E97A4E8A45AA1C53185F3F1ED44A62C498060FC481543FEDE7F97359888D124BBFBC38AA2D6082D5CD4A4N9MEM" TargetMode="External"/><Relationship Id="rId71" Type="http://schemas.openxmlformats.org/officeDocument/2006/relationships/hyperlink" Target="consultantplus://offline/ref=732E97A4E8A45AA1C53185E5F2811AAC2C45DE68F548171CA18279C06ANCM8M" TargetMode="External"/><Relationship Id="rId92" Type="http://schemas.openxmlformats.org/officeDocument/2006/relationships/hyperlink" Target="consultantplus://offline/ref=732E97A4E8A45AA1C5319BFEE7811AAC2C4BD865F44A171CA18279C06ANCM8M" TargetMode="External"/><Relationship Id="rId162" Type="http://schemas.openxmlformats.org/officeDocument/2006/relationships/image" Target="media/image2.wmf"/><Relationship Id="rId183" Type="http://schemas.openxmlformats.org/officeDocument/2006/relationships/image" Target="media/image9.wmf"/><Relationship Id="rId213" Type="http://schemas.openxmlformats.org/officeDocument/2006/relationships/hyperlink" Target="consultantplus://offline/ref=732E97A4E8A45AA1C53185F3F1ED44A62C498060FC4B1C43F4D27F97359888D124BBFBC38AA2D6082D5CD4A5N9M8M" TargetMode="External"/><Relationship Id="rId218" Type="http://schemas.openxmlformats.org/officeDocument/2006/relationships/hyperlink" Target="consultantplus://offline/ref=732E97A4E8A45AA1C53185E5F2811AAC2C4BDB6CF44A171CA18279C06AC88E8464FBFD96C9E4D90CN2MEM" TargetMode="External"/><Relationship Id="rId2" Type="http://schemas.openxmlformats.org/officeDocument/2006/relationships/settings" Target="settings.xml"/><Relationship Id="rId29" Type="http://schemas.openxmlformats.org/officeDocument/2006/relationships/hyperlink" Target="consultantplus://offline/ref=732E97A4E8A45AA1C53185F3F1ED44A62C498060FC4A1F4BFED47F97359888D124NBMBM" TargetMode="External"/><Relationship Id="rId24" Type="http://schemas.openxmlformats.org/officeDocument/2006/relationships/hyperlink" Target="consultantplus://offline/ref=732E97A4E8A45AA1C53185F3F1ED44A62C498060FC49154FF4D17F97359888D124BBFBC38AA2D6082D5CD4A5N9MBM" TargetMode="External"/><Relationship Id="rId40" Type="http://schemas.openxmlformats.org/officeDocument/2006/relationships/hyperlink" Target="consultantplus://offline/ref=732E97A4E8A45AA1C5319BFEE7811AAC2C44DC6CF549171CA18279C06AC88E8464FBFD96C9E6DB08N2MEM" TargetMode="External"/><Relationship Id="rId45" Type="http://schemas.openxmlformats.org/officeDocument/2006/relationships/hyperlink" Target="consultantplus://offline/ref=732E97A4E8A45AA1C5319BFEE7811AAC2C4BD765FC44171CA18279C06AC88E8464FBFD96C9E6DB08N2MDM" TargetMode="External"/><Relationship Id="rId66" Type="http://schemas.openxmlformats.org/officeDocument/2006/relationships/hyperlink" Target="consultantplus://offline/ref=732E97A4E8A45AA1C53185E5F2811AAC2C46DA6CF44C171CA18279C06ANCM8M" TargetMode="External"/><Relationship Id="rId87" Type="http://schemas.openxmlformats.org/officeDocument/2006/relationships/hyperlink" Target="consultantplus://offline/ref=732E97A4E8A45AA1C53185E5F2811AAC2C4BD76CF84A171CA18279C06ANCM8M" TargetMode="External"/><Relationship Id="rId110" Type="http://schemas.openxmlformats.org/officeDocument/2006/relationships/hyperlink" Target="consultantplus://offline/ref=732E97A4E8A45AA1C53185E5F2811AAC2C45DE68F548171CA18279C06ANCM8M" TargetMode="External"/><Relationship Id="rId115" Type="http://schemas.openxmlformats.org/officeDocument/2006/relationships/hyperlink" Target="consultantplus://offline/ref=732E97A4E8A45AA1C5319BFEE7811AAC2C4BD964FA49171CA18279C06ANCM8M" TargetMode="External"/><Relationship Id="rId131" Type="http://schemas.openxmlformats.org/officeDocument/2006/relationships/hyperlink" Target="consultantplus://offline/ref=732E97A4E8A45AA1C53185F3F1ED44A62C498060FC4A1F4DF9D57F97359888D124BBFBC38AA2D6082D5CD4A6N9MDM" TargetMode="External"/><Relationship Id="rId136" Type="http://schemas.openxmlformats.org/officeDocument/2006/relationships/hyperlink" Target="consultantplus://offline/ref=732E97A4E8A45AA1C53185F3F1ED44A62C498060FC4E1442F9D77F97359888D124BBFBC38AA2D6082D5CD4A5N9MFM" TargetMode="External"/><Relationship Id="rId157" Type="http://schemas.openxmlformats.org/officeDocument/2006/relationships/hyperlink" Target="consultantplus://offline/ref=732E97A4E8A45AA1C53185F3F1ED44A62C498060FC4A1F4FFAD67F97359888D124BBFBC38AA2D6082D5CD4A5N9M8M" TargetMode="External"/><Relationship Id="rId178" Type="http://schemas.openxmlformats.org/officeDocument/2006/relationships/image" Target="media/image4.wmf"/><Relationship Id="rId61" Type="http://schemas.openxmlformats.org/officeDocument/2006/relationships/hyperlink" Target="consultantplus://offline/ref=732E97A4E8A45AA1C53185F3F1ED44A62C498060FC4A1F4DF9D57F97359888D124BBFBC38AA2D6082D5CD4A6N9MBM" TargetMode="External"/><Relationship Id="rId82" Type="http://schemas.openxmlformats.org/officeDocument/2006/relationships/hyperlink" Target="consultantplus://offline/ref=732E97A4E8A45AA1C53185F3F1ED44A62C498060FC49154FF4D17F97359888D124BBFBC38AA2D6082D5CD5A4N9MCM" TargetMode="External"/><Relationship Id="rId152" Type="http://schemas.openxmlformats.org/officeDocument/2006/relationships/hyperlink" Target="consultantplus://offline/ref=732E97A4E8A45AA1C53185E5F2811AAC2C4ADF6AF445171CA18279C06ANCM8M" TargetMode="External"/><Relationship Id="rId173" Type="http://schemas.openxmlformats.org/officeDocument/2006/relationships/hyperlink" Target="consultantplus://offline/ref=732E97A4E8A45AA1C53185F3F1ED44A62C498060FC4A1942F5D07F97359888D124BBFBC38AA2D6082D5CD4A5N9M3M" TargetMode="External"/><Relationship Id="rId194" Type="http://schemas.openxmlformats.org/officeDocument/2006/relationships/hyperlink" Target="consultantplus://offline/ref=732E97A4E8A45AA1C53185F3F1ED44A62C498060FC4B1948FED67F97359888D124NBMBM" TargetMode="External"/><Relationship Id="rId199" Type="http://schemas.openxmlformats.org/officeDocument/2006/relationships/hyperlink" Target="consultantplus://offline/ref=732E97A4E8A45AA1C53185E5F2811AAC2F42DE6DFB44171CA18279C06ANCM8M" TargetMode="External"/><Relationship Id="rId203" Type="http://schemas.openxmlformats.org/officeDocument/2006/relationships/hyperlink" Target="consultantplus://offline/ref=732E97A4E8A45AA1C53185E5F2811AAC2C4BD86FFB44171CA18279C06AC88E8464FBFD96C9E2D80DN2MEM" TargetMode="External"/><Relationship Id="rId208" Type="http://schemas.openxmlformats.org/officeDocument/2006/relationships/hyperlink" Target="consultantplus://offline/ref=732E97A4E8A45AA1C53185F3F1ED44A62C498060FC4B1C43F4D27F97359888D124BBFBC38AA2D6082D5CD4A4N9M2M" TargetMode="External"/><Relationship Id="rId19" Type="http://schemas.openxmlformats.org/officeDocument/2006/relationships/hyperlink" Target="consultantplus://offline/ref=732E97A4E8A45AA1C53185F3F1ED44A62C498060FC4A1942F5D07F97359888D124BBFBC38AA2D6082D5CD4A4N9MEM" TargetMode="External"/><Relationship Id="rId14" Type="http://schemas.openxmlformats.org/officeDocument/2006/relationships/hyperlink" Target="consultantplus://offline/ref=732E97A4E8A45AA1C53185F3F1ED44A62C498060FC48194DFFD17F97359888D124BBFBC38AA2D6082D5CD4A4N9MEM" TargetMode="External"/><Relationship Id="rId30" Type="http://schemas.openxmlformats.org/officeDocument/2006/relationships/hyperlink" Target="consultantplus://offline/ref=732E97A4E8A45AA1C53185F3F1ED44A62C498060FC4B1948FFDF7F97359888D124NBMBM" TargetMode="External"/><Relationship Id="rId35" Type="http://schemas.openxmlformats.org/officeDocument/2006/relationships/hyperlink" Target="consultantplus://offline/ref=732E97A4E8A45AA1C53185E5F2811AAC2C47DB64FF49171CA18279C06ANCM8M" TargetMode="External"/><Relationship Id="rId56" Type="http://schemas.openxmlformats.org/officeDocument/2006/relationships/hyperlink" Target="consultantplus://offline/ref=732E97A4E8A45AA1C53185F3F1ED44A62C498060FC481449FDDE7F97359888D124BBFBC38AA2D6082D5CD4A4N9MDM" TargetMode="External"/><Relationship Id="rId77" Type="http://schemas.openxmlformats.org/officeDocument/2006/relationships/hyperlink" Target="consultantplus://offline/ref=732E97A4E8A45AA1C53185E5F2811AAC2C45DA6CFB4A171CA18279C06ANCM8M" TargetMode="External"/><Relationship Id="rId100" Type="http://schemas.openxmlformats.org/officeDocument/2006/relationships/hyperlink" Target="consultantplus://offline/ref=732E97A4E8A45AA1C53185F3F1ED44A62C498060FC4A1F4DF9D57F97359888D124BBFBC38AA2D6082D5CD5A6N9MDM" TargetMode="External"/><Relationship Id="rId105" Type="http://schemas.openxmlformats.org/officeDocument/2006/relationships/hyperlink" Target="consultantplus://offline/ref=732E97A4E8A45AA1C53185F3F1ED44A62C498060FC481A4EFBDF7F97359888D124NBMBM" TargetMode="External"/><Relationship Id="rId126" Type="http://schemas.openxmlformats.org/officeDocument/2006/relationships/hyperlink" Target="consultantplus://offline/ref=732E97A4E8A45AA1C53185F3F1ED44A62C498060FC49154FF4D17F97359888D124BBFBC38AA2D6082D5CD4A6N9MCM" TargetMode="External"/><Relationship Id="rId147" Type="http://schemas.openxmlformats.org/officeDocument/2006/relationships/hyperlink" Target="consultantplus://offline/ref=732E97A4E8A45AA1C53185F3F1ED44A62C498060FC4A1449FCD67F97359888D124NBMBM" TargetMode="External"/><Relationship Id="rId168" Type="http://schemas.openxmlformats.org/officeDocument/2006/relationships/hyperlink" Target="consultantplus://offline/ref=732E97A4E8A45AA1C53185F3F1ED44A62C498060FC4A1942F5D07F97359888D124BBFBC38AA2D6082D5CD4A5N9M8M" TargetMode="External"/><Relationship Id="rId8" Type="http://schemas.openxmlformats.org/officeDocument/2006/relationships/hyperlink" Target="consultantplus://offline/ref=732E97A4E8A45AA1C53185F3F1ED44A62C498060FC49154FF4D17F97359888D124BBFBC38AA2D6082D5CD4A4N9MEM" TargetMode="External"/><Relationship Id="rId51" Type="http://schemas.openxmlformats.org/officeDocument/2006/relationships/hyperlink" Target="consultantplus://offline/ref=732E97A4E8A45AA1C53185E5F2811AAC2C45DE68F548171CA18279C06ANCM8M" TargetMode="External"/><Relationship Id="rId72" Type="http://schemas.openxmlformats.org/officeDocument/2006/relationships/hyperlink" Target="consultantplus://offline/ref=732E97A4E8A45AA1C53185F3F1ED44A62C498060FC4E1442F9D77F97359888D124NBMBM" TargetMode="External"/><Relationship Id="rId93" Type="http://schemas.openxmlformats.org/officeDocument/2006/relationships/hyperlink" Target="consultantplus://offline/ref=732E97A4E8A45AA1C5319BFEE7811AAC2C4BD865F44A171CA18279C06ANCM8M" TargetMode="External"/><Relationship Id="rId98" Type="http://schemas.openxmlformats.org/officeDocument/2006/relationships/hyperlink" Target="consultantplus://offline/ref=732E97A4E8A45AA1C53185F3F1ED44A62C498060FC4A1F4DF9D57F97359888D124BBFBC38AA2D6082D5CD5A5N9MEM" TargetMode="External"/><Relationship Id="rId121" Type="http://schemas.openxmlformats.org/officeDocument/2006/relationships/hyperlink" Target="consultantplus://offline/ref=732E97A4E8A45AA1C53185F3F1ED44A62C498060FC4A1F4DF9D57F97359888D124BBFBC38AA2D6082D5CD4A6N9M8M" TargetMode="External"/><Relationship Id="rId142" Type="http://schemas.openxmlformats.org/officeDocument/2006/relationships/hyperlink" Target="consultantplus://offline/ref=732E97A4E8A45AA1C53185E5F2811AAC2C4BDF6EF849171CA18279C06ANCM8M" TargetMode="External"/><Relationship Id="rId163" Type="http://schemas.openxmlformats.org/officeDocument/2006/relationships/image" Target="media/image3.wmf"/><Relationship Id="rId184" Type="http://schemas.openxmlformats.org/officeDocument/2006/relationships/image" Target="media/image10.wmf"/><Relationship Id="rId189" Type="http://schemas.openxmlformats.org/officeDocument/2006/relationships/hyperlink" Target="consultantplus://offline/ref=732E97A4E8A45AA1C53185F3F1ED44A62C498060FC4A1942F5D07F97359888D124BBFBC38AA2D6082D5CD4A6N9MEM"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732E97A4E8A45AA1C53185F3F1ED44A62C498060FC4B1C43F4D27F97359888D124BBFBC38AA2D6082D5CD4A5N9M8M" TargetMode="External"/><Relationship Id="rId25" Type="http://schemas.openxmlformats.org/officeDocument/2006/relationships/hyperlink" Target="consultantplus://offline/ref=732E97A4E8A45AA1C53185F3F1ED44A62C498060FC4A1F4DF9D57F97359888D124BBFBC38AA2D6082D5CD4A4N9MCM" TargetMode="External"/><Relationship Id="rId46" Type="http://schemas.openxmlformats.org/officeDocument/2006/relationships/hyperlink" Target="consultantplus://offline/ref=732E97A4E8A45AA1C5319BFEE7811AAC2C4BD765FC44171CA18279C06AC88E8464FBFD96C9E6DB08N2MDM" TargetMode="External"/><Relationship Id="rId67" Type="http://schemas.openxmlformats.org/officeDocument/2006/relationships/hyperlink" Target="consultantplus://offline/ref=732E97A4E8A45AA1C53185F3F1ED44A62C498060FC4A1F4DF9D57F97359888D124BBFBC38AA2D6082D5CD4A3N9MAM" TargetMode="External"/><Relationship Id="rId116" Type="http://schemas.openxmlformats.org/officeDocument/2006/relationships/hyperlink" Target="consultantplus://offline/ref=732E97A4E8A45AA1C53185F3F1ED44A62C498060FC4A1F4AFFD07F97359888D124NBMBM" TargetMode="External"/><Relationship Id="rId137" Type="http://schemas.openxmlformats.org/officeDocument/2006/relationships/hyperlink" Target="consultantplus://offline/ref=732E97A4E8A45AA1C53185F3F1ED44A62C498060FC4E1442F9D77F97359888D124BBFBC38AA2D6082D5CD4A5N9MFM" TargetMode="External"/><Relationship Id="rId158" Type="http://schemas.openxmlformats.org/officeDocument/2006/relationships/hyperlink" Target="consultantplus://offline/ref=732E97A4E8A45AA1C53185E5F2811AAC2F42DE6DFB44171CA18279C06ANCM8M" TargetMode="External"/><Relationship Id="rId20" Type="http://schemas.openxmlformats.org/officeDocument/2006/relationships/hyperlink" Target="consultantplus://offline/ref=732E97A4E8A45AA1C53185F3F1ED44A62C498060FC4B1C43F4D27F97359888D124BBFBC38AA2D6082D5CD4A4N9MEM" TargetMode="External"/><Relationship Id="rId41" Type="http://schemas.openxmlformats.org/officeDocument/2006/relationships/hyperlink" Target="consultantplus://offline/ref=732E97A4E8A45AA1C5319BFEE7811AAC2C44DA6CF94A171CA18279C06AC88E8464FBFD96C9E6DB08N2MFM" TargetMode="External"/><Relationship Id="rId62" Type="http://schemas.openxmlformats.org/officeDocument/2006/relationships/hyperlink" Target="consultantplus://offline/ref=732E97A4E8A45AA1C53185F3F1ED44A62C498060FC49144EFFDF7F97359888D124NBMBM" TargetMode="External"/><Relationship Id="rId83" Type="http://schemas.openxmlformats.org/officeDocument/2006/relationships/hyperlink" Target="consultantplus://offline/ref=732E97A4E8A45AA1C53185E5F2811AAC2C4BDF6EF849171CA18279C06ANCM8M" TargetMode="External"/><Relationship Id="rId88" Type="http://schemas.openxmlformats.org/officeDocument/2006/relationships/hyperlink" Target="consultantplus://offline/ref=732E97A4E8A45AA1C53185F3F1ED44A62C498060FC4A1F4DF9D57F97359888D124BBFBC38AA2D6082D5CD5A4N9MFM" TargetMode="External"/><Relationship Id="rId111" Type="http://schemas.openxmlformats.org/officeDocument/2006/relationships/hyperlink" Target="consultantplus://offline/ref=732E97A4E8A45AA1C53185F3F1ED44A62C498060FC49154FF4D17F97359888D124BBFBC38AA2D6082D5CD5A3N9M8M" TargetMode="External"/><Relationship Id="rId132" Type="http://schemas.openxmlformats.org/officeDocument/2006/relationships/hyperlink" Target="consultantplus://offline/ref=732E97A4E8A45AA1C53185F3F1ED44A62C498060FC4A1F4DF9D57F97359888D124BBFBC38AA2D6082D5CD4A6N9M3M" TargetMode="External"/><Relationship Id="rId153" Type="http://schemas.openxmlformats.org/officeDocument/2006/relationships/hyperlink" Target="consultantplus://offline/ref=732E97A4E8A45AA1C53185F3F1ED44A62C498060FC4B1C43F4D27F97359888D124BBFBC38AA2D6082D5CD4A4N9M3M" TargetMode="External"/><Relationship Id="rId174" Type="http://schemas.openxmlformats.org/officeDocument/2006/relationships/hyperlink" Target="consultantplus://offline/ref=732E97A4E8A45AA1C53185E5F2811AAC2C44DA6FF548171CA18279C06ANCM8M" TargetMode="External"/><Relationship Id="rId179" Type="http://schemas.openxmlformats.org/officeDocument/2006/relationships/image" Target="media/image5.wmf"/><Relationship Id="rId195" Type="http://schemas.openxmlformats.org/officeDocument/2006/relationships/hyperlink" Target="consultantplus://offline/ref=732E97A4E8A45AA1C5319BFEE7811AAC2C4BD765FC44171CA18279C06AC88E8464FBFD96C9E6DB08N2MDM" TargetMode="External"/><Relationship Id="rId209" Type="http://schemas.openxmlformats.org/officeDocument/2006/relationships/hyperlink" Target="consultantplus://offline/ref=732E97A4E8A45AA1C53185E5F2811AAC2F42DE6DFB44171CA18279C06ANCM8M" TargetMode="External"/><Relationship Id="rId190" Type="http://schemas.openxmlformats.org/officeDocument/2006/relationships/hyperlink" Target="consultantplus://offline/ref=732E97A4E8A45AA1C53185F3F1ED44A62C498060FC4A1F4FFAD67F97359888D124BBFBC38AA2D6082D5CD4A5N9M8M" TargetMode="External"/><Relationship Id="rId204" Type="http://schemas.openxmlformats.org/officeDocument/2006/relationships/hyperlink" Target="consultantplus://offline/ref=732E97A4E8A45AA1C53185E5F2811AAC2F44DD6DFE474A16A9DB75C26DC7D19363B2F197C9E4DEN0MDM" TargetMode="External"/><Relationship Id="rId220" Type="http://schemas.openxmlformats.org/officeDocument/2006/relationships/theme" Target="theme/theme1.xml"/><Relationship Id="rId15" Type="http://schemas.openxmlformats.org/officeDocument/2006/relationships/hyperlink" Target="consultantplus://offline/ref=732E97A4E8A45AA1C53185F3F1ED44A62C498060FC481449FDDE7F97359888D124BBFBC38AA2D6082D5CD4A4N9MEM" TargetMode="External"/><Relationship Id="rId36" Type="http://schemas.openxmlformats.org/officeDocument/2006/relationships/hyperlink" Target="consultantplus://offline/ref=732E97A4E8A45AA1C53185E5F2811AAC2C4BDF64F44E171CA18279C06ANCM8M" TargetMode="External"/><Relationship Id="rId57" Type="http://schemas.openxmlformats.org/officeDocument/2006/relationships/hyperlink" Target="consultantplus://offline/ref=732E97A4E8A45AA1C53185F3F1ED44A62C498060FC481449FDDE7F97359888D124BBFBC38AA2D6082D5CD4A4N9M3M" TargetMode="External"/><Relationship Id="rId106" Type="http://schemas.openxmlformats.org/officeDocument/2006/relationships/hyperlink" Target="consultantplus://offline/ref=732E97A4E8A45AA1C53185E5F2811AAC2C4BDF6EF849171CA18279C06ANCM8M" TargetMode="External"/><Relationship Id="rId127" Type="http://schemas.openxmlformats.org/officeDocument/2006/relationships/hyperlink" Target="consultantplus://offline/ref=732E97A4E8A45AA1C53185E5F2811AAC2C4BDF6EF849171CA18279C06ANCM8M" TargetMode="External"/><Relationship Id="rId10" Type="http://schemas.openxmlformats.org/officeDocument/2006/relationships/hyperlink" Target="consultantplus://offline/ref=732E97A4E8A45AA1C53185F3F1ED44A62C498060FC4A1942F5D07F97359888D124BBFBC38AA2D6082D5CD4A4N9MEM" TargetMode="External"/><Relationship Id="rId31" Type="http://schemas.openxmlformats.org/officeDocument/2006/relationships/hyperlink" Target="consultantplus://offline/ref=732E97A4E8A45AA1C53185F3F1ED44A62C498060FC4A1449FCD67F97359888D124NBMBM" TargetMode="External"/><Relationship Id="rId52" Type="http://schemas.openxmlformats.org/officeDocument/2006/relationships/hyperlink" Target="consultantplus://offline/ref=732E97A4E8A45AA1C53185F3F1ED44A62C498060FC4E1442F9D77F97359888D124BBFBC38AA2D6082D5CD4A5N9MFM" TargetMode="External"/><Relationship Id="rId73" Type="http://schemas.openxmlformats.org/officeDocument/2006/relationships/hyperlink" Target="consultantplus://offline/ref=732E97A4E8A45AA1C53185F3F1ED44A62C498060FC49154FF4D17F97359888D124BBFBC38AA2D6082D5CD4A6N9MAM" TargetMode="External"/><Relationship Id="rId78" Type="http://schemas.openxmlformats.org/officeDocument/2006/relationships/hyperlink" Target="consultantplus://offline/ref=732E97A4E8A45AA1C53185E5F2811AAC2C4BDF6EF849171CA18279C06ANCM8M" TargetMode="External"/><Relationship Id="rId94" Type="http://schemas.openxmlformats.org/officeDocument/2006/relationships/hyperlink" Target="consultantplus://offline/ref=732E97A4E8A45AA1C5319BFEE7811AAC2C4BD865F44A171CA18279C06ANCM8M" TargetMode="External"/><Relationship Id="rId99" Type="http://schemas.openxmlformats.org/officeDocument/2006/relationships/hyperlink" Target="consultantplus://offline/ref=732E97A4E8A45AA1C5319BFEE7811AAC2C44DA6CF94A171CA18279C06ANCM8M" TargetMode="External"/><Relationship Id="rId101" Type="http://schemas.openxmlformats.org/officeDocument/2006/relationships/hyperlink" Target="consultantplus://offline/ref=732E97A4E8A45AA1C5319BFEE7811AAC2C46D86BFC45171CA18279C06ANCM8M" TargetMode="External"/><Relationship Id="rId122" Type="http://schemas.openxmlformats.org/officeDocument/2006/relationships/hyperlink" Target="consultantplus://offline/ref=732E97A4E8A45AA1C53185F3F1ED44A62C498060FC4A1F4DF9D57F97359888D124BBFBC38AA2D6082D5CD4A6N9MEM" TargetMode="External"/><Relationship Id="rId143" Type="http://schemas.openxmlformats.org/officeDocument/2006/relationships/hyperlink" Target="consultantplus://offline/ref=732E97A4E8A45AA1C53185E5F2811AAC2C45DE68F548171CA18279C06ANCM8M" TargetMode="External"/><Relationship Id="rId148" Type="http://schemas.openxmlformats.org/officeDocument/2006/relationships/hyperlink" Target="consultantplus://offline/ref=732E97A4E8A45AA1C53185F3F1ED44A62C498060FC4A1449FCD67F97359888D124NBMBM" TargetMode="External"/><Relationship Id="rId164" Type="http://schemas.openxmlformats.org/officeDocument/2006/relationships/hyperlink" Target="consultantplus://offline/ref=732E97A4E8A45AA1C53185F3F1ED44A62C498060FC4A1942F5D07F97359888D124BBFBC38AA2D6082D5CD4A4N9MCM" TargetMode="External"/><Relationship Id="rId169" Type="http://schemas.openxmlformats.org/officeDocument/2006/relationships/hyperlink" Target="consultantplus://offline/ref=732E97A4E8A45AA1C53185F3F1ED44A62C498060FC4A1942F5D07F97359888D124BBFBC38AA2D6082D5CD4A5N9MFM" TargetMode="External"/><Relationship Id="rId185" Type="http://schemas.openxmlformats.org/officeDocument/2006/relationships/image" Target="media/image11.wmf"/><Relationship Id="rId4" Type="http://schemas.openxmlformats.org/officeDocument/2006/relationships/hyperlink" Target="http://www.consultant.ru" TargetMode="External"/><Relationship Id="rId9" Type="http://schemas.openxmlformats.org/officeDocument/2006/relationships/hyperlink" Target="consultantplus://offline/ref=732E97A4E8A45AA1C53185F3F1ED44A62C498060FC4A1F4DF9D57F97359888D124BBFBC38AA2D6082D5CD4A4N9MEM" TargetMode="External"/><Relationship Id="rId180" Type="http://schemas.openxmlformats.org/officeDocument/2006/relationships/image" Target="media/image6.wmf"/><Relationship Id="rId210" Type="http://schemas.openxmlformats.org/officeDocument/2006/relationships/hyperlink" Target="consultantplus://offline/ref=732E97A4E8A45AA1C53185F3F1ED44A62C498060FC4B1948FED67F97359888D124NBMBM" TargetMode="External"/><Relationship Id="rId215" Type="http://schemas.openxmlformats.org/officeDocument/2006/relationships/hyperlink" Target="consultantplus://offline/ref=732E97A4E8A45AA1C53185E5F2811AAC2C4BDB6CF44A171CA18279C06AC88E8464FBFD96C9E4D90CN2MEM" TargetMode="External"/><Relationship Id="rId26" Type="http://schemas.openxmlformats.org/officeDocument/2006/relationships/hyperlink" Target="consultantplus://offline/ref=732E97A4E8A45AA1C53185F3F1ED44A62C498060FC4E1442F9D77F97359888D124BBFBC38AA2D6082D5CD4A5N9MFM" TargetMode="External"/><Relationship Id="rId47" Type="http://schemas.openxmlformats.org/officeDocument/2006/relationships/hyperlink" Target="consultantplus://offline/ref=732E97A4E8A45AA1C53185F3F1ED44A62C498060FC49154FF4D17F97359888D124BBFBC38AA2D6082D5CD4A5N9M3M" TargetMode="External"/><Relationship Id="rId68" Type="http://schemas.openxmlformats.org/officeDocument/2006/relationships/hyperlink" Target="consultantplus://offline/ref=732E97A4E8A45AA1C53185E5F2811AAC2C4BDF6EF849171CA18279C06ANCM8M" TargetMode="External"/><Relationship Id="rId89" Type="http://schemas.openxmlformats.org/officeDocument/2006/relationships/hyperlink" Target="consultantplus://offline/ref=732E97A4E8A45AA1C5319BFEE7811AAC2C4BD865F44A171CA18279C06ANCM8M" TargetMode="External"/><Relationship Id="rId112" Type="http://schemas.openxmlformats.org/officeDocument/2006/relationships/hyperlink" Target="consultantplus://offline/ref=732E97A4E8A45AA1C53185F3F1ED44A62C498060FC4A1449FCD67F97359888D124NBMBM" TargetMode="External"/><Relationship Id="rId133" Type="http://schemas.openxmlformats.org/officeDocument/2006/relationships/hyperlink" Target="consultantplus://offline/ref=732E97A4E8A45AA1C53185F3F1ED44A62C498060FC4A1F4DF9D57F97359888D124BBFBC38AA2D6082D5CD4A6N9M2M" TargetMode="External"/><Relationship Id="rId154" Type="http://schemas.openxmlformats.org/officeDocument/2006/relationships/hyperlink" Target="consultantplus://offline/ref=732E97A4E8A45AA1C53185F3F1ED44A62C498060FC49154FF4D17F97359888D124BBFBC38AA2D6082D5CD4A0N9MAM" TargetMode="External"/><Relationship Id="rId175" Type="http://schemas.openxmlformats.org/officeDocument/2006/relationships/hyperlink" Target="consultantplus://offline/ref=732E97A4E8A45AA1C53185F3F1ED44A62C498060FC4A1942F5D07F97359888D124BBFBC38AA2D6082D5CD4A5N9M2M" TargetMode="External"/><Relationship Id="rId196" Type="http://schemas.openxmlformats.org/officeDocument/2006/relationships/hyperlink" Target="consultantplus://offline/ref=732E97A4E8A45AA1C5319BFEE7811AAC2C4BD765FC44171CA18279C06AC88E8464FBFD96C9E6DB08N2MDM" TargetMode="External"/><Relationship Id="rId200" Type="http://schemas.openxmlformats.org/officeDocument/2006/relationships/hyperlink" Target="consultantplus://offline/ref=732E97A4E8A45AA1C5319BFEE7811AAC2C4BD765FC44171CA18279C06ANCM8M" TargetMode="External"/><Relationship Id="rId16" Type="http://schemas.openxmlformats.org/officeDocument/2006/relationships/hyperlink" Target="consultantplus://offline/ref=732E97A4E8A45AA1C53185F3F1ED44A62C498060FC481543FEDE7F97359888D124BBFBC38AA2D6082D5CD4A4N9MEM" TargetMode="External"/><Relationship Id="rId37" Type="http://schemas.openxmlformats.org/officeDocument/2006/relationships/hyperlink" Target="consultantplus://offline/ref=732E97A4E8A45AA1C53185E5F2811AAC2C44DD69F44F171CA18279C06ANCM8M" TargetMode="External"/><Relationship Id="rId58" Type="http://schemas.openxmlformats.org/officeDocument/2006/relationships/hyperlink" Target="consultantplus://offline/ref=732E97A4E8A45AA1C53185F3F1ED44A62C498060FC4B1C43F4D27F97359888D124BBFBC38AA2D6082D5CD4A4N9MDM" TargetMode="External"/><Relationship Id="rId79" Type="http://schemas.openxmlformats.org/officeDocument/2006/relationships/hyperlink" Target="consultantplus://offline/ref=732E97A4E8A45AA1C53185E5F2811AAC2C41D868F84F171CA18279C06ANCM8M" TargetMode="External"/><Relationship Id="rId102" Type="http://schemas.openxmlformats.org/officeDocument/2006/relationships/hyperlink" Target="consultantplus://offline/ref=732E97A4E8A45AA1C53185F3F1ED44A62C498060FC4A1842FBD37F97359888D124NBMBM" TargetMode="External"/><Relationship Id="rId123" Type="http://schemas.openxmlformats.org/officeDocument/2006/relationships/hyperlink" Target="consultantplus://offline/ref=732E97A4E8A45AA1C53185E5F2811AAC2C4BDF6EF849171CA18279C06ANCM8M" TargetMode="External"/><Relationship Id="rId144" Type="http://schemas.openxmlformats.org/officeDocument/2006/relationships/hyperlink" Target="consultantplus://offline/ref=732E97A4E8A45AA1C53185E5F2811AAC2C4BDF6EF849171CA18279C06ANC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49025</Words>
  <Characters>279448</Characters>
  <Application>Microsoft Office Word</Application>
  <DocSecurity>0</DocSecurity>
  <Lines>2328</Lines>
  <Paragraphs>655</Paragraphs>
  <ScaleCrop>false</ScaleCrop>
  <Company/>
  <LinksUpToDate>false</LinksUpToDate>
  <CharactersWithSpaces>327818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2016-07-05T12:12:00Z</dcterms:created>
  <dcterms:modified xsi:type="dcterms:W3CDTF">2016-07-05T12:12:00Z</dcterms:modified>
</cp:coreProperties>
</file>