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33773701"/>
      <w:r w:rsidRPr="004434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AA666E" wp14:editId="5D283D49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  <w:r w:rsidR="00CC2FF3"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34E2">
        <w:rPr>
          <w:rFonts w:ascii="Times New Roman" w:hAnsi="Times New Roman" w:cs="Times New Roman"/>
          <w:b/>
          <w:sz w:val="20"/>
          <w:szCs w:val="20"/>
        </w:rPr>
        <w:t>ШЕСТЬДЕСЯТ СЕДЬМОЕ</w:t>
      </w: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C359CA" w:rsidRPr="004434E2" w:rsidRDefault="00C359CA" w:rsidP="00CC2F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9CA" w:rsidRPr="004434E2" w:rsidRDefault="00C359CA" w:rsidP="004434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C359CA" w:rsidRPr="004434E2" w:rsidRDefault="00C359CA" w:rsidP="00CC2FF3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26.03.2020</w:t>
      </w:r>
      <w:r w:rsidRPr="004434E2">
        <w:rPr>
          <w:rFonts w:ascii="Times New Roman" w:hAnsi="Times New Roman" w:cs="Times New Roman"/>
          <w:sz w:val="20"/>
          <w:szCs w:val="20"/>
        </w:rPr>
        <w:t xml:space="preserve"> </w:t>
      </w:r>
      <w:r w:rsidRPr="00443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4434E2">
        <w:rPr>
          <w:rFonts w:ascii="Times New Roman" w:hAnsi="Times New Roman" w:cs="Times New Roman"/>
          <w:sz w:val="20"/>
          <w:szCs w:val="20"/>
        </w:rPr>
        <w:t>2</w:t>
      </w:r>
      <w:r w:rsidR="00C34884" w:rsidRPr="004434E2">
        <w:rPr>
          <w:rFonts w:ascii="Times New Roman" w:hAnsi="Times New Roman" w:cs="Times New Roman"/>
          <w:sz w:val="20"/>
          <w:szCs w:val="20"/>
        </w:rPr>
        <w:t>3</w:t>
      </w:r>
      <w:r w:rsidRPr="004434E2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C359CA" w:rsidRPr="004434E2" w:rsidRDefault="00C359CA" w:rsidP="00CC2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bookmarkEnd w:id="0"/>
    <w:p w:rsidR="00C359CA" w:rsidRPr="004434E2" w:rsidRDefault="00C359CA" w:rsidP="00CC2FF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дополнений в Положение о территориальном общественном самоуправлении в городском округе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          На основании ст. 45 Устава городского округа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34E2">
        <w:rPr>
          <w:rFonts w:ascii="Times New Roman" w:hAnsi="Times New Roman" w:cs="Times New Roman"/>
          <w:b/>
          <w:bCs/>
          <w:sz w:val="20"/>
          <w:szCs w:val="20"/>
        </w:rPr>
        <w:t>Дума решила</w:t>
      </w:r>
      <w:r w:rsidRPr="004434E2">
        <w:rPr>
          <w:rFonts w:ascii="Times New Roman" w:hAnsi="Times New Roman" w:cs="Times New Roman"/>
          <w:sz w:val="20"/>
          <w:szCs w:val="20"/>
        </w:rPr>
        <w:t>: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1. Внести в Положение о территориальном общественном самоуправлении в городском округе Заречный, утвержденное решением Думы от 26.08.2005 № 108-Р (с изменениями от  24.04.2008 </w:t>
      </w:r>
      <w:hyperlink r:id="rId5" w:history="1">
        <w:r w:rsidRPr="004434E2">
          <w:rPr>
            <w:rFonts w:ascii="Times New Roman" w:hAnsi="Times New Roman" w:cs="Times New Roman"/>
            <w:sz w:val="20"/>
            <w:szCs w:val="20"/>
          </w:rPr>
          <w:t>N 37-Р</w:t>
        </w:r>
      </w:hyperlink>
      <w:r w:rsidRPr="004434E2">
        <w:rPr>
          <w:rFonts w:ascii="Times New Roman" w:hAnsi="Times New Roman" w:cs="Times New Roman"/>
          <w:sz w:val="20"/>
          <w:szCs w:val="20"/>
        </w:rPr>
        <w:t xml:space="preserve">, от 28.05.2015 </w:t>
      </w:r>
      <w:hyperlink r:id="rId6" w:history="1">
        <w:r w:rsidRPr="004434E2">
          <w:rPr>
            <w:rFonts w:ascii="Times New Roman" w:hAnsi="Times New Roman" w:cs="Times New Roman"/>
            <w:sz w:val="20"/>
            <w:szCs w:val="20"/>
          </w:rPr>
          <w:t>N 59-Р</w:t>
        </w:r>
      </w:hyperlink>
      <w:r w:rsidRPr="004434E2">
        <w:rPr>
          <w:rFonts w:ascii="Times New Roman" w:hAnsi="Times New Roman" w:cs="Times New Roman"/>
          <w:sz w:val="20"/>
          <w:szCs w:val="20"/>
        </w:rPr>
        <w:t>) , следующие дополнения: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1.1. Статью 11 изложить в следующей редакции: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«Статья 11. Устав территориального общественного самоуправления, регистрация территориального общественного самоуправления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1. </w:t>
      </w:r>
      <w:bookmarkStart w:id="1" w:name="_Hlk35605623"/>
      <w:r w:rsidRPr="004434E2">
        <w:rPr>
          <w:rFonts w:ascii="Times New Roman" w:hAnsi="Times New Roman" w:cs="Times New Roman"/>
          <w:sz w:val="20"/>
          <w:szCs w:val="20"/>
        </w:rPr>
        <w:t xml:space="preserve">Территориальное общественное </w:t>
      </w:r>
      <w:bookmarkEnd w:id="1"/>
      <w:r w:rsidRPr="004434E2">
        <w:rPr>
          <w:rFonts w:ascii="Times New Roman" w:hAnsi="Times New Roman" w:cs="Times New Roman"/>
          <w:sz w:val="20"/>
          <w:szCs w:val="20"/>
        </w:rPr>
        <w:t>самоуправление считается учрежденным с момента регистрации его устава администрацией городского округа.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"/>
      <w:bookmarkEnd w:id="2"/>
      <w:r w:rsidRPr="004434E2">
        <w:rPr>
          <w:rFonts w:ascii="Times New Roman" w:hAnsi="Times New Roman" w:cs="Times New Roman"/>
          <w:sz w:val="20"/>
          <w:szCs w:val="20"/>
        </w:rPr>
        <w:t xml:space="preserve">2. Для регистрации устава </w:t>
      </w:r>
      <w:bookmarkStart w:id="3" w:name="_Hlk35605712"/>
      <w:r w:rsidRPr="004434E2">
        <w:rPr>
          <w:rFonts w:ascii="Times New Roman" w:hAnsi="Times New Roman" w:cs="Times New Roman"/>
          <w:sz w:val="20"/>
          <w:szCs w:val="20"/>
        </w:rPr>
        <w:t xml:space="preserve">территориального общественного самоуправления </w:t>
      </w:r>
      <w:bookmarkEnd w:id="3"/>
      <w:r w:rsidRPr="004434E2">
        <w:rPr>
          <w:rFonts w:ascii="Times New Roman" w:hAnsi="Times New Roman" w:cs="Times New Roman"/>
          <w:sz w:val="20"/>
          <w:szCs w:val="20"/>
        </w:rPr>
        <w:t>в администрацию городского округа представляется следующие документы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1) заявление на имя Главы городского округа о регистрации устава территориального общественного самоуправления;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2) протокол учредительного собрания или конференции, в котором содержатся принятые решения об организации и осуществлении на данной территории территориального общественного самоуправления; о наименовании территориального образования; целях деятельности и вопросах местного значения, в решении которых намерены принимать участие члены территориального общественного самоуправления;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3) схема с описанием территориальных границ деятельности территориального общественного самоуправления;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4) список участников собрания или делегатов конференции с указанием адресов и нормы представительства;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5) в случае проведения конференции - протоколы собраний по выдвижению делегатов;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6) устав, принятый или утвержденный собранием, конференцией.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3. В уставе территориального общественного самоуправления устанавливаются: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1) территория, на которой оно осуществляется;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4) порядок принятия решений;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6) порядок прекращения осуществления территориального общественного самоуправления.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4.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5. Факт приема документов к рассмотрению фиксируется в электронной системе документооборота администрации городского округа.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6. Администрация городского округа в течение тридцати дней со дня поступления документов, указанных в </w:t>
      </w:r>
      <w:hyperlink w:anchor="Par3" w:history="1">
        <w:r w:rsidRPr="004434E2">
          <w:rPr>
            <w:rFonts w:ascii="Times New Roman" w:hAnsi="Times New Roman" w:cs="Times New Roman"/>
            <w:sz w:val="20"/>
            <w:szCs w:val="20"/>
          </w:rPr>
          <w:t>пункте 2</w:t>
        </w:r>
      </w:hyperlink>
      <w:r w:rsidRPr="004434E2">
        <w:rPr>
          <w:rFonts w:ascii="Times New Roman" w:hAnsi="Times New Roman" w:cs="Times New Roman"/>
          <w:sz w:val="20"/>
          <w:szCs w:val="20"/>
        </w:rPr>
        <w:t xml:space="preserve"> статьи 11 настоящего Положения, осуществляет их проверку на предмет отсутствия (наличия) </w:t>
      </w:r>
      <w:r w:rsidRPr="004434E2">
        <w:rPr>
          <w:rFonts w:ascii="Times New Roman" w:hAnsi="Times New Roman" w:cs="Times New Roman"/>
          <w:sz w:val="20"/>
          <w:szCs w:val="20"/>
        </w:rPr>
        <w:lastRenderedPageBreak/>
        <w:t>оснований к отказу в регистрации и принимает решение в форме постановления администрации городского округа о регистрации устава территориального общественного самоуправления или об отказе в регистрации с указанием причин отказа.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 xml:space="preserve">7. Регистрация устава </w:t>
      </w:r>
      <w:bookmarkStart w:id="4" w:name="_Hlk35607378"/>
      <w:r w:rsidRPr="004434E2">
        <w:rPr>
          <w:rFonts w:ascii="Times New Roman" w:hAnsi="Times New Roman" w:cs="Times New Roman"/>
          <w:sz w:val="20"/>
          <w:szCs w:val="20"/>
        </w:rPr>
        <w:t xml:space="preserve">территориального общественного самоуправления </w:t>
      </w:r>
      <w:bookmarkEnd w:id="4"/>
      <w:r w:rsidRPr="004434E2">
        <w:rPr>
          <w:rFonts w:ascii="Times New Roman" w:hAnsi="Times New Roman" w:cs="Times New Roman"/>
          <w:sz w:val="20"/>
          <w:szCs w:val="20"/>
        </w:rPr>
        <w:t>производится в течение семи дней со дня подписания правового акта администрации городского округа путем внесения соответствующей записи в Реестр уставов территориального общественного самоуправления, формирование и ведение которого осуществляется администрацией городского округа по форме, приведенной в приложении N 1 к настоящему Положению.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8. Администрация городского округа отказывает в регистрации устава территориального общественного самоуправления в случае представления неполного пакета документов, предусмотренных п. 2 статьи 11 настоящего Положения.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9.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10. Изменения или дополнения, вносимые в устав территориального общественного самоуправления, подлежат регистрации в порядке, установленном настоящим Положением.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11. Регистрация изменений в устав территориального общественного самоуправления производится в течение семи дней со дня подписания правового акта администрации городского округа путем внесения соответствующей записи в Реестр уставов территориального общественного самоуправления по форме, приведенной в приложении N 2 к настоящему Положению.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12.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13. Регистрацию территориального общественного самоуправления в качестве юридического лица в организационно-правовой форме некоммерческой организации осуществляет территориальный орган федерального органа исполнительной власти, уполномоченного в сфере регистрации некоммерческих организаций.»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1.2. Дополнить Положение приложениями 1, 2 (прилагаются).</w:t>
      </w:r>
    </w:p>
    <w:p w:rsidR="000721F5" w:rsidRPr="004434E2" w:rsidRDefault="000721F5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Пред</w:t>
      </w:r>
      <w:r w:rsidR="00CC2FF3" w:rsidRPr="004434E2">
        <w:rPr>
          <w:rFonts w:ascii="Times New Roman" w:hAnsi="Times New Roman" w:cs="Times New Roman"/>
          <w:sz w:val="20"/>
          <w:szCs w:val="20"/>
        </w:rPr>
        <w:t>седатель думы городского округа</w:t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Pr="004434E2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C2FF3" w:rsidRPr="004434E2" w:rsidRDefault="00CC2FF3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Глава городского округа</w:t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="00CC2FF3" w:rsidRPr="004434E2">
        <w:rPr>
          <w:rFonts w:ascii="Times New Roman" w:hAnsi="Times New Roman" w:cs="Times New Roman"/>
          <w:sz w:val="20"/>
          <w:szCs w:val="20"/>
        </w:rPr>
        <w:tab/>
      </w:r>
      <w:r w:rsidRPr="004434E2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Pr="004434E2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left="7513" w:right="-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к Положению о территориальном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общественном самоуправлении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в городском округе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РЕЕСТР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УСТАВОВ ТЕРРИТОРИАЛЬНЫХ ОБЩЕСТВЕННЫХ САМОУПРАВЛЕНИЙ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В ГОРОДСКОМ ОКРУГЕ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929"/>
        <w:gridCol w:w="2268"/>
        <w:gridCol w:w="1985"/>
        <w:gridCol w:w="1418"/>
      </w:tblGrid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Наименование ТОС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Реквизиты Устава ТОС</w:t>
            </w:r>
          </w:p>
          <w:p w:rsidR="00C34884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(кем и когда утвержден)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Решение Думы городского округа об установлении границ территории, на которой осуществляется 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о регистрации устава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представителя ТОС</w:t>
            </w:r>
          </w:p>
        </w:tc>
      </w:tr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434E2" w:rsidRDefault="004434E2" w:rsidP="00CC2FF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  <w:r w:rsidRPr="004434E2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к Положению о территориальном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общественном самоуправлении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в городском округе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РЕЕСТР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ИЗМЕНЕНИЙ В УСТАВАХ ТЕРРИТОРИАЛЬНЫХ ОБЩЕСТВЕННЫХ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434E2">
        <w:rPr>
          <w:rFonts w:ascii="Times New Roman" w:hAnsi="Times New Roman" w:cs="Times New Roman"/>
          <w:sz w:val="20"/>
          <w:szCs w:val="20"/>
        </w:rPr>
        <w:t>САМОУПРАВЛЕНИЙ В ГОРОДСКОМ ОКРУГЕ ЗАРЕЧНЫЙ</w:t>
      </w:r>
    </w:p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1842"/>
        <w:gridCol w:w="2552"/>
        <w:gridCol w:w="2404"/>
      </w:tblGrid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Наименование ТОС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4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Реквизиты изменений в Устав ТОС</w:t>
            </w:r>
          </w:p>
          <w:p w:rsidR="00C359CA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(кем и когда утверждены)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4884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о регистрации изменений в уставе ТОС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представителя ТОС</w:t>
            </w:r>
          </w:p>
        </w:tc>
      </w:tr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9CA" w:rsidRPr="004434E2" w:rsidTr="00C34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E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A" w:rsidRPr="004434E2" w:rsidRDefault="00C359CA" w:rsidP="00CC2F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9CA" w:rsidRPr="004434E2" w:rsidRDefault="00C359CA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E2D54" w:rsidRPr="004434E2" w:rsidRDefault="00EE2D54" w:rsidP="00CC2F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EE2D54" w:rsidRPr="004434E2" w:rsidSect="00CC2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A"/>
    <w:rsid w:val="000721F5"/>
    <w:rsid w:val="00232295"/>
    <w:rsid w:val="004434E2"/>
    <w:rsid w:val="00C34884"/>
    <w:rsid w:val="00C359CA"/>
    <w:rsid w:val="00CC2FF3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B3A1-6747-439B-AF86-7C1DE7A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C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4C4E7292B22E91060ED7BCED0F22208AF286B6AA8F34EE398766CE5F913FA1A1870478FFC3D1C95A528F5DFC1E25B1E0A6D0FF6CDAC1368BA0FCFQ8J4G" TargetMode="External"/><Relationship Id="rId5" Type="http://schemas.openxmlformats.org/officeDocument/2006/relationships/hyperlink" Target="consultantplus://offline/ref=F484C4E7292B22E91060ED7BCED0F22208AF286B6FACFC48E79B2B66EDA01FF81D172F5088B5311D95A528F0D19EE74E0F52620DE8D3AF0E74B80DQCJ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6</cp:revision>
  <cp:lastPrinted>2020-03-27T06:59:00Z</cp:lastPrinted>
  <dcterms:created xsi:type="dcterms:W3CDTF">2020-03-27T06:39:00Z</dcterms:created>
  <dcterms:modified xsi:type="dcterms:W3CDTF">2020-03-27T08:30:00Z</dcterms:modified>
</cp:coreProperties>
</file>