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CC" w:rsidRPr="00D714CC" w:rsidRDefault="00D714CC" w:rsidP="00D714CC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D714CC">
        <w:rPr>
          <w:caps/>
          <w:sz w:val="28"/>
          <w:szCs w:val="28"/>
        </w:rPr>
        <w:t>администрация  Городского</w:t>
      </w:r>
      <w:proofErr w:type="gramEnd"/>
      <w:r w:rsidRPr="00D714CC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D714CC">
        <w:rPr>
          <w:caps/>
          <w:sz w:val="28"/>
          <w:szCs w:val="28"/>
        </w:rPr>
        <w:t>округа</w:t>
      </w:r>
      <w:r w:rsidRPr="00D714CC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D714CC">
        <w:rPr>
          <w:caps/>
          <w:sz w:val="28"/>
          <w:szCs w:val="28"/>
        </w:rPr>
        <w:t>Заречный</w:t>
      </w:r>
    </w:p>
    <w:p w:rsidR="00D714CC" w:rsidRPr="00D714CC" w:rsidRDefault="00D714CC" w:rsidP="00D714CC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D714CC">
        <w:rPr>
          <w:b/>
          <w:caps/>
          <w:sz w:val="32"/>
          <w:szCs w:val="32"/>
        </w:rPr>
        <w:t>п о с т а н о в л е н и е</w:t>
      </w:r>
    </w:p>
    <w:p w:rsidR="00D714CC" w:rsidRPr="00D714CC" w:rsidRDefault="00D714CC" w:rsidP="00D714CC">
      <w:pPr>
        <w:jc w:val="both"/>
        <w:rPr>
          <w:sz w:val="18"/>
        </w:rPr>
      </w:pPr>
      <w:r w:rsidRPr="00D714C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F3D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714CC" w:rsidRPr="00D714CC" w:rsidRDefault="00D714CC" w:rsidP="00D714CC">
      <w:pPr>
        <w:jc w:val="both"/>
        <w:rPr>
          <w:sz w:val="16"/>
          <w:szCs w:val="16"/>
        </w:rPr>
      </w:pPr>
    </w:p>
    <w:p w:rsidR="00D714CC" w:rsidRPr="00D714CC" w:rsidRDefault="00D714CC" w:rsidP="00D714CC">
      <w:pPr>
        <w:jc w:val="both"/>
        <w:rPr>
          <w:sz w:val="16"/>
          <w:szCs w:val="16"/>
        </w:rPr>
      </w:pPr>
    </w:p>
    <w:p w:rsidR="00D714CC" w:rsidRPr="00D714CC" w:rsidRDefault="00D714CC" w:rsidP="00D714CC">
      <w:pPr>
        <w:jc w:val="both"/>
        <w:rPr>
          <w:sz w:val="24"/>
        </w:rPr>
      </w:pPr>
      <w:r w:rsidRPr="00D714CC">
        <w:rPr>
          <w:sz w:val="24"/>
        </w:rPr>
        <w:t>от__</w:t>
      </w:r>
      <w:r>
        <w:rPr>
          <w:sz w:val="24"/>
          <w:u w:val="single"/>
        </w:rPr>
        <w:t>09.01.2018</w:t>
      </w:r>
      <w:r w:rsidRPr="00D714CC">
        <w:rPr>
          <w:sz w:val="24"/>
        </w:rPr>
        <w:t>_</w:t>
      </w:r>
      <w:proofErr w:type="gramStart"/>
      <w:r w:rsidRPr="00D714CC">
        <w:rPr>
          <w:sz w:val="24"/>
        </w:rPr>
        <w:t>_  №</w:t>
      </w:r>
      <w:proofErr w:type="gramEnd"/>
      <w:r w:rsidRPr="00D714CC">
        <w:rPr>
          <w:sz w:val="24"/>
        </w:rPr>
        <w:t xml:space="preserve">  ___</w:t>
      </w:r>
      <w:r>
        <w:rPr>
          <w:sz w:val="24"/>
          <w:u w:val="single"/>
        </w:rPr>
        <w:t>01-П</w:t>
      </w:r>
      <w:r w:rsidRPr="00D714CC">
        <w:rPr>
          <w:sz w:val="24"/>
        </w:rPr>
        <w:t>__</w:t>
      </w:r>
    </w:p>
    <w:p w:rsidR="00D714CC" w:rsidRPr="00D714CC" w:rsidRDefault="00D714CC" w:rsidP="00D714CC">
      <w:pPr>
        <w:jc w:val="both"/>
        <w:rPr>
          <w:sz w:val="28"/>
          <w:szCs w:val="28"/>
        </w:rPr>
      </w:pPr>
    </w:p>
    <w:p w:rsidR="00D714CC" w:rsidRPr="00D714CC" w:rsidRDefault="00D714CC" w:rsidP="00D714CC">
      <w:pPr>
        <w:ind w:right="5812"/>
        <w:jc w:val="center"/>
        <w:rPr>
          <w:sz w:val="24"/>
          <w:szCs w:val="24"/>
        </w:rPr>
      </w:pPr>
      <w:r w:rsidRPr="00D714CC">
        <w:rPr>
          <w:sz w:val="24"/>
          <w:szCs w:val="24"/>
        </w:rPr>
        <w:t>г. Заречный</w:t>
      </w:r>
    </w:p>
    <w:p w:rsidR="00E035C0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035C0" w:rsidRPr="00E035C0" w:rsidRDefault="00E035C0" w:rsidP="005F674A">
      <w:pPr>
        <w:ind w:right="5812"/>
        <w:jc w:val="center"/>
        <w:rPr>
          <w:color w:val="000000" w:themeColor="text1"/>
          <w:sz w:val="28"/>
          <w:szCs w:val="28"/>
        </w:rPr>
      </w:pPr>
    </w:p>
    <w:p w:rsidR="00E97B33" w:rsidRDefault="00647034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E035C0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5C0" w:rsidRPr="00E035C0" w:rsidRDefault="00E035C0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035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п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остановлениями Правительства Российской Федерации от 16.05.2011 </w:t>
      </w:r>
      <w:hyperlink r:id="rId8" w:history="1">
        <w:r w:rsidR="00D850B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373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Правительства Свердловской области от 16.11.2011 </w:t>
      </w:r>
      <w:hyperlink r:id="rId9" w:history="1">
        <w:r w:rsidR="00D850B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1576-ПП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Правительства Свердловской области от 28 июня 201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2 года № 703-ПП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основании </w:t>
      </w:r>
      <w:proofErr w:type="spellStart"/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hyperlink r:id="rId11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</w:hyperlink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583EBB" w:rsidRPr="00D850B1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5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583EBB" w:rsidRPr="00E035C0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159" w:history="1">
        <w:r w:rsidR="00583EBB"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(прилагается);</w:t>
      </w:r>
    </w:p>
    <w:p w:rsidR="00113B95" w:rsidRPr="00E035C0" w:rsidRDefault="00B565B3" w:rsidP="005F674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3AB9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9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экспертизы проекто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административных регламентов </w:t>
      </w:r>
      <w:r w:rsidR="00113B9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(прилагается);</w:t>
      </w:r>
    </w:p>
    <w:p w:rsidR="005A506E" w:rsidRPr="00E035C0" w:rsidRDefault="00B565B3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>3</w:t>
      </w:r>
      <w:r w:rsidR="00D850B1">
        <w:rPr>
          <w:color w:val="000000" w:themeColor="text1"/>
          <w:sz w:val="28"/>
          <w:szCs w:val="28"/>
        </w:rPr>
        <w:t xml:space="preserve">) </w:t>
      </w:r>
      <w:r w:rsidR="005A506E" w:rsidRPr="00E035C0">
        <w:rPr>
          <w:color w:val="000000" w:themeColor="text1"/>
          <w:sz w:val="28"/>
          <w:szCs w:val="28"/>
        </w:rPr>
        <w:t>Состав комиссии по проведению экспертизы проектов, административных регламентов предоставления муниципальных услуг (прилагается)</w:t>
      </w:r>
      <w:r w:rsidR="00D850B1">
        <w:rPr>
          <w:color w:val="000000" w:themeColor="text1"/>
          <w:sz w:val="28"/>
          <w:szCs w:val="28"/>
        </w:rPr>
        <w:t>.</w:t>
      </w:r>
    </w:p>
    <w:p w:rsidR="00583EBB" w:rsidRPr="00E035C0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9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1605-П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функций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3C0" w:rsidRPr="00E035C0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 xml:space="preserve">3. Контроль </w:t>
      </w:r>
      <w:r w:rsidR="00D850B1">
        <w:rPr>
          <w:color w:val="000000" w:themeColor="text1"/>
          <w:sz w:val="28"/>
          <w:szCs w:val="28"/>
        </w:rPr>
        <w:t>за исполнением</w:t>
      </w:r>
      <w:r w:rsidRPr="00E035C0">
        <w:rPr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D850B1">
        <w:rPr>
          <w:color w:val="000000" w:themeColor="text1"/>
          <w:sz w:val="28"/>
          <w:szCs w:val="28"/>
        </w:rPr>
        <w:t xml:space="preserve">городского округа Заречный </w:t>
      </w:r>
      <w:r w:rsidRPr="00E035C0">
        <w:rPr>
          <w:color w:val="000000" w:themeColor="text1"/>
          <w:sz w:val="28"/>
          <w:szCs w:val="28"/>
        </w:rPr>
        <w:t xml:space="preserve">по финансово-экономическим вопросам и стратегическому планированию С.М. Сурину. </w:t>
      </w:r>
    </w:p>
    <w:p w:rsidR="00583EBB" w:rsidRPr="00E035C0" w:rsidRDefault="002B13C0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D850B1" w:rsidRPr="00D850B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02921" w:rsidRPr="00E035C0" w:rsidRDefault="00602921" w:rsidP="005F674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602921" w:rsidRPr="00E035C0" w:rsidRDefault="00602921" w:rsidP="005F67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2921" w:rsidRPr="00E035C0" w:rsidRDefault="00602921" w:rsidP="005F674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D850B1" w:rsidRDefault="00D850B1" w:rsidP="005F674A">
      <w:pPr>
        <w:jc w:val="both"/>
        <w:rPr>
          <w:color w:val="000000" w:themeColor="text1"/>
          <w:sz w:val="28"/>
          <w:szCs w:val="28"/>
        </w:rPr>
      </w:pPr>
      <w:proofErr w:type="spellStart"/>
      <w:r w:rsidRPr="00D850B1">
        <w:rPr>
          <w:sz w:val="28"/>
          <w:szCs w:val="28"/>
        </w:rPr>
        <w:t>И.о</w:t>
      </w:r>
      <w:proofErr w:type="spellEnd"/>
      <w:r w:rsidRPr="00D850B1">
        <w:rPr>
          <w:color w:val="000000" w:themeColor="text1"/>
          <w:sz w:val="28"/>
          <w:szCs w:val="28"/>
        </w:rPr>
        <w:t xml:space="preserve">. Главы </w:t>
      </w:r>
    </w:p>
    <w:p w:rsidR="00D850B1" w:rsidRPr="00D850B1" w:rsidRDefault="00D850B1" w:rsidP="005F674A">
      <w:pPr>
        <w:jc w:val="both"/>
        <w:rPr>
          <w:color w:val="000000" w:themeColor="text1"/>
          <w:sz w:val="28"/>
          <w:szCs w:val="28"/>
        </w:rPr>
      </w:pPr>
      <w:r w:rsidRPr="00D850B1">
        <w:rPr>
          <w:color w:val="000000" w:themeColor="text1"/>
          <w:sz w:val="28"/>
          <w:szCs w:val="28"/>
        </w:rPr>
        <w:t xml:space="preserve">городского округа Заречный                                                                      В.В. Потапов </w:t>
      </w:r>
    </w:p>
    <w:p w:rsidR="002B13C0" w:rsidRDefault="002B13C0" w:rsidP="005F674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50B1" w:rsidRPr="00E035C0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3C0" w:rsidRPr="00E035C0" w:rsidRDefault="002B13C0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B3" w:rsidRDefault="00B565B3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4CC" w:rsidRDefault="00D714CC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E035C0" w:rsidRDefault="00D850B1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5B3" w:rsidRPr="00E035C0" w:rsidRDefault="00B565B3" w:rsidP="005F674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D850B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83EBB" w:rsidRPr="00D850B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3EBB"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583EBB" w:rsidRPr="00D850B1" w:rsidRDefault="00583EBB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B9563C"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Заречный</w:t>
      </w:r>
    </w:p>
    <w:p w:rsidR="00D714CC" w:rsidRDefault="00D714CC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4CC">
        <w:rPr>
          <w:rFonts w:ascii="Times New Roman" w:hAnsi="Times New Roman" w:cs="Times New Roman"/>
          <w:color w:val="000000" w:themeColor="text1"/>
          <w:sz w:val="24"/>
          <w:szCs w:val="24"/>
        </w:rPr>
        <w:t>от__</w:t>
      </w:r>
      <w:r w:rsidRPr="00D714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09.01.2018</w:t>
      </w:r>
      <w:r w:rsidRPr="00D714C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Pr="00D714CC">
        <w:rPr>
          <w:rFonts w:ascii="Times New Roman" w:hAnsi="Times New Roman" w:cs="Times New Roman"/>
          <w:color w:val="000000" w:themeColor="text1"/>
          <w:sz w:val="24"/>
          <w:szCs w:val="24"/>
        </w:rPr>
        <w:t>_  №</w:t>
      </w:r>
      <w:proofErr w:type="gramEnd"/>
      <w:r w:rsidRPr="00D7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</w:t>
      </w:r>
      <w:r w:rsidRPr="00D714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01-П</w:t>
      </w:r>
      <w:r w:rsidRPr="00D7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</w:p>
    <w:p w:rsidR="00D850B1" w:rsidRPr="00D850B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83EBB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E035C0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E035C0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59"/>
      <w:bookmarkEnd w:id="1"/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83EBB" w:rsidRPr="00E035C0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 административных регламентов</w:t>
      </w:r>
    </w:p>
    <w:p w:rsidR="00583EBB" w:rsidRPr="00E035C0" w:rsidRDefault="00E97B33" w:rsidP="005F674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583EBB" w:rsidRPr="00E035C0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D850B1" w:rsidRDefault="00E97B33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50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85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583EBB" w:rsidRPr="00E035C0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F2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761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Порядок </w:t>
      </w:r>
      <w:r w:rsidR="00FF2D7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844CF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CF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отраслевыми, функциональными, территориальными органами, структурными подразделениями администрации городского округа Заречный, муниципальными учреждениями административных регламентов предоставления муниципальных услуг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нормативный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акт,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6D0C6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ющий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и последовательность административных процедур (действий)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осуществляемых по запросу физического или юридического лица либо их уполномоченных представителей (далее - заявитель) в пределах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нормативными правовыми актами Российской Федерации полномочий в соответствии с требованиями Федерального </w:t>
      </w:r>
      <w:hyperlink r:id="rId12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закон).</w:t>
      </w:r>
    </w:p>
    <w:p w:rsidR="00FF2D78" w:rsidRPr="00E035C0" w:rsidRDefault="00FF2D7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устанавливает порядок взаимодействия между </w:t>
      </w:r>
      <w:r w:rsidR="0051538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 администрации городского округа Заречный, их должностными лицами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538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</w:t>
      </w:r>
      <w:r w:rsidR="0051538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администрации городского округа Заречный с заявителями, органами государственной власти,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515385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и организациями </w:t>
      </w:r>
      <w:r w:rsidR="00EF33A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услуги.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Регламенты разрабатываются </w:t>
      </w:r>
      <w:r w:rsidR="00621CF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</w:t>
      </w:r>
      <w:r w:rsidR="00B8315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Заречный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относится предоставление соответствующей муниципальной услуги, муниципальны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ми,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полномочий органов местного самоуправления в соответствующей сфере деятельности, в отношении соответствующей услуги, предоставляемой муниципальными учреждениями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Свердловской области и Правительства Свердловской области, </w:t>
      </w:r>
      <w:r w:rsidR="00B9563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городского округа</w:t>
      </w:r>
      <w:r w:rsidR="00B9563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="00AB30D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разработчик)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разработке регламентов </w:t>
      </w:r>
      <w:r w:rsidR="00AB30D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875E2F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оптимизаци</w:t>
      </w:r>
      <w:r w:rsidR="00875E2F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(повышение качества) предоставления муниципальных услуг, в том числе: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упорядочение административных процедур (действий);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устранение избыточных административных процедур (действий);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844CF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95701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0D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ответственность должностных лиц </w:t>
      </w:r>
      <w:r w:rsidR="00142E5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142E5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142E5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42E5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6) предоставление муниципальной услуги в электронной форме, в многофункциональном центре.</w:t>
      </w:r>
    </w:p>
    <w:p w:rsidR="00EF33AA" w:rsidRPr="00E035C0" w:rsidRDefault="00EF33AA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>1.4. Проекты регламентов подлежат независимой экспертизе и экспертизе, проводимой комиссией по проведению экспертизы проектов административных регламентов предоставления муниципальных услуг в соответствии с Порядком проведения экспертизы проектов административных регламентов предоставления муниципальных услуг.</w:t>
      </w:r>
    </w:p>
    <w:p w:rsidR="00915453" w:rsidRPr="00E035C0" w:rsidRDefault="00476676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 xml:space="preserve">1.5. </w:t>
      </w:r>
      <w:r w:rsidR="00915453" w:rsidRPr="00E035C0">
        <w:rPr>
          <w:color w:val="000000" w:themeColor="text1"/>
          <w:sz w:val="28"/>
          <w:szCs w:val="28"/>
        </w:rPr>
        <w:t>Проект</w:t>
      </w:r>
      <w:r w:rsidRPr="00E035C0">
        <w:rPr>
          <w:color w:val="000000" w:themeColor="text1"/>
          <w:sz w:val="28"/>
          <w:szCs w:val="28"/>
        </w:rPr>
        <w:t>ы</w:t>
      </w:r>
      <w:r w:rsidR="00915453" w:rsidRPr="00E035C0">
        <w:rPr>
          <w:color w:val="000000" w:themeColor="text1"/>
          <w:sz w:val="28"/>
          <w:szCs w:val="28"/>
        </w:rPr>
        <w:t xml:space="preserve"> регламент</w:t>
      </w:r>
      <w:r w:rsidRPr="00E035C0">
        <w:rPr>
          <w:color w:val="000000" w:themeColor="text1"/>
          <w:sz w:val="28"/>
          <w:szCs w:val="28"/>
        </w:rPr>
        <w:t>ов</w:t>
      </w:r>
      <w:r w:rsidR="00915453" w:rsidRPr="00E035C0">
        <w:rPr>
          <w:color w:val="000000" w:themeColor="text1"/>
          <w:sz w:val="28"/>
          <w:szCs w:val="28"/>
        </w:rPr>
        <w:t xml:space="preserve"> подлеж</w:t>
      </w:r>
      <w:r w:rsidRPr="00E035C0">
        <w:rPr>
          <w:color w:val="000000" w:themeColor="text1"/>
          <w:sz w:val="28"/>
          <w:szCs w:val="28"/>
        </w:rPr>
        <w:t>а</w:t>
      </w:r>
      <w:r w:rsidR="00915453" w:rsidRPr="00E035C0">
        <w:rPr>
          <w:color w:val="000000" w:themeColor="text1"/>
          <w:sz w:val="28"/>
          <w:szCs w:val="28"/>
        </w:rPr>
        <w:t>т согласованию в установленном в органе местного самоуправлении порядке.</w:t>
      </w:r>
    </w:p>
    <w:p w:rsidR="00CC2B73" w:rsidRPr="00E035C0" w:rsidRDefault="00476676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>1.6</w:t>
      </w:r>
      <w:r w:rsidR="00880336" w:rsidRPr="00E035C0">
        <w:rPr>
          <w:color w:val="000000" w:themeColor="text1"/>
          <w:sz w:val="28"/>
          <w:szCs w:val="28"/>
        </w:rPr>
        <w:t xml:space="preserve">. </w:t>
      </w:r>
      <w:r w:rsidR="001E051C" w:rsidRPr="00E035C0">
        <w:rPr>
          <w:color w:val="000000" w:themeColor="text1"/>
          <w:sz w:val="28"/>
          <w:szCs w:val="28"/>
        </w:rPr>
        <w:t>После согласования</w:t>
      </w:r>
      <w:r w:rsidR="00CC2B73" w:rsidRPr="00E035C0">
        <w:rPr>
          <w:color w:val="000000" w:themeColor="text1"/>
          <w:sz w:val="28"/>
          <w:szCs w:val="28"/>
        </w:rPr>
        <w:t xml:space="preserve"> проект регламента подлежит размещению</w:t>
      </w:r>
      <w:r w:rsidR="001E051C" w:rsidRPr="00E035C0">
        <w:rPr>
          <w:color w:val="000000" w:themeColor="text1"/>
          <w:sz w:val="28"/>
          <w:szCs w:val="28"/>
        </w:rPr>
        <w:t xml:space="preserve"> </w:t>
      </w:r>
      <w:r w:rsidR="00880336" w:rsidRPr="00E035C0">
        <w:rPr>
          <w:color w:val="000000" w:themeColor="text1"/>
          <w:sz w:val="28"/>
          <w:szCs w:val="28"/>
        </w:rPr>
        <w:t>на официальном сайте городского округа Заречный в разделе «Общественное обсуждение»</w:t>
      </w:r>
      <w:r w:rsidR="00CC2B73" w:rsidRPr="00E035C0">
        <w:rPr>
          <w:color w:val="000000" w:themeColor="text1"/>
          <w:sz w:val="28"/>
          <w:szCs w:val="28"/>
        </w:rPr>
        <w:t>.</w:t>
      </w:r>
      <w:r w:rsidR="001E051C" w:rsidRPr="00E035C0">
        <w:rPr>
          <w:color w:val="000000" w:themeColor="text1"/>
          <w:sz w:val="28"/>
          <w:szCs w:val="28"/>
        </w:rPr>
        <w:t xml:space="preserve"> </w:t>
      </w:r>
    </w:p>
    <w:p w:rsidR="00E00451" w:rsidRPr="00E035C0" w:rsidRDefault="00E00451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>1.7.</w:t>
      </w:r>
      <w:r w:rsidR="005F674A">
        <w:rPr>
          <w:color w:val="000000" w:themeColor="text1"/>
          <w:sz w:val="28"/>
          <w:szCs w:val="28"/>
        </w:rPr>
        <w:t xml:space="preserve"> </w:t>
      </w:r>
      <w:r w:rsidR="00CC2B73" w:rsidRPr="00E035C0">
        <w:rPr>
          <w:color w:val="000000" w:themeColor="text1"/>
          <w:sz w:val="28"/>
          <w:szCs w:val="28"/>
        </w:rPr>
        <w:t>Срок, отведенный для проведения независимой экспертизы</w:t>
      </w:r>
      <w:r w:rsidRPr="00E035C0">
        <w:rPr>
          <w:color w:val="000000" w:themeColor="text1"/>
          <w:sz w:val="28"/>
          <w:szCs w:val="28"/>
        </w:rPr>
        <w:t xml:space="preserve"> </w:t>
      </w:r>
      <w:r w:rsidR="009049E7" w:rsidRPr="00E035C0">
        <w:rPr>
          <w:color w:val="000000" w:themeColor="text1"/>
          <w:sz w:val="28"/>
          <w:szCs w:val="28"/>
        </w:rPr>
        <w:t xml:space="preserve">не </w:t>
      </w:r>
      <w:r w:rsidRPr="00E035C0">
        <w:rPr>
          <w:color w:val="000000" w:themeColor="text1"/>
          <w:sz w:val="28"/>
          <w:szCs w:val="28"/>
        </w:rPr>
        <w:t xml:space="preserve">может </w:t>
      </w:r>
      <w:r w:rsidR="009049E7" w:rsidRPr="00E035C0">
        <w:rPr>
          <w:color w:val="000000" w:themeColor="text1"/>
          <w:sz w:val="28"/>
          <w:szCs w:val="28"/>
        </w:rPr>
        <w:t xml:space="preserve">составлять </w:t>
      </w:r>
      <w:r w:rsidRPr="00E035C0">
        <w:rPr>
          <w:color w:val="000000" w:themeColor="text1"/>
          <w:sz w:val="28"/>
          <w:szCs w:val="28"/>
        </w:rPr>
        <w:t>менее одного месяца со дня размещения проекта регламента в сети Интернет</w:t>
      </w:r>
      <w:r w:rsidR="009049E7" w:rsidRPr="00E035C0">
        <w:rPr>
          <w:color w:val="000000" w:themeColor="text1"/>
          <w:sz w:val="28"/>
          <w:szCs w:val="28"/>
        </w:rPr>
        <w:t xml:space="preserve"> на соответствующем официальном сайте</w:t>
      </w:r>
      <w:r w:rsidR="00CC2B73" w:rsidRPr="00E035C0">
        <w:rPr>
          <w:color w:val="000000" w:themeColor="text1"/>
          <w:sz w:val="28"/>
          <w:szCs w:val="28"/>
        </w:rPr>
        <w:t xml:space="preserve"> и указывается разработчиком при размещении проекта регламента</w:t>
      </w:r>
      <w:r w:rsidRPr="00E035C0">
        <w:rPr>
          <w:color w:val="000000" w:themeColor="text1"/>
          <w:sz w:val="28"/>
          <w:szCs w:val="28"/>
        </w:rPr>
        <w:t>.</w:t>
      </w:r>
    </w:p>
    <w:p w:rsidR="00A41664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E00451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1664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67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64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регламенты осуществляется в порядке, установленном для утверждения регламента.</w:t>
      </w:r>
    </w:p>
    <w:p w:rsidR="00D850B1" w:rsidRPr="00D714CC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5F674A" w:rsidRDefault="0044711D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7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5F67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37615" w:rsidRPr="005F6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регламентам</w:t>
      </w:r>
    </w:p>
    <w:p w:rsidR="00583EBB" w:rsidRPr="00E035C0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Наименование регламента определяется </w:t>
      </w:r>
      <w:r w:rsidR="00AB30D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разработку, с учетом формулировки соответствующей редакции положения </w:t>
      </w:r>
      <w:r w:rsidR="006348C4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акта, которым предусмотрена муниципальная услуга.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регламент услуги включаются следующие разделы: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общие положения;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стандарт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348C4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исполнением регламента;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общих положений, состоит из следующих подразделов: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предмет регулиров</w:t>
      </w:r>
      <w:r w:rsidR="006348C4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ания регламента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круг заявителей;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583EBB" w:rsidRPr="00E035C0" w:rsidRDefault="006348C4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месте нахождения и графике работы </w:t>
      </w:r>
      <w:r w:rsidR="007F039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039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его структурных подразделений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многофункциональном центре предоставления государственных и муниципальных услуг;</w:t>
      </w:r>
    </w:p>
    <w:p w:rsidR="00583EBB" w:rsidRPr="00E035C0" w:rsidRDefault="007F039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справочные телефоны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органа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организаций, участвующих в предоставлении муниципальной услуги;</w:t>
      </w:r>
    </w:p>
    <w:p w:rsidR="00583EBB" w:rsidRPr="00E035C0" w:rsidRDefault="007F039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городского округа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органов (организаций)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предоставлении муниципальной услуги;</w:t>
      </w:r>
    </w:p>
    <w:p w:rsidR="00583EBB" w:rsidRPr="00E035C0" w:rsidRDefault="007F039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ее предоставления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39A" w:rsidRPr="00E035C0" w:rsidRDefault="007F039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форма и место размещения указанной в настоящем пункте информации, на стендах в местах предоставления муниципальных услуг и услуг, которые являются нео</w:t>
      </w:r>
      <w:r w:rsidR="0037609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бходимыми и обязательными для предоставления муниципальной услуги</w:t>
      </w:r>
      <w:r w:rsidR="00B010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7F039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7F039A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услугу. Если в предоставлении муниципальной услуги участвуют также исполнительные органы государственной власти Свердловской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</w:t>
      </w:r>
      <w:hyperlink r:id="rId13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7</w:t>
        </w:r>
      </w:hyperlink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8849AD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Заречный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результата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</w:t>
      </w:r>
      <w:r w:rsidR="0037609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реквизитов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исчерпывающий перечень документов, необходимых в соответствии с </w:t>
      </w:r>
      <w:r w:rsidR="00E65CD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исчерпывающий перечень документов, необходимых в соответствии с </w:t>
      </w:r>
      <w:r w:rsidR="00E65CD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</w:t>
      </w:r>
      <w:r w:rsidR="0037609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621CF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37609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и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заявитель вправе представить, </w:t>
      </w:r>
      <w:r w:rsidR="00E65CD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инициативе, а также способы их получения заявителями, порядок их предоставления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8) указание на запрет требовать от заявителя:</w:t>
      </w:r>
    </w:p>
    <w:p w:rsidR="00583EBB" w:rsidRPr="00E035C0" w:rsidRDefault="00D850B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B22239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621CF2" w:rsidRPr="00E035C0" w:rsidRDefault="00D850B1" w:rsidP="005F67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="00583EBB" w:rsidRPr="00E035C0">
        <w:rPr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</w:t>
      </w:r>
      <w:r w:rsidR="00B22239" w:rsidRPr="00E035C0">
        <w:rPr>
          <w:color w:val="000000" w:themeColor="text1"/>
          <w:sz w:val="28"/>
          <w:szCs w:val="28"/>
        </w:rPr>
        <w:t>муниципальными</w:t>
      </w:r>
      <w:r w:rsidR="00583EBB" w:rsidRPr="00E035C0">
        <w:rPr>
          <w:color w:val="000000" w:themeColor="text1"/>
          <w:sz w:val="28"/>
          <w:szCs w:val="28"/>
        </w:rPr>
        <w:t xml:space="preserve"> правовыми актами находятся в </w:t>
      </w:r>
      <w:r w:rsidR="00664380" w:rsidRPr="00E035C0">
        <w:rPr>
          <w:color w:val="000000" w:themeColor="text1"/>
          <w:sz w:val="28"/>
          <w:szCs w:val="28"/>
        </w:rPr>
        <w:t xml:space="preserve">распоряжении органов, предоставляющих муниципальные услуги, иных органов государственной власти, органов местного самоуправления, </w:t>
      </w:r>
      <w:r w:rsidR="00621CF2" w:rsidRPr="00E035C0">
        <w:rPr>
          <w:color w:val="000000" w:themeColor="text1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 w:rsidR="00F31C00" w:rsidRPr="00E035C0">
        <w:rPr>
          <w:color w:val="000000" w:themeColor="text1"/>
          <w:sz w:val="28"/>
          <w:szCs w:val="28"/>
        </w:rPr>
        <w:t xml:space="preserve">государственных или </w:t>
      </w:r>
      <w:r w:rsidR="00621CF2" w:rsidRPr="00E035C0">
        <w:rPr>
          <w:color w:val="000000" w:themeColor="text1"/>
          <w:sz w:val="28"/>
          <w:szCs w:val="28"/>
        </w:rPr>
        <w:t xml:space="preserve">муниципальных услуг, за исключением документов, указанных в </w:t>
      </w:r>
      <w:hyperlink r:id="rId14" w:history="1">
        <w:r w:rsidR="00621CF2" w:rsidRPr="00E035C0">
          <w:rPr>
            <w:color w:val="000000" w:themeColor="text1"/>
            <w:sz w:val="28"/>
            <w:szCs w:val="28"/>
          </w:rPr>
          <w:t>части 6 статьи 7</w:t>
        </w:r>
      </w:hyperlink>
      <w:r w:rsidR="00621CF2" w:rsidRPr="00E035C0">
        <w:rPr>
          <w:color w:val="000000" w:themeColor="text1"/>
          <w:sz w:val="28"/>
          <w:szCs w:val="28"/>
        </w:rPr>
        <w:t xml:space="preserve"> Федерального закона;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требования к помещениям, в которых предоставляются муниципальные услуги, услуги, предоставляемые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18)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83EBB" w:rsidRPr="00E035C0" w:rsidRDefault="0044711D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в многофункциональном центре,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</w:t>
      </w:r>
      <w:r w:rsidR="0037609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органу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Раздел также должен содержать порядок осуществления в электронной форме следующих административных процедур: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услугу, с иными, органами государственной власти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</w:t>
      </w:r>
    </w:p>
    <w:p w:rsidR="00583EBB" w:rsidRPr="00E035C0" w:rsidRDefault="005D3A98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83EBB" w:rsidRPr="00E035C0" w:rsidRDefault="00EF49A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Блок-схема предоставления муниципальной </w:t>
      </w:r>
      <w:r w:rsidR="00F5064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слуги приводится в приложении к регламенту.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каждой административной процедуры предусматривает: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основания для начала административной процедуры;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="00622C6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 критерии принятия решений;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83EBB" w:rsidRPr="00E035C0" w:rsidRDefault="00113B95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EF49A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ответственность должностных лиц </w:t>
      </w:r>
      <w:r w:rsidR="005D3A9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3A9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</w:t>
      </w:r>
      <w:r w:rsidR="001E051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83EBB" w:rsidRPr="00E035C0" w:rsidRDefault="00EF49A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622C6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муниципальную </w:t>
      </w:r>
      <w:r w:rsidR="00F5064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="00583EB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указываются: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информация для </w:t>
      </w:r>
      <w:r w:rsidR="009D165E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лиц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65E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их праве на досудебное (внесудебное) обжалование действий (бездействий) и решений, принятых (осуществляемых) в ходе предоставления муниципальной </w:t>
      </w:r>
      <w:r w:rsidR="00F5064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предмет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органы </w:t>
      </w:r>
      <w:r w:rsidR="005D3A98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городского округа Заречный</w:t>
      </w:r>
      <w:r w:rsidR="00C633C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уполномоченные на рассмотрение жалобы должностные лица, которым может быть направлена жалоба;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подачи и рассмотрения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5) сроки рассмотрения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6) результат рассмотрения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информирования заявителя о результатах рассмотрения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обжалования решения по жалобе;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583EBB" w:rsidRPr="00E035C0" w:rsidRDefault="00583EBB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583EBB" w:rsidRPr="00E035C0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31" w:rsidRPr="00E035C0" w:rsidRDefault="00CF4E3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D850B1" w:rsidRDefault="00D850B1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D850B1" w:rsidRPr="00D850B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850B1" w:rsidRPr="00D850B1" w:rsidRDefault="00D850B1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D714CC" w:rsidRPr="00D714CC" w:rsidRDefault="00D714CC" w:rsidP="00D714CC">
      <w:pPr>
        <w:ind w:left="4679" w:firstLine="708"/>
        <w:jc w:val="both"/>
        <w:rPr>
          <w:sz w:val="24"/>
        </w:rPr>
      </w:pPr>
      <w:r w:rsidRPr="00D714CC">
        <w:rPr>
          <w:sz w:val="24"/>
        </w:rPr>
        <w:t>от__</w:t>
      </w:r>
      <w:r>
        <w:rPr>
          <w:sz w:val="24"/>
          <w:u w:val="single"/>
        </w:rPr>
        <w:t>09.01.2018</w:t>
      </w:r>
      <w:r w:rsidRPr="00D714CC">
        <w:rPr>
          <w:sz w:val="24"/>
        </w:rPr>
        <w:t>_</w:t>
      </w:r>
      <w:proofErr w:type="gramStart"/>
      <w:r w:rsidRPr="00D714CC">
        <w:rPr>
          <w:sz w:val="24"/>
        </w:rPr>
        <w:t>_  №</w:t>
      </w:r>
      <w:proofErr w:type="gramEnd"/>
      <w:r w:rsidRPr="00D714CC">
        <w:rPr>
          <w:sz w:val="24"/>
        </w:rPr>
        <w:t xml:space="preserve">  ___</w:t>
      </w:r>
      <w:r>
        <w:rPr>
          <w:sz w:val="24"/>
          <w:u w:val="single"/>
        </w:rPr>
        <w:t>01-П</w:t>
      </w:r>
      <w:r w:rsidRPr="00D714CC">
        <w:rPr>
          <w:sz w:val="24"/>
        </w:rPr>
        <w:t>__</w:t>
      </w:r>
    </w:p>
    <w:p w:rsidR="00D850B1" w:rsidRPr="00D850B1" w:rsidRDefault="00D850B1" w:rsidP="00D714CC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50646" w:rsidRDefault="00F50646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0B1" w:rsidRPr="00E035C0" w:rsidRDefault="00D850B1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EBB" w:rsidRPr="00E035C0" w:rsidRDefault="00F63C9C" w:rsidP="005F674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экспертизы</w:t>
      </w:r>
    </w:p>
    <w:p w:rsidR="00D850B1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</w:t>
      </w:r>
      <w:r w:rsidR="00D85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административных регламентов </w:t>
      </w: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</w:p>
    <w:p w:rsidR="00583EBB" w:rsidRPr="00E035C0" w:rsidRDefault="00F63C9C" w:rsidP="005F674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услуг</w:t>
      </w:r>
    </w:p>
    <w:p w:rsidR="00583EBB" w:rsidRDefault="00583EBB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0B1" w:rsidRPr="00E035C0" w:rsidRDefault="00D850B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84C" w:rsidRPr="00E035C0" w:rsidRDefault="00EB484C" w:rsidP="005F674A">
      <w:pPr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>1. Экспертиза проектов</w:t>
      </w:r>
      <w:r w:rsidR="00CC2B73" w:rsidRPr="00E035C0">
        <w:rPr>
          <w:color w:val="000000" w:themeColor="text1"/>
          <w:sz w:val="28"/>
          <w:szCs w:val="28"/>
        </w:rPr>
        <w:t xml:space="preserve"> административных </w:t>
      </w:r>
      <w:r w:rsidRPr="00E035C0">
        <w:rPr>
          <w:color w:val="000000" w:themeColor="text1"/>
          <w:sz w:val="28"/>
          <w:szCs w:val="28"/>
        </w:rPr>
        <w:t>регламентов</w:t>
      </w:r>
      <w:r w:rsidR="00CC2B73" w:rsidRPr="00E035C0">
        <w:rPr>
          <w:color w:val="000000" w:themeColor="text1"/>
          <w:sz w:val="28"/>
          <w:szCs w:val="28"/>
        </w:rPr>
        <w:t xml:space="preserve"> предоставления муниципальных</w:t>
      </w:r>
      <w:r w:rsidRPr="00E035C0">
        <w:rPr>
          <w:color w:val="000000" w:themeColor="text1"/>
          <w:sz w:val="28"/>
          <w:szCs w:val="28"/>
        </w:rPr>
        <w:t xml:space="preserve"> услуг проводится комиссией по проведению экспертизы проектов административных регламентов предоставления муниципальных услуг (далее - комиссия).</w:t>
      </w:r>
    </w:p>
    <w:p w:rsidR="00EB484C" w:rsidRPr="00E035C0" w:rsidRDefault="00EB484C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Предметом экспертизы является 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проекта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предоставления муниципальных услуг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регламента)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предъявляемым к нему Федеральным </w:t>
      </w:r>
      <w:hyperlink r:id="rId15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принятыми в соответствии с ним иными правовыми актами, а также оценка учета результатов независимой экспертизы в проекте регламента, в том числе:</w:t>
      </w:r>
    </w:p>
    <w:p w:rsidR="00EB484C" w:rsidRPr="00E035C0" w:rsidRDefault="00EB484C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B484C" w:rsidRPr="00E035C0" w:rsidRDefault="00EB484C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2) полнота описания в проекте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Свердловской области, нормативными правовыми актами городского округа Заречный;</w:t>
      </w:r>
    </w:p>
    <w:p w:rsidR="00EB484C" w:rsidRPr="00E035C0" w:rsidRDefault="00EB484C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3) оптимизация порядка предоставления муниципальной услуги, в том числе:</w:t>
      </w:r>
    </w:p>
    <w:p w:rsidR="00EB484C" w:rsidRPr="00E035C0" w:rsidRDefault="00B17AF3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упорядочение административных процедур (действий);</w:t>
      </w:r>
    </w:p>
    <w:p w:rsidR="00EB484C" w:rsidRPr="00E035C0" w:rsidRDefault="00B17AF3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устранение избыточных административных процедур (действий);</w:t>
      </w:r>
    </w:p>
    <w:p w:rsidR="00EB484C" w:rsidRPr="00E035C0" w:rsidRDefault="00B17AF3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B484C" w:rsidRPr="00E035C0" w:rsidRDefault="00B17AF3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в электронной форме.</w:t>
      </w:r>
    </w:p>
    <w:p w:rsidR="003144B4" w:rsidRPr="00E035C0" w:rsidRDefault="003144B4" w:rsidP="005F674A">
      <w:pPr>
        <w:pStyle w:val="dktexjustify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5C0">
        <w:rPr>
          <w:color w:val="000000" w:themeColor="text1"/>
          <w:sz w:val="28"/>
          <w:szCs w:val="28"/>
        </w:rPr>
        <w:t xml:space="preserve">К проекту регламента, направляемому на экспертизу, прилагаются проект нормативного правового акта администрации городского округа Заречный об </w:t>
      </w:r>
      <w:r w:rsidRPr="00E035C0">
        <w:rPr>
          <w:color w:val="000000" w:themeColor="text1"/>
          <w:sz w:val="28"/>
          <w:szCs w:val="28"/>
        </w:rPr>
        <w:lastRenderedPageBreak/>
        <w:t>утверждении регламента и копия заключения, полученного в результате независимой экспертизы проекта регламента (при наличии).</w:t>
      </w:r>
    </w:p>
    <w:p w:rsidR="00EB484C" w:rsidRPr="00E035C0" w:rsidRDefault="005F674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экспертизы составляет не более 30 рабочих дней со дня поступления проекта регламента на рассмотрение комиссии</w:t>
      </w:r>
      <w:r w:rsidR="009049E7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84C" w:rsidRPr="00E035C0" w:rsidRDefault="005F674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проведения экспертизы составляется заключение, которое направляется разработчику проекта регламента.  </w:t>
      </w:r>
    </w:p>
    <w:p w:rsidR="00EB484C" w:rsidRPr="00E035C0" w:rsidRDefault="005F674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Экспертное заключение составляется по форме согласно </w:t>
      </w:r>
      <w:proofErr w:type="gramStart"/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EB484C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подписывается руководителем комиссии.</w:t>
      </w:r>
    </w:p>
    <w:p w:rsidR="00602921" w:rsidRPr="00E035C0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решении комиссии, регламент утверждается постановлением администрации городского округа Заречный. </w:t>
      </w:r>
    </w:p>
    <w:p w:rsidR="00602921" w:rsidRPr="00E035C0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Регламенты подлежат обязательному опубликованию и размещению на официальном сайте городского округа Заречный в подразделе «Административные регламенты» раздела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государственных и муниципальных услуг в электронной форме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242" w:rsidRPr="00E035C0" w:rsidRDefault="005F674A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5224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24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администрации городского окру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>га Заречный и муниципальное казе</w:t>
      </w:r>
      <w:r w:rsidR="0015224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учреждение, разработавшее проект регламента, обеспечивает учет замечаний и предложений, содержащихся в экспертном заключении. Повторного направления доработанного проекта регламента в 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152242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требуется.</w:t>
      </w:r>
    </w:p>
    <w:p w:rsidR="00602921" w:rsidRPr="00E035C0" w:rsidRDefault="00602921" w:rsidP="005F674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84C" w:rsidRDefault="00EB484C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Pr="00E035C0" w:rsidRDefault="00B17AF3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E035C0" w:rsidRDefault="00EB484C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8047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иложение</w:t>
      </w:r>
    </w:p>
    <w:p w:rsidR="00B80476" w:rsidRPr="00E035C0" w:rsidRDefault="00B80476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  <w:r w:rsidR="001B6BD1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="001B6BD1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административных регламентов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</w:p>
    <w:p w:rsidR="00B80476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AF3" w:rsidRPr="00E035C0" w:rsidRDefault="00B17AF3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проведения экспертизы проекта</w:t>
      </w: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BC642B" w:rsidRPr="00E035C0" w:rsidRDefault="00BC642B" w:rsidP="005F67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0476" w:rsidRPr="00E035C0" w:rsidRDefault="00B80476" w:rsidP="005F674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Default="00B80476" w:rsidP="005F67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7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проектов </w:t>
      </w:r>
      <w:r w:rsidR="00C91FCE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регламентов</w:t>
      </w:r>
      <w:r w:rsidR="00BC642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услуг комиссией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>ведена экспертиза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B17AF3" w:rsidRPr="00E035C0" w:rsidRDefault="00B17AF3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оценки соответствия 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требованиям, предъявляемым к ним действующим законодательством и указанным Порядк</w:t>
      </w:r>
      <w:r w:rsidR="00555600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оценки учета результатов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экспертизы в проекте административного регламента. 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Представленный____________________________________________________________________________________________________________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требованиям, предъявляемым к нему действующим законодательством и Порядк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642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642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/не соответствует действующему</w:t>
      </w:r>
      <w:r w:rsidR="00BC642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 и указанн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C2B7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E035C0" w:rsidRDefault="00B80476" w:rsidP="005F674A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представленном __________________________________________________________________________________________________________________________________________________________________________________________________________________</w:t>
      </w:r>
    </w:p>
    <w:p w:rsidR="00B80476" w:rsidRPr="00E035C0" w:rsidRDefault="00B80476" w:rsidP="005F674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 административного регламента)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 (не </w:t>
      </w:r>
      <w:r w:rsidR="00B17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учтены) результаты независимой экспертизы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C642B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hyperlink w:anchor="P39" w:history="1">
        <w:r w:rsidRPr="00E035C0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E035C0" w:rsidRDefault="00BC642B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915453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B80476"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476" w:rsidRPr="00E035C0" w:rsidRDefault="00B80476" w:rsidP="005F67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B80476" w:rsidRPr="00E035C0" w:rsidRDefault="00B80476" w:rsidP="005F674A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476" w:rsidRPr="00E035C0" w:rsidRDefault="00B80476" w:rsidP="005F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9"/>
      <w:bookmarkEnd w:id="2"/>
      <w:r w:rsidRPr="00E035C0">
        <w:rPr>
          <w:rFonts w:ascii="Times New Roman" w:hAnsi="Times New Roman" w:cs="Times New Roman"/>
          <w:color w:val="000000" w:themeColor="text1"/>
          <w:sz w:val="28"/>
          <w:szCs w:val="28"/>
        </w:rPr>
        <w:t>&lt;*&gt; указывается в том случае, если было представлено заключение независимой экспертизы.</w:t>
      </w:r>
    </w:p>
    <w:p w:rsidR="00B80476" w:rsidRPr="00E035C0" w:rsidRDefault="00B80476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4A" w:rsidRPr="00D850B1" w:rsidRDefault="005F674A" w:rsidP="005F674A">
      <w:pPr>
        <w:pStyle w:val="ConsPlusNormal"/>
        <w:widowControl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F674A" w:rsidRPr="00D850B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5F674A" w:rsidRPr="00D850B1" w:rsidRDefault="005F674A" w:rsidP="005F674A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D714CC" w:rsidRPr="00D714CC" w:rsidRDefault="00D714CC" w:rsidP="00D714CC">
      <w:pPr>
        <w:ind w:left="4679" w:firstLine="708"/>
        <w:jc w:val="both"/>
        <w:rPr>
          <w:sz w:val="24"/>
        </w:rPr>
      </w:pPr>
      <w:r w:rsidRPr="00D714CC">
        <w:rPr>
          <w:sz w:val="24"/>
        </w:rPr>
        <w:t>от__</w:t>
      </w:r>
      <w:r>
        <w:rPr>
          <w:sz w:val="24"/>
          <w:u w:val="single"/>
        </w:rPr>
        <w:t>09.01.2018</w:t>
      </w:r>
      <w:r w:rsidRPr="00D714CC">
        <w:rPr>
          <w:sz w:val="24"/>
        </w:rPr>
        <w:t>_</w:t>
      </w:r>
      <w:proofErr w:type="gramStart"/>
      <w:r w:rsidRPr="00D714CC">
        <w:rPr>
          <w:sz w:val="24"/>
        </w:rPr>
        <w:t>_  №</w:t>
      </w:r>
      <w:proofErr w:type="gramEnd"/>
      <w:r w:rsidRPr="00D714CC">
        <w:rPr>
          <w:sz w:val="24"/>
        </w:rPr>
        <w:t xml:space="preserve">  ___</w:t>
      </w:r>
      <w:r>
        <w:rPr>
          <w:sz w:val="24"/>
          <w:u w:val="single"/>
        </w:rPr>
        <w:t>01-П</w:t>
      </w:r>
      <w:r w:rsidRPr="00D714CC">
        <w:rPr>
          <w:sz w:val="24"/>
        </w:rPr>
        <w:t>__</w:t>
      </w:r>
    </w:p>
    <w:p w:rsidR="005F674A" w:rsidRPr="00D850B1" w:rsidRDefault="005F674A" w:rsidP="00D714CC">
      <w:pPr>
        <w:pStyle w:val="ConsPlusNormal"/>
        <w:widowControl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850B1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B6BD1" w:rsidRPr="00E035C0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BD1" w:rsidRPr="00E035C0" w:rsidRDefault="001B6BD1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D40" w:rsidRPr="00E035C0" w:rsidRDefault="00552D40" w:rsidP="005F674A">
      <w:pPr>
        <w:jc w:val="center"/>
        <w:rPr>
          <w:b/>
          <w:color w:val="000000" w:themeColor="text1"/>
          <w:sz w:val="28"/>
          <w:szCs w:val="28"/>
        </w:rPr>
      </w:pPr>
      <w:r w:rsidRPr="00E035C0">
        <w:rPr>
          <w:b/>
          <w:color w:val="000000" w:themeColor="text1"/>
          <w:sz w:val="28"/>
          <w:szCs w:val="28"/>
        </w:rPr>
        <w:t>СОСТАВ</w:t>
      </w:r>
    </w:p>
    <w:p w:rsidR="00552D40" w:rsidRPr="00E035C0" w:rsidRDefault="00552D40" w:rsidP="005F674A">
      <w:pPr>
        <w:jc w:val="center"/>
        <w:rPr>
          <w:b/>
          <w:color w:val="000000" w:themeColor="text1"/>
          <w:sz w:val="28"/>
          <w:szCs w:val="28"/>
        </w:rPr>
      </w:pPr>
      <w:r w:rsidRPr="00E035C0">
        <w:rPr>
          <w:b/>
          <w:color w:val="000000" w:themeColor="text1"/>
          <w:sz w:val="28"/>
          <w:szCs w:val="28"/>
        </w:rPr>
        <w:t>комиссии по проведению экспертизы проектов, административных регламентов предоставления муниципальных услуг</w:t>
      </w:r>
    </w:p>
    <w:p w:rsidR="00552D40" w:rsidRDefault="00552D40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4A" w:rsidRDefault="005F674A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F674A" w:rsidTr="005F674A">
        <w:tc>
          <w:tcPr>
            <w:tcW w:w="2689" w:type="dxa"/>
          </w:tcPr>
          <w:p w:rsidR="005F674A" w:rsidRDefault="005F674A" w:rsidP="005F67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03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Сурина С.М.</w:t>
            </w:r>
          </w:p>
        </w:tc>
        <w:tc>
          <w:tcPr>
            <w:tcW w:w="7222" w:type="dxa"/>
          </w:tcPr>
          <w:p w:rsidR="005F674A" w:rsidRDefault="005F674A" w:rsidP="005F67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035C0"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городского </w:t>
            </w:r>
            <w:r>
              <w:rPr>
                <w:color w:val="000000" w:themeColor="text1"/>
                <w:sz w:val="28"/>
                <w:szCs w:val="28"/>
              </w:rPr>
              <w:t xml:space="preserve">округа </w:t>
            </w:r>
            <w:r w:rsidRPr="00E035C0">
              <w:rPr>
                <w:color w:val="000000" w:themeColor="text1"/>
                <w:sz w:val="28"/>
                <w:szCs w:val="28"/>
              </w:rPr>
              <w:t>Заречный по финансово-эк</w:t>
            </w:r>
            <w:r>
              <w:rPr>
                <w:color w:val="000000" w:themeColor="text1"/>
                <w:sz w:val="28"/>
                <w:szCs w:val="28"/>
              </w:rPr>
              <w:t xml:space="preserve">ономическим </w:t>
            </w:r>
            <w:r w:rsidRPr="00E035C0">
              <w:rPr>
                <w:color w:val="000000" w:themeColor="text1"/>
                <w:sz w:val="28"/>
                <w:szCs w:val="28"/>
              </w:rPr>
              <w:t>вопросам и стратегическому планированию, руководитель</w:t>
            </w:r>
            <w:r>
              <w:rPr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5F674A" w:rsidRDefault="005F674A" w:rsidP="005F67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Tr="005F674A">
        <w:tc>
          <w:tcPr>
            <w:tcW w:w="2689" w:type="dxa"/>
          </w:tcPr>
          <w:p w:rsidR="005F674A" w:rsidRDefault="005F674A" w:rsidP="005F67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03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Малиновская Н.И.</w:t>
            </w:r>
          </w:p>
        </w:tc>
        <w:tc>
          <w:tcPr>
            <w:tcW w:w="7222" w:type="dxa"/>
          </w:tcPr>
          <w:p w:rsidR="005F674A" w:rsidRPr="00E035C0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035C0">
              <w:rPr>
                <w:color w:val="000000" w:themeColor="text1"/>
                <w:sz w:val="28"/>
                <w:szCs w:val="28"/>
              </w:rPr>
              <w:t>управляющий делами администрации городс</w:t>
            </w:r>
            <w:r>
              <w:rPr>
                <w:color w:val="000000" w:themeColor="text1"/>
                <w:sz w:val="28"/>
                <w:szCs w:val="28"/>
              </w:rPr>
              <w:t>кого</w:t>
            </w:r>
            <w:r w:rsidRPr="00E035C0">
              <w:rPr>
                <w:color w:val="000000" w:themeColor="text1"/>
                <w:sz w:val="28"/>
                <w:szCs w:val="28"/>
              </w:rPr>
              <w:t xml:space="preserve"> округа Заречный, заместитель руководителя комиссии</w:t>
            </w:r>
          </w:p>
          <w:p w:rsidR="005F674A" w:rsidRDefault="005F674A" w:rsidP="005F67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Tr="005F674A">
        <w:tc>
          <w:tcPr>
            <w:tcW w:w="2689" w:type="dxa"/>
          </w:tcPr>
          <w:p w:rsidR="005F674A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Бовыкина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7222" w:type="dxa"/>
          </w:tcPr>
          <w:p w:rsidR="005F674A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13F7">
              <w:rPr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1913F7" w:rsidRPr="001913F7">
              <w:rPr>
                <w:color w:val="000000" w:themeColor="text1"/>
                <w:sz w:val="28"/>
                <w:szCs w:val="28"/>
              </w:rPr>
              <w:t>отдела экономики и стратегического планирования администрации городского округа Заречный</w:t>
            </w:r>
            <w:r w:rsidR="001913F7">
              <w:rPr>
                <w:color w:val="000000" w:themeColor="text1"/>
                <w:sz w:val="28"/>
                <w:szCs w:val="28"/>
              </w:rPr>
              <w:t>, секретарь комиссии</w:t>
            </w:r>
          </w:p>
          <w:p w:rsidR="001913F7" w:rsidRDefault="001913F7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Tr="005F674A">
        <w:tc>
          <w:tcPr>
            <w:tcW w:w="2689" w:type="dxa"/>
          </w:tcPr>
          <w:p w:rsidR="005F674A" w:rsidRPr="00E035C0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35C0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5F674A" w:rsidRPr="00E035C0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2" w:type="dxa"/>
          </w:tcPr>
          <w:p w:rsidR="005F674A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674A" w:rsidTr="005F674A">
        <w:tc>
          <w:tcPr>
            <w:tcW w:w="2689" w:type="dxa"/>
          </w:tcPr>
          <w:p w:rsidR="005F674A" w:rsidRPr="00E035C0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E035C0">
              <w:rPr>
                <w:color w:val="000000" w:themeColor="text1"/>
                <w:sz w:val="28"/>
                <w:szCs w:val="28"/>
              </w:rPr>
              <w:t>Костромина О.А.</w:t>
            </w:r>
          </w:p>
        </w:tc>
        <w:tc>
          <w:tcPr>
            <w:tcW w:w="7222" w:type="dxa"/>
          </w:tcPr>
          <w:p w:rsidR="005F674A" w:rsidRDefault="005F674A" w:rsidP="005F67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начальник отдела экономики и</w:t>
            </w:r>
            <w:r w:rsidRPr="00E035C0">
              <w:rPr>
                <w:color w:val="000000" w:themeColor="text1"/>
                <w:sz w:val="28"/>
                <w:szCs w:val="28"/>
              </w:rPr>
              <w:t xml:space="preserve"> стратегического планирования администрации </w:t>
            </w:r>
            <w:r>
              <w:rPr>
                <w:color w:val="000000" w:themeColor="text1"/>
                <w:sz w:val="28"/>
                <w:szCs w:val="28"/>
              </w:rPr>
              <w:t xml:space="preserve">городского округа Заречный </w:t>
            </w:r>
          </w:p>
        </w:tc>
      </w:tr>
    </w:tbl>
    <w:p w:rsidR="005F674A" w:rsidRPr="00E035C0" w:rsidRDefault="005F674A" w:rsidP="005F674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674A" w:rsidRPr="00E035C0" w:rsidSect="00D850B1">
      <w:headerReference w:type="default" r:id="rId1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32" w:rsidRDefault="00C27C32" w:rsidP="00D850B1">
      <w:r>
        <w:separator/>
      </w:r>
    </w:p>
  </w:endnote>
  <w:endnote w:type="continuationSeparator" w:id="0">
    <w:p w:rsidR="00C27C32" w:rsidRDefault="00C27C32" w:rsidP="00D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32" w:rsidRDefault="00C27C32" w:rsidP="00D850B1">
      <w:r>
        <w:separator/>
      </w:r>
    </w:p>
  </w:footnote>
  <w:footnote w:type="continuationSeparator" w:id="0">
    <w:p w:rsidR="00C27C32" w:rsidRDefault="00C27C32" w:rsidP="00D8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550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850B1" w:rsidRPr="00D850B1" w:rsidRDefault="00D850B1">
        <w:pPr>
          <w:pStyle w:val="af4"/>
          <w:jc w:val="center"/>
          <w:rPr>
            <w:sz w:val="28"/>
          </w:rPr>
        </w:pPr>
        <w:r w:rsidRPr="00D850B1">
          <w:rPr>
            <w:sz w:val="28"/>
          </w:rPr>
          <w:fldChar w:fldCharType="begin"/>
        </w:r>
        <w:r w:rsidRPr="00D850B1">
          <w:rPr>
            <w:sz w:val="28"/>
          </w:rPr>
          <w:instrText>PAGE   \* MERGEFORMAT</w:instrText>
        </w:r>
        <w:r w:rsidRPr="00D850B1">
          <w:rPr>
            <w:sz w:val="28"/>
          </w:rPr>
          <w:fldChar w:fldCharType="separate"/>
        </w:r>
        <w:r w:rsidR="00D714CC">
          <w:rPr>
            <w:noProof/>
            <w:sz w:val="28"/>
          </w:rPr>
          <w:t>14</w:t>
        </w:r>
        <w:r w:rsidRPr="00D850B1">
          <w:rPr>
            <w:sz w:val="28"/>
          </w:rPr>
          <w:fldChar w:fldCharType="end"/>
        </w:r>
      </w:p>
    </w:sdtContent>
  </w:sdt>
  <w:p w:rsidR="00D850B1" w:rsidRPr="00D850B1" w:rsidRDefault="00D850B1">
    <w:pPr>
      <w:pStyle w:val="af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DAD"/>
    <w:multiLevelType w:val="hybridMultilevel"/>
    <w:tmpl w:val="B21C4952"/>
    <w:lvl w:ilvl="0" w:tplc="E278CBE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B"/>
    <w:rsid w:val="00056E66"/>
    <w:rsid w:val="00070964"/>
    <w:rsid w:val="000E6546"/>
    <w:rsid w:val="001125AA"/>
    <w:rsid w:val="00113B95"/>
    <w:rsid w:val="00131FBC"/>
    <w:rsid w:val="0014042F"/>
    <w:rsid w:val="00142E50"/>
    <w:rsid w:val="00151191"/>
    <w:rsid w:val="00152242"/>
    <w:rsid w:val="001561A2"/>
    <w:rsid w:val="00161D90"/>
    <w:rsid w:val="001913F7"/>
    <w:rsid w:val="001A62B2"/>
    <w:rsid w:val="001B6BD1"/>
    <w:rsid w:val="001C629E"/>
    <w:rsid w:val="001E051C"/>
    <w:rsid w:val="001F6CD6"/>
    <w:rsid w:val="002125D2"/>
    <w:rsid w:val="00257701"/>
    <w:rsid w:val="002832CE"/>
    <w:rsid w:val="002B0B85"/>
    <w:rsid w:val="002B13C0"/>
    <w:rsid w:val="002E0329"/>
    <w:rsid w:val="00301E46"/>
    <w:rsid w:val="003144B4"/>
    <w:rsid w:val="0036094C"/>
    <w:rsid w:val="00376090"/>
    <w:rsid w:val="003E57C5"/>
    <w:rsid w:val="003F3AB9"/>
    <w:rsid w:val="0044711D"/>
    <w:rsid w:val="00460C31"/>
    <w:rsid w:val="00476676"/>
    <w:rsid w:val="0048432E"/>
    <w:rsid w:val="004F2C9E"/>
    <w:rsid w:val="004F30B6"/>
    <w:rsid w:val="0051117D"/>
    <w:rsid w:val="00515385"/>
    <w:rsid w:val="00552D40"/>
    <w:rsid w:val="00555600"/>
    <w:rsid w:val="00555F9B"/>
    <w:rsid w:val="00583A34"/>
    <w:rsid w:val="00583EBB"/>
    <w:rsid w:val="005A506E"/>
    <w:rsid w:val="005D3A98"/>
    <w:rsid w:val="005E7A7B"/>
    <w:rsid w:val="005F674A"/>
    <w:rsid w:val="00602921"/>
    <w:rsid w:val="0061714A"/>
    <w:rsid w:val="00621CF2"/>
    <w:rsid w:val="00622C6C"/>
    <w:rsid w:val="006348C4"/>
    <w:rsid w:val="00647034"/>
    <w:rsid w:val="00664380"/>
    <w:rsid w:val="006B3273"/>
    <w:rsid w:val="006D0C62"/>
    <w:rsid w:val="00714FF0"/>
    <w:rsid w:val="0075464A"/>
    <w:rsid w:val="007C69FD"/>
    <w:rsid w:val="007E6D82"/>
    <w:rsid w:val="007F039A"/>
    <w:rsid w:val="008123E2"/>
    <w:rsid w:val="00844CF2"/>
    <w:rsid w:val="0084517D"/>
    <w:rsid w:val="00862A0B"/>
    <w:rsid w:val="00875E2F"/>
    <w:rsid w:val="00880336"/>
    <w:rsid w:val="008849AD"/>
    <w:rsid w:val="008857B2"/>
    <w:rsid w:val="008E0875"/>
    <w:rsid w:val="009049E7"/>
    <w:rsid w:val="00905990"/>
    <w:rsid w:val="00915453"/>
    <w:rsid w:val="00954B61"/>
    <w:rsid w:val="0095701A"/>
    <w:rsid w:val="009B0545"/>
    <w:rsid w:val="009C4D25"/>
    <w:rsid w:val="009D165E"/>
    <w:rsid w:val="00A41664"/>
    <w:rsid w:val="00A52B3F"/>
    <w:rsid w:val="00A61FA6"/>
    <w:rsid w:val="00A809D4"/>
    <w:rsid w:val="00AB30D8"/>
    <w:rsid w:val="00AF2C2C"/>
    <w:rsid w:val="00B0107C"/>
    <w:rsid w:val="00B016D0"/>
    <w:rsid w:val="00B1022E"/>
    <w:rsid w:val="00B13E32"/>
    <w:rsid w:val="00B17AF3"/>
    <w:rsid w:val="00B22239"/>
    <w:rsid w:val="00B40B14"/>
    <w:rsid w:val="00B564D8"/>
    <w:rsid w:val="00B565B3"/>
    <w:rsid w:val="00B80476"/>
    <w:rsid w:val="00B83152"/>
    <w:rsid w:val="00B85365"/>
    <w:rsid w:val="00B863CB"/>
    <w:rsid w:val="00B91419"/>
    <w:rsid w:val="00B9563C"/>
    <w:rsid w:val="00B9594B"/>
    <w:rsid w:val="00BA6871"/>
    <w:rsid w:val="00BB29CC"/>
    <w:rsid w:val="00BC642B"/>
    <w:rsid w:val="00C0007E"/>
    <w:rsid w:val="00C27C32"/>
    <w:rsid w:val="00C37615"/>
    <w:rsid w:val="00C633C6"/>
    <w:rsid w:val="00C76BAC"/>
    <w:rsid w:val="00C76F06"/>
    <w:rsid w:val="00C91FCE"/>
    <w:rsid w:val="00CC2B73"/>
    <w:rsid w:val="00CC4BE8"/>
    <w:rsid w:val="00CE7FA4"/>
    <w:rsid w:val="00CF4E31"/>
    <w:rsid w:val="00D47B6B"/>
    <w:rsid w:val="00D5738E"/>
    <w:rsid w:val="00D63929"/>
    <w:rsid w:val="00D714CC"/>
    <w:rsid w:val="00D76DC4"/>
    <w:rsid w:val="00D850B1"/>
    <w:rsid w:val="00D958C1"/>
    <w:rsid w:val="00DB326E"/>
    <w:rsid w:val="00DB36FD"/>
    <w:rsid w:val="00DF0765"/>
    <w:rsid w:val="00DF719F"/>
    <w:rsid w:val="00E00451"/>
    <w:rsid w:val="00E035C0"/>
    <w:rsid w:val="00E21E31"/>
    <w:rsid w:val="00E61CEE"/>
    <w:rsid w:val="00E65CD2"/>
    <w:rsid w:val="00E97B33"/>
    <w:rsid w:val="00EA4DF9"/>
    <w:rsid w:val="00EB484C"/>
    <w:rsid w:val="00EF33AA"/>
    <w:rsid w:val="00EF49AB"/>
    <w:rsid w:val="00F238FE"/>
    <w:rsid w:val="00F31C00"/>
    <w:rsid w:val="00F411E5"/>
    <w:rsid w:val="00F50646"/>
    <w:rsid w:val="00F63C9C"/>
    <w:rsid w:val="00F91499"/>
    <w:rsid w:val="00F9657E"/>
    <w:rsid w:val="00FA5832"/>
    <w:rsid w:val="00FC22B3"/>
    <w:rsid w:val="00FD78BA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89FB-731B-489B-96A3-9D45041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40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paragraph" w:customStyle="1" w:styleId="ConsPlusNormal">
    <w:name w:val="ConsPlusNormal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8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83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FR1">
    <w:name w:val="FR1"/>
    <w:rsid w:val="00E97B33"/>
    <w:pPr>
      <w:widowControl w:val="0"/>
      <w:autoSpaceDE w:val="0"/>
      <w:autoSpaceDN w:val="0"/>
      <w:adjustRightInd w:val="0"/>
      <w:spacing w:after="0" w:line="240" w:lineRule="auto"/>
      <w:ind w:left="160"/>
      <w:jc w:val="center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ConsPlusNonformat">
    <w:name w:val="ConsPlusNonformat"/>
    <w:rsid w:val="00B80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ktekstj">
    <w:name w:val="doktekstj"/>
    <w:basedOn w:val="a"/>
    <w:rsid w:val="00AF2C2C"/>
    <w:pPr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3144B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850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850B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5F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D8794D3DACBD3C628CA7E043BA40D9E30621CA420431CE7E387FFEE88EA835wFF" TargetMode="External"/><Relationship Id="rId13" Type="http://schemas.openxmlformats.org/officeDocument/2006/relationships/hyperlink" Target="consultantplus://offline/ref=6BF47E39319B04FB6DD97F85183801F34F8E588CEC1DA6FF8BF2CD9B6B6C95B71B7AD282A5b2v2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14D07E64C41A5A710D8794D3DACBD3F6785A3E743BA40D9E30621CA420431CE7E387FFEE88FAB35w8F" TargetMode="External"/><Relationship Id="rId12" Type="http://schemas.openxmlformats.org/officeDocument/2006/relationships/hyperlink" Target="consultantplus://offline/ref=6BF47E39319B04FB6DD97F85183801F34F8E588CEC1DA6FF8BF2CD9B6Bb6vCF" TargetMode="External"/><Relationship Id="rId17" Type="http://schemas.openxmlformats.org/officeDocument/2006/relationships/hyperlink" Target="consultantplus://offline/ref=FDDE73BB6AAB325B84165FD1B564B1B22E3BC50AE5040D052E6E392A98C3F90776E712E5740D6E3139EA6B2FN8t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47E39319B04FB6DD97F85183801F34F8E588CEC1DA6FF8BF2CD9B6Bb6vC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F47E39319B04FB6DD97F931B545FF94C850784ED15A8AFD6A7CBCC343C93E25B3AD4D7E56EE97178E4B17DbEv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F47E39319B04FB6DD97F85183801F34F8E588CEC1DA6FF8BF2CD9B6Bb6vCF" TargetMode="External"/><Relationship Id="rId10" Type="http://schemas.openxmlformats.org/officeDocument/2006/relationships/hyperlink" Target="consultantplus://offline/ref=6BF47E39319B04FB6DD97F931B545FF94C850784EE1CAEA0D0A6CBCC343C93E25B3AD4D7E56EE97178E5B975bEv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14D07E64C41A5A710D86F4E51F2B73C6CDAABE64BB41285BF0076951202648E33wEF" TargetMode="External"/><Relationship Id="rId14" Type="http://schemas.openxmlformats.org/officeDocument/2006/relationships/hyperlink" Target="consultantplus://offline/ref=ECD8F93C1760D5DFB04EC0D0E5B1E0AA41B638E9C67CFCB25818CC3C4D19B4BF2FFADC2522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Izmodenova</cp:lastModifiedBy>
  <cp:revision>2</cp:revision>
  <cp:lastPrinted>2017-12-20T04:17:00Z</cp:lastPrinted>
  <dcterms:created xsi:type="dcterms:W3CDTF">2018-01-10T06:03:00Z</dcterms:created>
  <dcterms:modified xsi:type="dcterms:W3CDTF">2018-01-10T06:03:00Z</dcterms:modified>
</cp:coreProperties>
</file>