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1" w:rsidRDefault="00390CF4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95" w:dyaOrig="1005" w14:anchorId="604C4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2767815" r:id="rId8"/>
        </w:object>
      </w:r>
    </w:p>
    <w:p w:rsidR="00227A6E" w:rsidRPr="00227A6E" w:rsidRDefault="00227A6E" w:rsidP="00227A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27A6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27A6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27A6E" w:rsidRPr="00227A6E" w:rsidRDefault="00227A6E" w:rsidP="00227A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27A6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27A6E" w:rsidRPr="00227A6E" w:rsidRDefault="00227A6E" w:rsidP="00227A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27A6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D3A4A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27A6E" w:rsidRPr="00227A6E" w:rsidRDefault="00227A6E" w:rsidP="00227A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27A6E" w:rsidRPr="00227A6E" w:rsidRDefault="00227A6E" w:rsidP="00227A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27A6E" w:rsidRPr="00227A6E" w:rsidRDefault="00227A6E" w:rsidP="00227A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27A6E">
        <w:rPr>
          <w:rFonts w:ascii="Liberation Serif" w:hAnsi="Liberation Serif"/>
          <w:sz w:val="24"/>
        </w:rPr>
        <w:t>от___</w:t>
      </w:r>
      <w:r w:rsidR="004B73B2">
        <w:rPr>
          <w:rFonts w:ascii="Liberation Serif" w:hAnsi="Liberation Serif"/>
          <w:sz w:val="24"/>
          <w:u w:val="single"/>
        </w:rPr>
        <w:t>17.05.2021</w:t>
      </w:r>
      <w:r w:rsidRPr="00227A6E">
        <w:rPr>
          <w:rFonts w:ascii="Liberation Serif" w:hAnsi="Liberation Serif"/>
          <w:sz w:val="24"/>
        </w:rPr>
        <w:t>__</w:t>
      </w:r>
      <w:proofErr w:type="gramStart"/>
      <w:r w:rsidRPr="00227A6E">
        <w:rPr>
          <w:rFonts w:ascii="Liberation Serif" w:hAnsi="Liberation Serif"/>
          <w:sz w:val="24"/>
        </w:rPr>
        <w:t>_  №</w:t>
      </w:r>
      <w:proofErr w:type="gramEnd"/>
      <w:r w:rsidRPr="00227A6E">
        <w:rPr>
          <w:rFonts w:ascii="Liberation Serif" w:hAnsi="Liberation Serif"/>
          <w:sz w:val="24"/>
        </w:rPr>
        <w:t xml:space="preserve">  ___</w:t>
      </w:r>
      <w:r w:rsidR="004B73B2">
        <w:rPr>
          <w:rFonts w:ascii="Liberation Serif" w:hAnsi="Liberation Serif"/>
          <w:sz w:val="24"/>
          <w:u w:val="single"/>
        </w:rPr>
        <w:t>514-П</w:t>
      </w:r>
      <w:r w:rsidRPr="00227A6E">
        <w:rPr>
          <w:rFonts w:ascii="Liberation Serif" w:hAnsi="Liberation Serif"/>
          <w:sz w:val="24"/>
        </w:rPr>
        <w:t>____</w:t>
      </w:r>
    </w:p>
    <w:p w:rsidR="00227A6E" w:rsidRPr="00227A6E" w:rsidRDefault="00227A6E" w:rsidP="00227A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27A6E" w:rsidRPr="00227A6E" w:rsidRDefault="00227A6E" w:rsidP="00227A6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27A6E">
        <w:rPr>
          <w:rFonts w:ascii="Liberation Serif" w:hAnsi="Liberation Serif"/>
          <w:sz w:val="24"/>
          <w:szCs w:val="24"/>
        </w:rPr>
        <w:t>г. Заречный</w:t>
      </w:r>
    </w:p>
    <w:p w:rsidR="008535D1" w:rsidRDefault="008535D1">
      <w:pPr>
        <w:rPr>
          <w:rFonts w:ascii="Liberation Serif" w:hAnsi="Liberation Serif"/>
          <w:sz w:val="27"/>
          <w:szCs w:val="27"/>
        </w:rPr>
      </w:pPr>
    </w:p>
    <w:p w:rsidR="008535D1" w:rsidRDefault="008535D1">
      <w:pPr>
        <w:rPr>
          <w:rFonts w:ascii="Liberation Serif" w:hAnsi="Liberation Serif"/>
          <w:sz w:val="27"/>
          <w:szCs w:val="27"/>
        </w:rPr>
      </w:pPr>
    </w:p>
    <w:p w:rsidR="008535D1" w:rsidRDefault="00390CF4">
      <w:pPr>
        <w:jc w:val="center"/>
      </w:pPr>
      <w:r>
        <w:rPr>
          <w:rFonts w:ascii="Liberation Serif" w:hAnsi="Liberation Serif"/>
          <w:b/>
          <w:sz w:val="27"/>
          <w:szCs w:val="27"/>
        </w:rPr>
        <w:t xml:space="preserve">Об утверждении </w:t>
      </w:r>
      <w:r>
        <w:rPr>
          <w:rFonts w:ascii="Liberation Serif" w:hAnsi="Liberation Serif"/>
          <w:b/>
          <w:kern w:val="3"/>
          <w:sz w:val="27"/>
          <w:szCs w:val="27"/>
        </w:rPr>
        <w:t>с</w:t>
      </w:r>
      <w:r>
        <w:rPr>
          <w:rFonts w:ascii="Liberation Serif" w:hAnsi="Liberation Serif"/>
          <w:b/>
          <w:sz w:val="27"/>
          <w:szCs w:val="27"/>
        </w:rPr>
        <w:t>остава комиссии по подготовке схемы границ прилегающих территорий при реализации алкогольной продукции на территории городского округа Заречный</w:t>
      </w:r>
    </w:p>
    <w:p w:rsidR="008535D1" w:rsidRDefault="008535D1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227A6E" w:rsidRDefault="00227A6E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8535D1" w:rsidRDefault="00390CF4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 xml:space="preserve">В </w:t>
      </w:r>
      <w:r>
        <w:rPr>
          <w:rFonts w:ascii="Liberation Serif" w:hAnsi="Liberation Serif"/>
          <w:sz w:val="27"/>
          <w:szCs w:val="27"/>
        </w:rPr>
        <w:t xml:space="preserve">соответствии с Федеральным </w:t>
      </w:r>
      <w:hyperlink r:id="rId9" w:history="1">
        <w:r>
          <w:rPr>
            <w:rFonts w:ascii="Liberation Serif" w:hAnsi="Liberation Serif"/>
            <w:sz w:val="27"/>
            <w:szCs w:val="27"/>
          </w:rPr>
          <w:t>законом</w:t>
        </w:r>
      </w:hyperlink>
      <w:r>
        <w:rPr>
          <w:rFonts w:ascii="Liberation Serif" w:hAnsi="Liberation Serif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Times New Roman"/>
          <w:sz w:val="27"/>
          <w:szCs w:val="27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7"/>
            <w:szCs w:val="27"/>
          </w:rPr>
          <w:t>ст. ст. 28</w:t>
        </w:r>
      </w:hyperlink>
      <w:r>
        <w:rPr>
          <w:rFonts w:ascii="Liberation Serif" w:hAnsi="Liberation Serif" w:cs="Times New Roman"/>
          <w:sz w:val="27"/>
          <w:szCs w:val="27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7"/>
            <w:szCs w:val="27"/>
          </w:rPr>
          <w:t>31</w:t>
        </w:r>
      </w:hyperlink>
      <w:r>
        <w:rPr>
          <w:rFonts w:ascii="Liberation Serif" w:hAnsi="Liberation Serif" w:cs="Times New Roman"/>
          <w:sz w:val="27"/>
          <w:szCs w:val="27"/>
        </w:rPr>
        <w:t xml:space="preserve"> Устава городского округа Заречный администрация городского округа Заречный</w:t>
      </w:r>
    </w:p>
    <w:p w:rsidR="008535D1" w:rsidRDefault="00390CF4">
      <w:pPr>
        <w:pStyle w:val="a4"/>
        <w:ind w:firstLine="0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ПОСТАНОВЛЯЕТ: </w:t>
      </w:r>
    </w:p>
    <w:p w:rsidR="008535D1" w:rsidRDefault="00390CF4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Утвердить состав комиссии </w:t>
      </w:r>
      <w:bookmarkStart w:id="0" w:name="_Hlk71717139"/>
      <w:r>
        <w:rPr>
          <w:rFonts w:ascii="Liberation Serif" w:hAnsi="Liberation Serif"/>
          <w:sz w:val="27"/>
          <w:szCs w:val="27"/>
        </w:rPr>
        <w:t xml:space="preserve">по подготовке схемы границ прилегающих территорий при реализации алкогольной продукции на территории городского округа Заречный </w:t>
      </w:r>
      <w:bookmarkEnd w:id="0"/>
      <w:r>
        <w:rPr>
          <w:rFonts w:ascii="Liberation Serif" w:hAnsi="Liberation Serif"/>
          <w:sz w:val="27"/>
          <w:szCs w:val="27"/>
        </w:rPr>
        <w:t>в новой редакции (прилагается).</w:t>
      </w:r>
    </w:p>
    <w:p w:rsidR="008535D1" w:rsidRDefault="00390CF4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Признать утратившим силу п. 2 постановления администрации городского округа Заречный от 15.03.2013 № 352-П «О подготовке схемы границ прилегающих территорий при реализации алкогольной продукции на территории городского округа Заречный» с изменениями, внесенными постановлениями администрации городского округа Заречный от 03.02.2017 № 148-П, от 26.07.2017 № 841-П, от 29.03.2019 № 353-П.</w:t>
      </w:r>
    </w:p>
    <w:p w:rsidR="008535D1" w:rsidRDefault="00390CF4">
      <w:pPr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535D1" w:rsidRDefault="008535D1">
      <w:pPr>
        <w:jc w:val="both"/>
        <w:rPr>
          <w:rFonts w:ascii="Liberation Serif" w:hAnsi="Liberation Serif"/>
          <w:sz w:val="27"/>
          <w:szCs w:val="27"/>
        </w:rPr>
      </w:pPr>
    </w:p>
    <w:p w:rsidR="008535D1" w:rsidRDefault="00390CF4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</w:p>
    <w:p w:rsidR="008535D1" w:rsidRDefault="00390CF4">
      <w:pPr>
        <w:ind w:right="-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                                                                         А.В. Захарцев</w:t>
      </w:r>
    </w:p>
    <w:p w:rsidR="008535D1" w:rsidRDefault="008535D1">
      <w:pPr>
        <w:ind w:right="-2"/>
        <w:jc w:val="both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227A6E" w:rsidRDefault="00227A6E">
      <w:pPr>
        <w:autoSpaceDE w:val="0"/>
        <w:ind w:left="5529"/>
        <w:rPr>
          <w:rFonts w:ascii="Liberation Serif" w:hAnsi="Liberation Serif"/>
          <w:sz w:val="27"/>
          <w:szCs w:val="27"/>
        </w:rPr>
      </w:pPr>
    </w:p>
    <w:p w:rsidR="008535D1" w:rsidRDefault="00390CF4">
      <w:pPr>
        <w:autoSpaceDE w:val="0"/>
        <w:ind w:left="552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8535D1" w:rsidRDefault="00390CF4">
      <w:pPr>
        <w:autoSpaceDE w:val="0"/>
        <w:ind w:left="5670" w:hanging="14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8535D1" w:rsidRDefault="00390CF4">
      <w:pPr>
        <w:autoSpaceDE w:val="0"/>
        <w:ind w:left="5670" w:hanging="14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8535D1" w:rsidRDefault="00227A6E">
      <w:pPr>
        <w:autoSpaceDE w:val="0"/>
        <w:ind w:left="5529"/>
      </w:pPr>
      <w:r w:rsidRPr="00227A6E">
        <w:rPr>
          <w:rFonts w:ascii="Liberation Serif" w:hAnsi="Liberation Serif"/>
          <w:sz w:val="27"/>
          <w:szCs w:val="27"/>
        </w:rPr>
        <w:t>от___</w:t>
      </w:r>
      <w:r w:rsidR="004B73B2">
        <w:rPr>
          <w:rFonts w:ascii="Liberation Serif" w:hAnsi="Liberation Serif"/>
          <w:sz w:val="27"/>
          <w:szCs w:val="27"/>
          <w:u w:val="single"/>
        </w:rPr>
        <w:t>17.05.2021</w:t>
      </w:r>
      <w:r>
        <w:rPr>
          <w:rFonts w:ascii="Liberation Serif" w:hAnsi="Liberation Serif"/>
          <w:sz w:val="27"/>
          <w:szCs w:val="27"/>
        </w:rPr>
        <w:t>__  №  __</w:t>
      </w:r>
      <w:r w:rsidR="004B73B2">
        <w:rPr>
          <w:rFonts w:ascii="Liberation Serif" w:hAnsi="Liberation Serif"/>
          <w:sz w:val="27"/>
          <w:szCs w:val="27"/>
          <w:u w:val="single"/>
        </w:rPr>
        <w:t>514-П</w:t>
      </w:r>
      <w:bookmarkStart w:id="1" w:name="_GoBack"/>
      <w:bookmarkEnd w:id="1"/>
      <w:r w:rsidRPr="00227A6E">
        <w:rPr>
          <w:rFonts w:ascii="Liberation Serif" w:hAnsi="Liberation Serif"/>
          <w:sz w:val="27"/>
          <w:szCs w:val="27"/>
        </w:rPr>
        <w:t xml:space="preserve">___ </w:t>
      </w:r>
      <w:r w:rsidR="00390CF4">
        <w:rPr>
          <w:rFonts w:ascii="Liberation Serif" w:hAnsi="Liberation Serif"/>
          <w:sz w:val="27"/>
          <w:szCs w:val="27"/>
        </w:rPr>
        <w:t>«Об утверждении состава комиссии по подготовке схемы границ прилегающих территорий при реализации алкогольной продукции на территории городского округа Заречный»</w:t>
      </w:r>
    </w:p>
    <w:p w:rsidR="008535D1" w:rsidRDefault="008535D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535D1" w:rsidRDefault="008535D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535D1" w:rsidRDefault="00390CF4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СОСТАВ </w:t>
      </w:r>
    </w:p>
    <w:p w:rsidR="008535D1" w:rsidRDefault="00390CF4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комиссии по подготовке схемы границ прилегающих территорий при реализации алкогольной продукции на территории городского округа Заречный</w:t>
      </w:r>
    </w:p>
    <w:p w:rsidR="008535D1" w:rsidRDefault="008535D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27A6E" w:rsidRDefault="00227A6E">
      <w:pPr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r>
              <w:rPr>
                <w:rFonts w:ascii="Liberation Serif" w:hAnsi="Liberation Serif"/>
                <w:sz w:val="27"/>
                <w:szCs w:val="27"/>
              </w:rPr>
              <w:t>1. Малиновская Н.И.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управляющий делами администрации городского округа Заречный, председатель комиссии</w:t>
            </w:r>
          </w:p>
          <w:p w:rsidR="008535D1" w:rsidRDefault="008535D1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r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Олейникова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Е.С.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ведущий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комиссии:</w:t>
            </w:r>
          </w:p>
          <w:p w:rsidR="008535D1" w:rsidRDefault="008535D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 Евсиков С.Н.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E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депутат Думы городского округа Заречный </w:t>
            </w:r>
          </w:p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 Исакова О.С.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главный специалист Управления правовых и имущественных отношений администрации городского округа Заречный</w:t>
            </w:r>
          </w:p>
          <w:p w:rsidR="008535D1" w:rsidRDefault="008535D1">
            <w:pPr>
              <w:jc w:val="both"/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 Михайлова А.А.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ind w:firstLine="6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«Управление образования ГО Заречный»</w:t>
            </w:r>
          </w:p>
          <w:p w:rsidR="00227A6E" w:rsidRDefault="00227A6E">
            <w:pPr>
              <w:ind w:firstLine="6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Я.В.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pStyle w:val="a8"/>
              <w:ind w:left="0" w:right="-1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- 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7. Поляков А.В.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ind w:right="-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8535D1" w:rsidRDefault="008535D1">
            <w:pPr>
              <w:ind w:right="-2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535D1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 Скоробогатова Я.А.</w:t>
            </w:r>
          </w:p>
          <w:p w:rsidR="008535D1" w:rsidRDefault="00853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D1" w:rsidRDefault="00390CF4">
            <w:pPr>
              <w:ind w:right="-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«Управление культуры, спорта и молодежной политики городского округа Заречный»</w:t>
            </w:r>
          </w:p>
          <w:p w:rsidR="008535D1" w:rsidRDefault="008535D1">
            <w:pPr>
              <w:ind w:right="-2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8535D1" w:rsidRPr="00227A6E" w:rsidRDefault="008535D1" w:rsidP="00227A6E">
      <w:pPr>
        <w:rPr>
          <w:rFonts w:ascii="Liberation Serif" w:hAnsi="Liberation Serif"/>
          <w:sz w:val="2"/>
          <w:szCs w:val="2"/>
        </w:rPr>
      </w:pPr>
    </w:p>
    <w:sectPr w:rsidR="008535D1" w:rsidRPr="00227A6E" w:rsidSect="00227A6E">
      <w:headerReference w:type="default" r:id="rId12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AB" w:rsidRDefault="006358AB">
      <w:r>
        <w:separator/>
      </w:r>
    </w:p>
  </w:endnote>
  <w:endnote w:type="continuationSeparator" w:id="0">
    <w:p w:rsidR="006358AB" w:rsidRDefault="006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AB" w:rsidRDefault="006358AB">
      <w:r>
        <w:rPr>
          <w:color w:val="000000"/>
        </w:rPr>
        <w:separator/>
      </w:r>
    </w:p>
  </w:footnote>
  <w:footnote w:type="continuationSeparator" w:id="0">
    <w:p w:rsidR="006358AB" w:rsidRDefault="0063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9" w:rsidRPr="00227A6E" w:rsidRDefault="00390CF4">
    <w:pPr>
      <w:pStyle w:val="af"/>
      <w:jc w:val="center"/>
      <w:rPr>
        <w:rFonts w:ascii="Liberation Serif" w:hAnsi="Liberation Serif" w:cs="Liberation Serif"/>
        <w:sz w:val="28"/>
      </w:rPr>
    </w:pPr>
    <w:r w:rsidRPr="00227A6E">
      <w:rPr>
        <w:rFonts w:ascii="Liberation Serif" w:hAnsi="Liberation Serif" w:cs="Liberation Serif"/>
        <w:sz w:val="28"/>
      </w:rPr>
      <w:fldChar w:fldCharType="begin"/>
    </w:r>
    <w:r w:rsidRPr="00227A6E">
      <w:rPr>
        <w:rFonts w:ascii="Liberation Serif" w:hAnsi="Liberation Serif" w:cs="Liberation Serif"/>
        <w:sz w:val="28"/>
      </w:rPr>
      <w:instrText xml:space="preserve"> PAGE </w:instrText>
    </w:r>
    <w:r w:rsidRPr="00227A6E">
      <w:rPr>
        <w:rFonts w:ascii="Liberation Serif" w:hAnsi="Liberation Serif" w:cs="Liberation Serif"/>
        <w:sz w:val="28"/>
      </w:rPr>
      <w:fldChar w:fldCharType="separate"/>
    </w:r>
    <w:r w:rsidR="004B73B2">
      <w:rPr>
        <w:rFonts w:ascii="Liberation Serif" w:hAnsi="Liberation Serif" w:cs="Liberation Serif"/>
        <w:noProof/>
        <w:sz w:val="28"/>
      </w:rPr>
      <w:t>2</w:t>
    </w:r>
    <w:r w:rsidRPr="00227A6E">
      <w:rPr>
        <w:rFonts w:ascii="Liberation Serif" w:hAnsi="Liberation Serif" w:cs="Liberation Serif"/>
        <w:sz w:val="28"/>
      </w:rPr>
      <w:fldChar w:fldCharType="end"/>
    </w:r>
  </w:p>
  <w:p w:rsidR="00B12E59" w:rsidRPr="00227A6E" w:rsidRDefault="006358AB">
    <w:pPr>
      <w:pStyle w:val="af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F9D"/>
    <w:multiLevelType w:val="multilevel"/>
    <w:tmpl w:val="DC10DF22"/>
    <w:lvl w:ilvl="0">
      <w:start w:val="1"/>
      <w:numFmt w:val="decimal"/>
      <w:lvlText w:val="%1."/>
      <w:lvlJc w:val="left"/>
      <w:pPr>
        <w:ind w:left="585" w:hanging="36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665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745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25" w:hanging="1440"/>
      </w:pPr>
    </w:lvl>
    <w:lvl w:ilvl="7">
      <w:start w:val="1"/>
      <w:numFmt w:val="decimal"/>
      <w:lvlText w:val="%1.%2.%3.%4.%5.%6.%7.%8."/>
      <w:lvlJc w:val="left"/>
      <w:pPr>
        <w:ind w:left="4185" w:hanging="1440"/>
      </w:pPr>
    </w:lvl>
    <w:lvl w:ilvl="8">
      <w:start w:val="1"/>
      <w:numFmt w:val="decimal"/>
      <w:lvlText w:val="%1.%2.%3.%4.%5.%6.%7.%8.%9."/>
      <w:lvlJc w:val="left"/>
      <w:pPr>
        <w:ind w:left="490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1"/>
    <w:rsid w:val="00227A6E"/>
    <w:rsid w:val="00390CF4"/>
    <w:rsid w:val="004B73B2"/>
    <w:rsid w:val="006358AB"/>
    <w:rsid w:val="007F29CE"/>
    <w:rsid w:val="008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9738"/>
  <w15:docId w15:val="{D1861BAF-D95B-4152-B93E-6806B531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styleId="a9">
    <w:name w:val="annotation reference"/>
    <w:basedOn w:val="a0"/>
    <w:rPr>
      <w:sz w:val="16"/>
      <w:szCs w:val="16"/>
    </w:rPr>
  </w:style>
  <w:style w:type="paragraph" w:styleId="aa">
    <w:name w:val="annotation text"/>
    <w:basedOn w:val="a"/>
  </w:style>
  <w:style w:type="character" w:customStyle="1" w:styleId="ab">
    <w:name w:val="Текст примечания Знак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basedOn w:val="ab"/>
    <w:rPr>
      <w:b/>
      <w:bCs/>
    </w:rPr>
  </w:style>
  <w:style w:type="paragraph" w:styleId="ae">
    <w:name w:val="Revision"/>
    <w:pPr>
      <w:suppressAutoHyphens/>
      <w:textAlignment w:val="auto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54;&#1090;&#1074;&#1077;&#1090;&#1099;%20&#1087;&#1086;%20&#1084;&#1072;&#1089;&#1089;&#1086;&#1074;&#1099;&#1084;\&#1052;&#1052;&#1054;%20&#1052;&#1042;&#1044;\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2021-05-13T11:51:00Z</cp:lastPrinted>
  <dcterms:created xsi:type="dcterms:W3CDTF">2021-05-13T11:51:00Z</dcterms:created>
  <dcterms:modified xsi:type="dcterms:W3CDTF">2021-05-17T09:42:00Z</dcterms:modified>
</cp:coreProperties>
</file>