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B0" w:rsidRDefault="003633D0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7" w:dyaOrig="1005" w14:anchorId="526FB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87071471" r:id="rId7"/>
        </w:object>
      </w:r>
    </w:p>
    <w:p w:rsidR="003633D0" w:rsidRPr="003633D0" w:rsidRDefault="003633D0" w:rsidP="003633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633D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633D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633D0" w:rsidRPr="003633D0" w:rsidRDefault="003633D0" w:rsidP="003633D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633D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633D0" w:rsidRPr="003633D0" w:rsidRDefault="003633D0" w:rsidP="003633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633D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4D41D6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633D0" w:rsidRPr="003633D0" w:rsidRDefault="003633D0" w:rsidP="003633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633D0" w:rsidRPr="003633D0" w:rsidRDefault="003633D0" w:rsidP="003633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633D0" w:rsidRPr="003633D0" w:rsidRDefault="003633D0" w:rsidP="003633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3633D0">
        <w:rPr>
          <w:rFonts w:ascii="Liberation Serif" w:hAnsi="Liberation Serif"/>
          <w:sz w:val="24"/>
        </w:rPr>
        <w:t>от___</w:t>
      </w:r>
      <w:r w:rsidR="00094E9B">
        <w:rPr>
          <w:rFonts w:ascii="Liberation Serif" w:hAnsi="Liberation Serif"/>
          <w:sz w:val="24"/>
          <w:u w:val="single"/>
        </w:rPr>
        <w:t>06.07.2021</w:t>
      </w:r>
      <w:r w:rsidRPr="003633D0">
        <w:rPr>
          <w:rFonts w:ascii="Liberation Serif" w:hAnsi="Liberation Serif"/>
          <w:sz w:val="24"/>
        </w:rPr>
        <w:t>___</w:t>
      </w:r>
      <w:proofErr w:type="gramStart"/>
      <w:r w:rsidRPr="003633D0">
        <w:rPr>
          <w:rFonts w:ascii="Liberation Serif" w:hAnsi="Liberation Serif"/>
          <w:sz w:val="24"/>
        </w:rPr>
        <w:t>_  №</w:t>
      </w:r>
      <w:proofErr w:type="gramEnd"/>
      <w:r w:rsidRPr="003633D0">
        <w:rPr>
          <w:rFonts w:ascii="Liberation Serif" w:hAnsi="Liberation Serif"/>
          <w:sz w:val="24"/>
        </w:rPr>
        <w:t xml:space="preserve">  ___</w:t>
      </w:r>
      <w:r w:rsidR="00094E9B">
        <w:rPr>
          <w:rFonts w:ascii="Liberation Serif" w:hAnsi="Liberation Serif"/>
          <w:sz w:val="24"/>
          <w:u w:val="single"/>
        </w:rPr>
        <w:t>691-П</w:t>
      </w:r>
      <w:r w:rsidRPr="003633D0">
        <w:rPr>
          <w:rFonts w:ascii="Liberation Serif" w:hAnsi="Liberation Serif"/>
          <w:sz w:val="24"/>
        </w:rPr>
        <w:t>___</w:t>
      </w:r>
      <w:bookmarkEnd w:id="0"/>
      <w:r w:rsidRPr="003633D0">
        <w:rPr>
          <w:rFonts w:ascii="Liberation Serif" w:hAnsi="Liberation Serif"/>
          <w:sz w:val="24"/>
        </w:rPr>
        <w:t>_</w:t>
      </w:r>
    </w:p>
    <w:p w:rsidR="003633D0" w:rsidRPr="003633D0" w:rsidRDefault="003633D0" w:rsidP="003633D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633D0" w:rsidRPr="003633D0" w:rsidRDefault="003633D0" w:rsidP="003633D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633D0">
        <w:rPr>
          <w:rFonts w:ascii="Liberation Serif" w:hAnsi="Liberation Serif"/>
          <w:sz w:val="24"/>
          <w:szCs w:val="24"/>
        </w:rPr>
        <w:t>г. Заречный</w:t>
      </w:r>
    </w:p>
    <w:p w:rsidR="002365B0" w:rsidRDefault="002365B0">
      <w:pPr>
        <w:rPr>
          <w:rFonts w:ascii="Liberation Serif" w:hAnsi="Liberation Serif" w:cs="Liberation Serif"/>
          <w:sz w:val="28"/>
          <w:szCs w:val="28"/>
        </w:rPr>
      </w:pPr>
    </w:p>
    <w:p w:rsidR="002365B0" w:rsidRDefault="002365B0">
      <w:pPr>
        <w:rPr>
          <w:rFonts w:ascii="Liberation Serif" w:hAnsi="Liberation Serif" w:cs="Liberation Serif"/>
          <w:sz w:val="28"/>
          <w:szCs w:val="28"/>
        </w:rPr>
      </w:pPr>
    </w:p>
    <w:p w:rsidR="002365B0" w:rsidRDefault="003633D0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8"/>
          <w:szCs w:val="28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2365B0" w:rsidRDefault="002365B0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33D0" w:rsidRDefault="003633D0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65B0" w:rsidRDefault="003633D0">
      <w:pPr>
        <w:pStyle w:val="a3"/>
        <w:ind w:right="0" w:firstLine="709"/>
        <w:jc w:val="both"/>
      </w:pPr>
      <w:r>
        <w:rPr>
          <w:rFonts w:ascii="Liberation Serif" w:hAnsi="Liberation Serif"/>
          <w:szCs w:val="28"/>
        </w:rPr>
        <w:t xml:space="preserve">В соответствии с п. 8 ч. 4 ст. 23, пп. 1 ст. 39.37, ст.ст. 39.43, 39.46 Земельного кодекса </w:t>
      </w:r>
      <w:bookmarkStart w:id="6" w:name="OLE_LINK551"/>
      <w:r>
        <w:rPr>
          <w:rFonts w:ascii="Liberation Serif" w:hAnsi="Liberation Serif"/>
          <w:szCs w:val="28"/>
        </w:rPr>
        <w:t>Российской Федерации</w:t>
      </w:r>
      <w:bookmarkEnd w:id="6"/>
      <w:r>
        <w:rPr>
          <w:rFonts w:ascii="Liberation Serif" w:hAnsi="Liberation Serif"/>
          <w:szCs w:val="28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Cs w:val="28"/>
        </w:rPr>
        <w:t xml:space="preserve"> рассмотрев ходатайство от 26.05.2021 № 108-01-40/3668 Нуриева Р.Ф., действующего по доверенности от 27.01.2021 № 66/57-н/66-2021-2-102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Cs w:val="28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Cs w:val="28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Cs w:val="28"/>
        </w:rPr>
        <w:t>ОАО «МРСК Урала»)</w:t>
      </w:r>
      <w:r>
        <w:rPr>
          <w:rFonts w:ascii="Liberation Serif" w:hAnsi="Liberation Serif" w:cs="Liberation Serif"/>
          <w:szCs w:val="28"/>
        </w:rPr>
        <w:t xml:space="preserve">, об установлении публичного сервитута, учитывая запись о государственной регистрации права собственности № 66:42:0201003:2113-66/026/2019-1 от 03.04.2019 на сооружение электроэнергетики, информацию, опубликованную в Бюллетене официальных документов городского округа Заречный от 03.06.2021 № 22 (846) и на </w:t>
      </w:r>
      <w:r>
        <w:rPr>
          <w:rFonts w:ascii="Liberation Serif" w:hAnsi="Liberation Serif"/>
          <w:szCs w:val="28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Cs w:val="28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2365B0" w:rsidRDefault="003633D0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кадастровом плане территории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(Приложение 1).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8"/>
          <w:szCs w:val="28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 кадастровым номером 66:42:0201003:2113 сроком на 49 лет, в том числе в отношении: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части земельного участка с кадастровым номером 66:42:0201003:367 с местоположением: Свердловская обл., г. Заречный, восточнее д.Гагарка, площадью 199,00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схеме границ публичного сервитута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согласно Приложению 1;</w:t>
      </w:r>
    </w:p>
    <w:bookmarkEnd w:id="9"/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части земельного участка с кадастровым номером 66:42:0201003:543 с местоположением: Свердловская обл., г. Заречный, восточнее д.Гагарка, площадью 366,00 кв. м, в границах, указанных в прилагаемой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схеме границ публичного сервитута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согласно Приложению 1;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>Срок, в течение которого в соответствии с расчетом ОАО «МРСК Урала» использование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5. Плата за публичный сервитут в отношении </w:t>
      </w:r>
      <w:r>
        <w:rPr>
          <w:rFonts w:ascii="Liberation Serif" w:hAnsi="Liberation Serif" w:cs="Liberation Serif"/>
          <w:sz w:val="28"/>
          <w:szCs w:val="28"/>
        </w:rPr>
        <w:t>части земельного участка, указанного в подпункте 2 пункта 2 настоящего постановления,</w:t>
      </w:r>
      <w:r>
        <w:rPr>
          <w:rFonts w:ascii="Liberation Serif" w:hAnsi="Liberation Serif" w:cs="Arial"/>
          <w:sz w:val="28"/>
          <w:szCs w:val="28"/>
        </w:rPr>
        <w:t xml:space="preserve"> устанавливается в виде единовременного платежа, подлежащего внесению ОАО «МРСК Урала» не позднее шести месяцев со дня принятия настоящего постановления,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Приложение </w:t>
      </w:r>
      <w:r>
        <w:rPr>
          <w:rFonts w:ascii="Liberation Serif" w:hAnsi="Liberation Serif" w:cs="Arial"/>
          <w:sz w:val="28"/>
          <w:szCs w:val="28"/>
        </w:rPr>
        <w:t>2).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8"/>
          <w:szCs w:val="28"/>
        </w:rPr>
        <w:t>ОАО «МРСК Урала»</w:t>
      </w:r>
      <w:r>
        <w:rPr>
          <w:rFonts w:ascii="Liberation Serif" w:hAnsi="Liberation Serif" w:cs="Liberation Serif"/>
          <w:sz w:val="28"/>
          <w:szCs w:val="28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2365B0" w:rsidRDefault="003633D0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заключение с правообладателем </w:t>
      </w:r>
      <w:bookmarkStart w:id="10" w:name="OLE_LINK572"/>
      <w:bookmarkStart w:id="11" w:name="OLE_LINK573"/>
      <w:r>
        <w:rPr>
          <w:rFonts w:ascii="Liberation Serif" w:hAnsi="Liberation Serif" w:cs="Liberation Serif"/>
          <w:sz w:val="28"/>
          <w:szCs w:val="28"/>
        </w:rPr>
        <w:t xml:space="preserve">земельного участка, </w:t>
      </w:r>
      <w:bookmarkEnd w:id="10"/>
      <w:bookmarkEnd w:id="11"/>
      <w:r>
        <w:rPr>
          <w:rFonts w:ascii="Liberation Serif" w:hAnsi="Liberation Serif" w:cs="Liberation Serif"/>
          <w:sz w:val="28"/>
          <w:szCs w:val="28"/>
        </w:rPr>
        <w:t>указанного в подпункте 1 пункта 2 настоящего постановления, соглашения об осуществлении публичного сервитута;</w:t>
      </w:r>
    </w:p>
    <w:p w:rsidR="002365B0" w:rsidRDefault="003633D0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проведение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лицам, </w:t>
      </w:r>
      <w:r>
        <w:rPr>
          <w:rFonts w:ascii="Liberation Serif" w:hAnsi="Liberation Serif" w:cs="Arial"/>
          <w:sz w:val="28"/>
          <w:szCs w:val="28"/>
        </w:rPr>
        <w:t>согласно графику,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8"/>
          <w:szCs w:val="28"/>
        </w:rPr>
        <w:t>);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срок не позднее чем шесть месяцев с момента прекращения публичного сервитута снести объект, размещенный на основании публичного сервитута, и осуществить при необходимости рекультивацию земель и земельных участков;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привести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течение 5 рабочих дней с момента принятия настоящего постановления: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gorod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zarechny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>
          <w:rPr>
            <w:rStyle w:val="ac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2365B0" w:rsidRDefault="003633D0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 Бюллетене официальных документов городского округа Заречный;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направить копию настоящего постановления в орган регистрации прав;</w:t>
      </w:r>
    </w:p>
    <w:p w:rsidR="002365B0" w:rsidRDefault="003633D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направить обладателю публичного сервитута копию настоящего постановления и сведения о лице, являющимся правообладателем земельного участка, с приложением копий документов, подтверждающих право на земельный участок.</w:t>
      </w:r>
    </w:p>
    <w:p w:rsidR="002365B0" w:rsidRDefault="002365B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65B0" w:rsidRDefault="002365B0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633D0" w:rsidRPr="00CF1F78" w:rsidRDefault="003633D0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365B0" w:rsidRPr="003633D0" w:rsidRDefault="003633D0" w:rsidP="003633D0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2365B0" w:rsidRPr="003633D0" w:rsidSect="003633D0">
      <w:headerReference w:type="default" r:id="rId9"/>
      <w:pgSz w:w="11907" w:h="16840"/>
      <w:pgMar w:top="1135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4F" w:rsidRDefault="00F05C4F">
      <w:r>
        <w:separator/>
      </w:r>
    </w:p>
  </w:endnote>
  <w:endnote w:type="continuationSeparator" w:id="0">
    <w:p w:rsidR="00F05C4F" w:rsidRDefault="00F0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4F" w:rsidRDefault="00F05C4F">
      <w:r>
        <w:rPr>
          <w:color w:val="000000"/>
        </w:rPr>
        <w:separator/>
      </w:r>
    </w:p>
  </w:footnote>
  <w:footnote w:type="continuationSeparator" w:id="0">
    <w:p w:rsidR="00F05C4F" w:rsidRDefault="00F0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EE" w:rsidRDefault="003633D0">
    <w:pPr>
      <w:pStyle w:val="a8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94E9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D67EE" w:rsidRDefault="00F05C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0"/>
    <w:rsid w:val="00094E9B"/>
    <w:rsid w:val="002365B0"/>
    <w:rsid w:val="003633D0"/>
    <w:rsid w:val="00727CB5"/>
    <w:rsid w:val="00F0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3E70"/>
  <w15:docId w15:val="{D779C75A-3936-48BC-995D-8462272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689AB747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2021-05-27T09:33:00Z</cp:lastPrinted>
  <dcterms:created xsi:type="dcterms:W3CDTF">2021-07-02T06:08:00Z</dcterms:created>
  <dcterms:modified xsi:type="dcterms:W3CDTF">2021-07-06T05:11:00Z</dcterms:modified>
</cp:coreProperties>
</file>