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72" w:rsidRPr="00A77F94" w:rsidRDefault="00B30F72" w:rsidP="00B30F72">
      <w:pPr>
        <w:spacing w:line="312" w:lineRule="auto"/>
        <w:ind w:right="0"/>
        <w:jc w:val="center"/>
        <w:rPr>
          <w:rFonts w:ascii="Liberation Serif" w:hAnsi="Liberation Serif"/>
          <w:b/>
          <w:caps/>
          <w:sz w:val="32"/>
        </w:rPr>
      </w:pPr>
      <w:r w:rsidRPr="00A77F94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691492815" r:id="rId9"/>
        </w:object>
      </w:r>
    </w:p>
    <w:p w:rsidR="000E0169" w:rsidRPr="00A77F94" w:rsidRDefault="008F1D59" w:rsidP="000D312B">
      <w:pPr>
        <w:spacing w:line="360" w:lineRule="auto"/>
        <w:ind w:right="0"/>
        <w:jc w:val="center"/>
        <w:rPr>
          <w:rFonts w:ascii="Liberation Serif" w:hAnsi="Liberation Serif"/>
          <w:caps/>
          <w:sz w:val="28"/>
          <w:szCs w:val="28"/>
        </w:rPr>
      </w:pPr>
      <w:r w:rsidRPr="00A77F94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:rsidR="000E0169" w:rsidRPr="00A77F94" w:rsidRDefault="00EE64E2" w:rsidP="000D312B">
      <w:pPr>
        <w:spacing w:line="360" w:lineRule="auto"/>
        <w:ind w:right="0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A77F9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E0169" w:rsidRPr="00A77F94" w:rsidRDefault="00B84139">
      <w:pPr>
        <w:ind w:right="0"/>
        <w:rPr>
          <w:rFonts w:ascii="Liberation Serif" w:hAnsi="Liberation Serif"/>
          <w:sz w:val="18"/>
        </w:rPr>
      </w:pPr>
      <w:r w:rsidRPr="00A77F9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CC522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DeYQRR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0D312B" w:rsidRPr="00A77F94" w:rsidRDefault="000D312B" w:rsidP="000D312B">
      <w:pPr>
        <w:ind w:right="0"/>
        <w:rPr>
          <w:rFonts w:ascii="Liberation Serif" w:hAnsi="Liberation Serif"/>
          <w:sz w:val="16"/>
          <w:szCs w:val="16"/>
        </w:rPr>
      </w:pPr>
    </w:p>
    <w:p w:rsidR="000D312B" w:rsidRPr="00A77F94" w:rsidRDefault="000D312B" w:rsidP="000D312B">
      <w:pPr>
        <w:ind w:right="0"/>
        <w:rPr>
          <w:rFonts w:ascii="Liberation Serif" w:hAnsi="Liberation Serif"/>
          <w:sz w:val="16"/>
          <w:szCs w:val="16"/>
        </w:rPr>
      </w:pPr>
    </w:p>
    <w:p w:rsidR="000E0169" w:rsidRPr="00A77F94" w:rsidRDefault="000E0169" w:rsidP="000D312B">
      <w:pPr>
        <w:ind w:right="0"/>
        <w:rPr>
          <w:rFonts w:ascii="Liberation Serif" w:hAnsi="Liberation Serif"/>
        </w:rPr>
      </w:pPr>
      <w:r w:rsidRPr="00A77F94">
        <w:rPr>
          <w:rFonts w:ascii="Liberation Serif" w:hAnsi="Liberation Serif"/>
        </w:rPr>
        <w:t>от___</w:t>
      </w:r>
      <w:r w:rsidR="00453BD0">
        <w:rPr>
          <w:rFonts w:ascii="Liberation Serif" w:hAnsi="Liberation Serif"/>
          <w:u w:val="single"/>
        </w:rPr>
        <w:t>14.08.2019</w:t>
      </w:r>
      <w:r w:rsidRPr="00A77F94">
        <w:rPr>
          <w:rFonts w:ascii="Liberation Serif" w:hAnsi="Liberation Serif"/>
        </w:rPr>
        <w:t>____</w:t>
      </w:r>
      <w:r w:rsidR="0012157C" w:rsidRPr="00A77F94">
        <w:rPr>
          <w:rFonts w:ascii="Liberation Serif" w:hAnsi="Liberation Serif"/>
        </w:rPr>
        <w:t>_ № _</w:t>
      </w:r>
      <w:r w:rsidR="00C86DF3" w:rsidRPr="00A77F94">
        <w:rPr>
          <w:rFonts w:ascii="Liberation Serif" w:hAnsi="Liberation Serif"/>
        </w:rPr>
        <w:t>__</w:t>
      </w:r>
      <w:r w:rsidR="00453BD0">
        <w:rPr>
          <w:rFonts w:ascii="Liberation Serif" w:hAnsi="Liberation Serif"/>
          <w:u w:val="single"/>
        </w:rPr>
        <w:t>829-П</w:t>
      </w:r>
      <w:r w:rsidR="00453BD0">
        <w:rPr>
          <w:rFonts w:ascii="Liberation Serif" w:hAnsi="Liberation Serif"/>
        </w:rPr>
        <w:t>____</w:t>
      </w:r>
    </w:p>
    <w:p w:rsidR="000D312B" w:rsidRPr="00A77F94" w:rsidRDefault="000D312B" w:rsidP="000D312B">
      <w:pPr>
        <w:ind w:right="0"/>
        <w:rPr>
          <w:rFonts w:ascii="Liberation Serif" w:hAnsi="Liberation Serif"/>
          <w:szCs w:val="24"/>
        </w:rPr>
      </w:pPr>
    </w:p>
    <w:p w:rsidR="000D312B" w:rsidRPr="00A77F94" w:rsidRDefault="000D312B" w:rsidP="000D312B">
      <w:pPr>
        <w:ind w:right="5812"/>
        <w:jc w:val="center"/>
        <w:rPr>
          <w:rFonts w:ascii="Liberation Serif" w:hAnsi="Liberation Serif"/>
          <w:szCs w:val="24"/>
        </w:rPr>
      </w:pPr>
      <w:r w:rsidRPr="00A77F94">
        <w:rPr>
          <w:rFonts w:ascii="Liberation Serif" w:hAnsi="Liberation Serif"/>
          <w:szCs w:val="24"/>
        </w:rPr>
        <w:t>г.</w:t>
      </w:r>
      <w:r w:rsidR="00AA21BD" w:rsidRPr="00A77F94">
        <w:rPr>
          <w:rFonts w:ascii="Liberation Serif" w:hAnsi="Liberation Serif"/>
          <w:szCs w:val="24"/>
        </w:rPr>
        <w:t xml:space="preserve"> </w:t>
      </w:r>
      <w:r w:rsidRPr="00A77F94">
        <w:rPr>
          <w:rFonts w:ascii="Liberation Serif" w:hAnsi="Liberation Serif"/>
          <w:szCs w:val="24"/>
        </w:rPr>
        <w:t>Заречный</w:t>
      </w:r>
    </w:p>
    <w:p w:rsidR="000E0169" w:rsidRPr="00A77F94" w:rsidRDefault="000E0169">
      <w:pPr>
        <w:ind w:right="0"/>
        <w:rPr>
          <w:rFonts w:ascii="Liberation Serif" w:hAnsi="Liberation Serif"/>
          <w:sz w:val="28"/>
          <w:szCs w:val="28"/>
        </w:rPr>
      </w:pPr>
    </w:p>
    <w:p w:rsidR="00921C7F" w:rsidRPr="00A77F94" w:rsidRDefault="00921C7F">
      <w:pPr>
        <w:ind w:right="0"/>
        <w:rPr>
          <w:rFonts w:ascii="Liberation Serif" w:hAnsi="Liberation Serif"/>
          <w:sz w:val="28"/>
          <w:szCs w:val="28"/>
        </w:rPr>
      </w:pPr>
    </w:p>
    <w:p w:rsidR="00766EA0" w:rsidRDefault="00751F64" w:rsidP="00540E22">
      <w:pPr>
        <w:ind w:right="0"/>
        <w:jc w:val="center"/>
        <w:rPr>
          <w:rFonts w:ascii="Liberation Serif" w:hAnsi="Liberation Serif"/>
          <w:b/>
          <w:sz w:val="28"/>
          <w:szCs w:val="28"/>
        </w:rPr>
      </w:pPr>
      <w:r w:rsidRPr="00A77F94">
        <w:rPr>
          <w:rFonts w:ascii="Liberation Serif" w:hAnsi="Liberation Serif"/>
          <w:b/>
          <w:sz w:val="28"/>
          <w:szCs w:val="28"/>
        </w:rPr>
        <w:t xml:space="preserve">Об утверждении </w:t>
      </w:r>
      <w:r w:rsidR="00795D54" w:rsidRPr="00A77F94">
        <w:rPr>
          <w:rFonts w:ascii="Liberation Serif" w:hAnsi="Liberation Serif"/>
          <w:b/>
          <w:sz w:val="28"/>
          <w:szCs w:val="28"/>
        </w:rPr>
        <w:t xml:space="preserve">муниципальной </w:t>
      </w:r>
      <w:r w:rsidRPr="00A77F94">
        <w:rPr>
          <w:rFonts w:ascii="Liberation Serif" w:hAnsi="Liberation Serif"/>
          <w:b/>
          <w:sz w:val="28"/>
          <w:szCs w:val="28"/>
        </w:rPr>
        <w:t>программы «Комплексное развитие социальной инфраструктуры городского округа Заречный до 2030 года»</w:t>
      </w:r>
    </w:p>
    <w:p w:rsidR="00C86D32" w:rsidRPr="00C86D32" w:rsidRDefault="00C86D32" w:rsidP="00540E22">
      <w:pPr>
        <w:ind w:right="0"/>
        <w:jc w:val="center"/>
        <w:rPr>
          <w:rFonts w:ascii="Liberation Serif" w:hAnsi="Liberation Serif"/>
          <w:szCs w:val="24"/>
        </w:rPr>
      </w:pPr>
      <w:r w:rsidRPr="00C86D32">
        <w:rPr>
          <w:rFonts w:ascii="Liberation Serif" w:hAnsi="Liberation Serif"/>
          <w:szCs w:val="24"/>
        </w:rPr>
        <w:t>(в редакции постановления от 26.08.2021 № 867-П)</w:t>
      </w:r>
    </w:p>
    <w:p w:rsidR="00766EA0" w:rsidRPr="00A77F94" w:rsidRDefault="00766EA0" w:rsidP="00921C7F">
      <w:pPr>
        <w:ind w:left="142" w:right="0"/>
        <w:jc w:val="center"/>
        <w:rPr>
          <w:rFonts w:ascii="Liberation Serif" w:hAnsi="Liberation Serif"/>
          <w:b/>
          <w:sz w:val="28"/>
          <w:szCs w:val="28"/>
        </w:rPr>
      </w:pPr>
    </w:p>
    <w:p w:rsidR="00910737" w:rsidRPr="00A77F94" w:rsidRDefault="00910737" w:rsidP="00CC4BF4">
      <w:pPr>
        <w:ind w:left="284" w:right="0"/>
        <w:rPr>
          <w:rFonts w:ascii="Liberation Serif" w:hAnsi="Liberation Serif"/>
          <w:sz w:val="28"/>
          <w:szCs w:val="28"/>
        </w:rPr>
      </w:pPr>
    </w:p>
    <w:p w:rsidR="00353613" w:rsidRPr="00A77F94" w:rsidRDefault="00540E22" w:rsidP="00353613">
      <w:pPr>
        <w:ind w:right="0" w:firstLine="709"/>
        <w:rPr>
          <w:rFonts w:ascii="Liberation Serif" w:hAnsi="Liberation Serif"/>
          <w:sz w:val="28"/>
          <w:szCs w:val="28"/>
        </w:rPr>
      </w:pPr>
      <w:r w:rsidRPr="00A77F94">
        <w:rPr>
          <w:rFonts w:ascii="Liberation Serif" w:hAnsi="Liberation Serif"/>
          <w:sz w:val="28"/>
          <w:szCs w:val="28"/>
        </w:rPr>
        <w:t xml:space="preserve">В </w:t>
      </w:r>
      <w:r w:rsidRPr="00A77F94">
        <w:rPr>
          <w:rFonts w:ascii="Liberation Serif" w:hAnsi="Liberation Serif"/>
          <w:color w:val="000000"/>
          <w:sz w:val="28"/>
          <w:szCs w:val="28"/>
        </w:rPr>
        <w:t>соответстви</w:t>
      </w:r>
      <w:r w:rsidR="00F73E95" w:rsidRPr="00A77F94">
        <w:rPr>
          <w:rFonts w:ascii="Liberation Serif" w:hAnsi="Liberation Serif"/>
          <w:color w:val="000000"/>
          <w:sz w:val="28"/>
          <w:szCs w:val="28"/>
        </w:rPr>
        <w:t>и</w:t>
      </w:r>
      <w:r w:rsidRPr="00A77F94">
        <w:rPr>
          <w:rFonts w:ascii="Liberation Serif" w:hAnsi="Liberation Serif"/>
          <w:color w:val="000000"/>
          <w:sz w:val="28"/>
          <w:szCs w:val="28"/>
        </w:rPr>
        <w:t xml:space="preserve"> с</w:t>
      </w:r>
      <w:r w:rsidR="00751F64" w:rsidRPr="00A77F94">
        <w:rPr>
          <w:rFonts w:ascii="Liberation Serif" w:hAnsi="Liberation Serif"/>
          <w:color w:val="000000"/>
          <w:sz w:val="28"/>
          <w:szCs w:val="28"/>
        </w:rPr>
        <w:t xml:space="preserve"> п. 6.1 ст. 17 Федерального закона от 06</w:t>
      </w:r>
      <w:r w:rsidR="00DA0010" w:rsidRPr="00A77F94">
        <w:rPr>
          <w:rFonts w:ascii="Liberation Serif" w:hAnsi="Liberation Serif"/>
          <w:color w:val="000000"/>
          <w:sz w:val="28"/>
          <w:szCs w:val="28"/>
        </w:rPr>
        <w:t xml:space="preserve"> октября </w:t>
      </w:r>
      <w:r w:rsidR="00751F64" w:rsidRPr="00A77F94">
        <w:rPr>
          <w:rFonts w:ascii="Liberation Serif" w:hAnsi="Liberation Serif"/>
          <w:color w:val="000000"/>
          <w:sz w:val="28"/>
          <w:szCs w:val="28"/>
        </w:rPr>
        <w:t>2003</w:t>
      </w:r>
      <w:r w:rsidR="00DA0010" w:rsidRPr="00A77F94"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="00751F64" w:rsidRPr="00A77F94">
        <w:rPr>
          <w:rFonts w:ascii="Liberation Serif" w:hAnsi="Liberation Serif"/>
          <w:color w:val="000000"/>
          <w:sz w:val="28"/>
          <w:szCs w:val="28"/>
        </w:rPr>
        <w:t xml:space="preserve"> № 131-ФЗ «Об общих принципах органов местного самоуправления в Российской Федерации», постановлением Правительства Российской Федерации от</w:t>
      </w:r>
      <w:r w:rsidR="00F73E95" w:rsidRPr="00A77F94">
        <w:rPr>
          <w:rFonts w:ascii="Liberation Serif" w:hAnsi="Liberation Serif"/>
          <w:color w:val="000000"/>
          <w:sz w:val="28"/>
          <w:szCs w:val="28"/>
        </w:rPr>
        <w:t xml:space="preserve"> 01.10.2015 № 1050 «Об утверждении требований к программам комплексного развития социальной инфраструктуры поселений, городских округов», ст. 8 Градостроительного кодекса Российской Федерации, </w:t>
      </w:r>
      <w:r w:rsidRPr="00A77F94">
        <w:rPr>
          <w:rFonts w:ascii="Liberation Serif" w:hAnsi="Liberation Serif"/>
          <w:color w:val="000000"/>
          <w:sz w:val="28"/>
          <w:szCs w:val="28"/>
        </w:rPr>
        <w:t xml:space="preserve">на основании </w:t>
      </w:r>
      <w:hyperlink r:id="rId10" w:history="1">
        <w:r w:rsidRPr="00A77F94">
          <w:rPr>
            <w:rFonts w:ascii="Liberation Serif" w:hAnsi="Liberation Serif"/>
            <w:color w:val="000000"/>
            <w:sz w:val="28"/>
            <w:szCs w:val="28"/>
          </w:rPr>
          <w:t xml:space="preserve">ст. ст. 28, 31 </w:t>
        </w:r>
      </w:hyperlink>
      <w:r w:rsidRPr="00A77F94">
        <w:rPr>
          <w:rFonts w:ascii="Liberation Serif" w:hAnsi="Liberation Serif"/>
          <w:color w:val="000000"/>
          <w:sz w:val="28"/>
          <w:szCs w:val="28"/>
        </w:rPr>
        <w:t>Устава городского округа Заречный администрация городского округа Заречный</w:t>
      </w:r>
    </w:p>
    <w:p w:rsidR="00353613" w:rsidRPr="00A77F94" w:rsidRDefault="00353613" w:rsidP="00540E22">
      <w:pPr>
        <w:ind w:left="284" w:right="0" w:hanging="284"/>
        <w:rPr>
          <w:rFonts w:ascii="Liberation Serif" w:hAnsi="Liberation Serif"/>
          <w:b/>
          <w:sz w:val="28"/>
          <w:szCs w:val="28"/>
        </w:rPr>
      </w:pPr>
      <w:r w:rsidRPr="00A77F94">
        <w:rPr>
          <w:rFonts w:ascii="Liberation Serif" w:hAnsi="Liberation Serif"/>
          <w:b/>
          <w:sz w:val="28"/>
          <w:szCs w:val="28"/>
        </w:rPr>
        <w:t>ПОСТАНОВЛЯЕТ:</w:t>
      </w:r>
    </w:p>
    <w:p w:rsidR="00F73E95" w:rsidRPr="00A77F94" w:rsidRDefault="005E5C3C" w:rsidP="000350CF">
      <w:pPr>
        <w:ind w:right="0" w:firstLine="709"/>
        <w:rPr>
          <w:rFonts w:ascii="Liberation Serif" w:hAnsi="Liberation Serif"/>
          <w:sz w:val="28"/>
          <w:szCs w:val="28"/>
        </w:rPr>
      </w:pPr>
      <w:r w:rsidRPr="00A77F94">
        <w:rPr>
          <w:rFonts w:ascii="Liberation Serif" w:hAnsi="Liberation Serif"/>
          <w:sz w:val="28"/>
          <w:szCs w:val="28"/>
        </w:rPr>
        <w:t>1.</w:t>
      </w:r>
      <w:r w:rsidR="000350CF" w:rsidRPr="00A77F94">
        <w:rPr>
          <w:rFonts w:ascii="Liberation Serif" w:hAnsi="Liberation Serif"/>
          <w:sz w:val="28"/>
          <w:szCs w:val="28"/>
        </w:rPr>
        <w:t xml:space="preserve"> </w:t>
      </w:r>
      <w:r w:rsidR="00F73E95" w:rsidRPr="00A77F94">
        <w:rPr>
          <w:rFonts w:ascii="Liberation Serif" w:hAnsi="Liberation Serif"/>
          <w:sz w:val="28"/>
          <w:szCs w:val="28"/>
        </w:rPr>
        <w:t xml:space="preserve">Утвердить </w:t>
      </w:r>
      <w:r w:rsidR="00F50F4D" w:rsidRPr="00A77F94">
        <w:rPr>
          <w:rFonts w:ascii="Liberation Serif" w:hAnsi="Liberation Serif"/>
          <w:sz w:val="28"/>
          <w:szCs w:val="28"/>
        </w:rPr>
        <w:t xml:space="preserve">муниципальную </w:t>
      </w:r>
      <w:r w:rsidR="00F73E95" w:rsidRPr="00A77F94">
        <w:rPr>
          <w:rFonts w:ascii="Liberation Serif" w:hAnsi="Liberation Serif"/>
          <w:sz w:val="28"/>
          <w:szCs w:val="28"/>
        </w:rPr>
        <w:t>программу «Комплексное развитие социальной инфраструктуры городского округа Заречный до 2030 года» (прилагается).</w:t>
      </w:r>
    </w:p>
    <w:p w:rsidR="00540E22" w:rsidRPr="00A77F94" w:rsidRDefault="00F73E95" w:rsidP="00540E22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77F94">
        <w:rPr>
          <w:rFonts w:ascii="Liberation Serif" w:hAnsi="Liberation Serif" w:cs="Times New Roman"/>
          <w:sz w:val="28"/>
          <w:szCs w:val="28"/>
        </w:rPr>
        <w:t>2</w:t>
      </w:r>
      <w:r w:rsidR="00540E22" w:rsidRPr="00A77F94">
        <w:rPr>
          <w:rFonts w:ascii="Liberation Serif" w:hAnsi="Liberation Serif" w:cs="Times New Roman"/>
          <w:sz w:val="28"/>
          <w:szCs w:val="28"/>
        </w:rPr>
        <w:t xml:space="preserve">. Контроль за исполнением настоящего постановления </w:t>
      </w:r>
      <w:r w:rsidR="00EF09FA" w:rsidRPr="00A77F94">
        <w:rPr>
          <w:rFonts w:ascii="Liberation Serif" w:hAnsi="Liberation Serif" w:cs="Times New Roman"/>
          <w:sz w:val="28"/>
          <w:szCs w:val="28"/>
        </w:rPr>
        <w:t>оставляю за собой.</w:t>
      </w:r>
    </w:p>
    <w:p w:rsidR="00910737" w:rsidRPr="00A77F94" w:rsidRDefault="00F73E95" w:rsidP="00540E22">
      <w:pPr>
        <w:ind w:right="0" w:firstLine="709"/>
        <w:rPr>
          <w:rFonts w:ascii="Liberation Serif" w:hAnsi="Liberation Serif"/>
          <w:color w:val="000000"/>
          <w:sz w:val="28"/>
          <w:szCs w:val="28"/>
        </w:rPr>
      </w:pPr>
      <w:r w:rsidRPr="00A77F94">
        <w:rPr>
          <w:rFonts w:ascii="Liberation Serif" w:hAnsi="Liberation Serif"/>
          <w:sz w:val="28"/>
          <w:szCs w:val="28"/>
        </w:rPr>
        <w:t>3</w:t>
      </w:r>
      <w:r w:rsidR="003809AF" w:rsidRPr="00A77F94">
        <w:rPr>
          <w:rFonts w:ascii="Liberation Serif" w:hAnsi="Liberation Serif"/>
          <w:sz w:val="28"/>
          <w:szCs w:val="28"/>
        </w:rPr>
        <w:t xml:space="preserve">. </w:t>
      </w:r>
      <w:r w:rsidR="003809AF" w:rsidRPr="00A77F94">
        <w:rPr>
          <w:rFonts w:ascii="Liberation Serif" w:hAnsi="Liberation Serif"/>
          <w:color w:val="000000"/>
          <w:sz w:val="28"/>
          <w:szCs w:val="28"/>
        </w:rPr>
        <w:t xml:space="preserve">Опубликовать настоящее </w:t>
      </w:r>
      <w:r w:rsidR="00F1220B">
        <w:rPr>
          <w:rFonts w:ascii="Liberation Serif" w:hAnsi="Liberation Serif"/>
          <w:color w:val="000000"/>
          <w:sz w:val="28"/>
          <w:szCs w:val="28"/>
        </w:rPr>
        <w:t>постановление</w:t>
      </w:r>
      <w:r w:rsidR="003809AF" w:rsidRPr="00A77F94">
        <w:rPr>
          <w:rFonts w:ascii="Liberation Serif" w:hAnsi="Liberation Serif"/>
          <w:color w:val="000000"/>
          <w:sz w:val="28"/>
          <w:szCs w:val="28"/>
        </w:rPr>
        <w:t xml:space="preserve"> в Бюллетене официальных документов городского округа Заречный и на официальном сайте городского округа Заречный (</w:t>
      </w:r>
      <w:hyperlink r:id="rId11" w:history="1">
        <w:r w:rsidRPr="00A77F94">
          <w:rPr>
            <w:rStyle w:val="ae"/>
            <w:rFonts w:ascii="Liberation Serif" w:hAnsi="Liberation Serif"/>
            <w:color w:val="auto"/>
            <w:sz w:val="28"/>
            <w:szCs w:val="28"/>
            <w:u w:val="none"/>
          </w:rPr>
          <w:t>www.gorod-zarechny.ru</w:t>
        </w:r>
      </w:hyperlink>
      <w:r w:rsidR="003809AF" w:rsidRPr="00A77F94">
        <w:rPr>
          <w:rFonts w:ascii="Liberation Serif" w:hAnsi="Liberation Serif"/>
          <w:color w:val="000000"/>
          <w:sz w:val="28"/>
          <w:szCs w:val="28"/>
        </w:rPr>
        <w:t>).</w:t>
      </w:r>
    </w:p>
    <w:p w:rsidR="00F73E95" w:rsidRPr="00A77F94" w:rsidRDefault="00F73E95" w:rsidP="00540E22">
      <w:pPr>
        <w:ind w:right="0" w:firstLine="709"/>
        <w:rPr>
          <w:rFonts w:ascii="Liberation Serif" w:hAnsi="Liberation Serif"/>
          <w:sz w:val="28"/>
          <w:szCs w:val="28"/>
        </w:rPr>
      </w:pPr>
      <w:r w:rsidRPr="00A77F94">
        <w:rPr>
          <w:rFonts w:ascii="Liberation Serif" w:hAnsi="Liberation Serif"/>
          <w:color w:val="000000"/>
          <w:sz w:val="28"/>
          <w:szCs w:val="28"/>
        </w:rPr>
        <w:t>4. Направить настоящее постановление в орган, осуществляющий ведение Свердловского областного реестра МНПА.</w:t>
      </w:r>
    </w:p>
    <w:p w:rsidR="00540E22" w:rsidRPr="00A77F94" w:rsidRDefault="00540E22" w:rsidP="00540E22">
      <w:pPr>
        <w:ind w:right="0" w:firstLine="709"/>
        <w:rPr>
          <w:rFonts w:ascii="Liberation Serif" w:hAnsi="Liberation Serif"/>
          <w:sz w:val="28"/>
          <w:szCs w:val="28"/>
        </w:rPr>
      </w:pPr>
    </w:p>
    <w:p w:rsidR="00921C7F" w:rsidRPr="00A77F94" w:rsidRDefault="00921C7F" w:rsidP="0064082D">
      <w:pPr>
        <w:tabs>
          <w:tab w:val="left" w:pos="1392"/>
        </w:tabs>
        <w:ind w:right="0"/>
        <w:rPr>
          <w:rFonts w:ascii="Liberation Serif" w:hAnsi="Liberation Serif"/>
          <w:sz w:val="28"/>
          <w:szCs w:val="28"/>
        </w:rPr>
      </w:pPr>
    </w:p>
    <w:p w:rsidR="00353613" w:rsidRPr="00A77F94" w:rsidRDefault="00540E22" w:rsidP="007B4998">
      <w:pPr>
        <w:ind w:right="0"/>
        <w:rPr>
          <w:rFonts w:ascii="Liberation Serif" w:hAnsi="Liberation Serif"/>
          <w:sz w:val="28"/>
          <w:szCs w:val="28"/>
        </w:rPr>
      </w:pPr>
      <w:r w:rsidRPr="00A77F94">
        <w:rPr>
          <w:rFonts w:ascii="Liberation Serif" w:hAnsi="Liberation Serif"/>
          <w:sz w:val="28"/>
          <w:szCs w:val="28"/>
        </w:rPr>
        <w:t>Глава</w:t>
      </w:r>
      <w:r w:rsidR="00353613" w:rsidRPr="00A77F94">
        <w:rPr>
          <w:rFonts w:ascii="Liberation Serif" w:hAnsi="Liberation Serif"/>
          <w:sz w:val="28"/>
          <w:szCs w:val="28"/>
        </w:rPr>
        <w:t xml:space="preserve"> </w:t>
      </w:r>
    </w:p>
    <w:p w:rsidR="00921C7F" w:rsidRPr="00A77F94" w:rsidRDefault="00540E22" w:rsidP="007B4998">
      <w:pPr>
        <w:ind w:right="0"/>
        <w:rPr>
          <w:rFonts w:ascii="Liberation Serif" w:hAnsi="Liberation Serif"/>
          <w:sz w:val="28"/>
          <w:szCs w:val="28"/>
        </w:rPr>
      </w:pPr>
      <w:r w:rsidRPr="00A77F94">
        <w:rPr>
          <w:rFonts w:ascii="Liberation Serif" w:hAnsi="Liberation Serif"/>
          <w:sz w:val="28"/>
          <w:szCs w:val="28"/>
        </w:rPr>
        <w:t>городского округа Заречный</w:t>
      </w:r>
      <w:r w:rsidR="00353613" w:rsidRPr="00A77F94">
        <w:rPr>
          <w:rFonts w:ascii="Liberation Serif" w:hAnsi="Liberation Serif"/>
          <w:sz w:val="28"/>
          <w:szCs w:val="28"/>
        </w:rPr>
        <w:t xml:space="preserve">             </w:t>
      </w:r>
      <w:r w:rsidR="00F73E95" w:rsidRPr="00A77F94">
        <w:rPr>
          <w:rFonts w:ascii="Liberation Serif" w:hAnsi="Liberation Serif"/>
          <w:sz w:val="28"/>
          <w:szCs w:val="28"/>
        </w:rPr>
        <w:t xml:space="preserve"> </w:t>
      </w:r>
      <w:r w:rsidR="00353613" w:rsidRPr="00A77F94">
        <w:rPr>
          <w:rFonts w:ascii="Liberation Serif" w:hAnsi="Liberation Serif"/>
          <w:sz w:val="28"/>
          <w:szCs w:val="28"/>
        </w:rPr>
        <w:t xml:space="preserve">                   </w:t>
      </w:r>
      <w:r w:rsidRPr="00A77F94">
        <w:rPr>
          <w:rFonts w:ascii="Liberation Serif" w:hAnsi="Liberation Serif"/>
          <w:sz w:val="28"/>
          <w:szCs w:val="28"/>
        </w:rPr>
        <w:t xml:space="preserve">               </w:t>
      </w:r>
      <w:r w:rsidR="00353613" w:rsidRPr="00A77F94">
        <w:rPr>
          <w:rFonts w:ascii="Liberation Serif" w:hAnsi="Liberation Serif"/>
          <w:sz w:val="28"/>
          <w:szCs w:val="28"/>
        </w:rPr>
        <w:t xml:space="preserve">                    </w:t>
      </w:r>
      <w:r w:rsidRPr="00A77F94">
        <w:rPr>
          <w:rFonts w:ascii="Liberation Serif" w:hAnsi="Liberation Serif"/>
          <w:sz w:val="28"/>
          <w:szCs w:val="28"/>
        </w:rPr>
        <w:t>А.В. Захарцев</w:t>
      </w:r>
    </w:p>
    <w:p w:rsidR="00921C7F" w:rsidRPr="00A77F94" w:rsidRDefault="00921C7F" w:rsidP="007B4998">
      <w:pPr>
        <w:ind w:right="0"/>
        <w:rPr>
          <w:rFonts w:ascii="Liberation Serif" w:hAnsi="Liberation Serif"/>
          <w:sz w:val="28"/>
          <w:szCs w:val="28"/>
        </w:rPr>
      </w:pPr>
    </w:p>
    <w:p w:rsidR="00540E22" w:rsidRPr="00A77F94" w:rsidRDefault="00540E22" w:rsidP="007B4998">
      <w:pPr>
        <w:ind w:right="0"/>
        <w:rPr>
          <w:rFonts w:ascii="Liberation Serif" w:hAnsi="Liberation Serif"/>
          <w:sz w:val="28"/>
          <w:szCs w:val="28"/>
        </w:rPr>
      </w:pPr>
    </w:p>
    <w:p w:rsidR="00821C21" w:rsidRPr="00A77F94" w:rsidRDefault="00821C21" w:rsidP="007B4998">
      <w:pPr>
        <w:ind w:right="0"/>
        <w:rPr>
          <w:rFonts w:ascii="Liberation Serif" w:hAnsi="Liberation Serif"/>
          <w:sz w:val="28"/>
          <w:szCs w:val="28"/>
        </w:rPr>
      </w:pPr>
    </w:p>
    <w:p w:rsidR="00821C21" w:rsidRPr="00A77F94" w:rsidRDefault="00821C21" w:rsidP="007B4998">
      <w:pPr>
        <w:ind w:right="0"/>
        <w:rPr>
          <w:rFonts w:ascii="Liberation Serif" w:hAnsi="Liberation Serif"/>
          <w:sz w:val="28"/>
          <w:szCs w:val="28"/>
        </w:rPr>
      </w:pPr>
    </w:p>
    <w:p w:rsidR="00821C21" w:rsidRPr="00A77F94" w:rsidRDefault="00821C21" w:rsidP="007B4998">
      <w:pPr>
        <w:ind w:right="0"/>
        <w:rPr>
          <w:rFonts w:ascii="Liberation Serif" w:hAnsi="Liberation Serif"/>
          <w:sz w:val="28"/>
          <w:szCs w:val="28"/>
        </w:rPr>
      </w:pPr>
    </w:p>
    <w:p w:rsidR="001E0430" w:rsidRDefault="001E0430" w:rsidP="007B4998">
      <w:pPr>
        <w:ind w:right="0"/>
        <w:rPr>
          <w:rFonts w:ascii="Liberation Serif" w:hAnsi="Liberation Serif"/>
          <w:sz w:val="28"/>
          <w:szCs w:val="28"/>
        </w:rPr>
      </w:pPr>
    </w:p>
    <w:p w:rsidR="00EC3B2E" w:rsidRDefault="00EC3B2E" w:rsidP="007B4998">
      <w:pPr>
        <w:ind w:right="0"/>
        <w:rPr>
          <w:rFonts w:ascii="Liberation Serif" w:hAnsi="Liberation Serif"/>
          <w:sz w:val="28"/>
          <w:szCs w:val="28"/>
        </w:rPr>
      </w:pPr>
    </w:p>
    <w:p w:rsidR="00EC3B2E" w:rsidRPr="00A77F94" w:rsidRDefault="00EC3B2E" w:rsidP="007B4998">
      <w:pPr>
        <w:ind w:right="0"/>
        <w:rPr>
          <w:rFonts w:ascii="Liberation Serif" w:hAnsi="Liberation Serif"/>
          <w:sz w:val="28"/>
          <w:szCs w:val="28"/>
        </w:rPr>
      </w:pPr>
    </w:p>
    <w:p w:rsidR="00EF09FA" w:rsidRPr="00A77F94" w:rsidRDefault="00EF09FA" w:rsidP="00EC3B2E">
      <w:pPr>
        <w:autoSpaceDE w:val="0"/>
        <w:autoSpaceDN w:val="0"/>
        <w:adjustRightInd w:val="0"/>
        <w:ind w:left="5387"/>
        <w:jc w:val="left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lastRenderedPageBreak/>
        <w:t xml:space="preserve">УТВЕРЖДЕНА                 </w:t>
      </w:r>
    </w:p>
    <w:p w:rsidR="00EF09FA" w:rsidRPr="00A77F94" w:rsidRDefault="00EF09FA" w:rsidP="00EC3B2E">
      <w:pPr>
        <w:autoSpaceDE w:val="0"/>
        <w:autoSpaceDN w:val="0"/>
        <w:adjustRightInd w:val="0"/>
        <w:ind w:left="5387"/>
        <w:jc w:val="left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EF09FA" w:rsidRPr="00A77F94" w:rsidRDefault="00EF09FA" w:rsidP="00EC3B2E">
      <w:pPr>
        <w:autoSpaceDE w:val="0"/>
        <w:autoSpaceDN w:val="0"/>
        <w:adjustRightInd w:val="0"/>
        <w:ind w:left="5387"/>
        <w:jc w:val="left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городского округа Заречный  </w:t>
      </w:r>
    </w:p>
    <w:p w:rsidR="00EC3B2E" w:rsidRPr="00A77F94" w:rsidRDefault="00453BD0" w:rsidP="00EC3B2E">
      <w:pPr>
        <w:ind w:left="5387" w:right="0"/>
        <w:jc w:val="left"/>
        <w:rPr>
          <w:rFonts w:ascii="Liberation Serif" w:hAnsi="Liberation Serif"/>
          <w:sz w:val="26"/>
          <w:szCs w:val="26"/>
        </w:rPr>
      </w:pPr>
      <w:r w:rsidRPr="00453BD0">
        <w:rPr>
          <w:rFonts w:ascii="Liberation Serif" w:hAnsi="Liberation Serif"/>
          <w:sz w:val="26"/>
          <w:szCs w:val="26"/>
        </w:rPr>
        <w:t>от___</w:t>
      </w:r>
      <w:r w:rsidRPr="00453BD0">
        <w:rPr>
          <w:rFonts w:ascii="Liberation Serif" w:hAnsi="Liberation Serif"/>
          <w:sz w:val="26"/>
          <w:szCs w:val="26"/>
          <w:u w:val="single"/>
        </w:rPr>
        <w:t>14.08.2019</w:t>
      </w:r>
      <w:r w:rsidRPr="00453BD0">
        <w:rPr>
          <w:rFonts w:ascii="Liberation Serif" w:hAnsi="Liberation Serif"/>
          <w:sz w:val="26"/>
          <w:szCs w:val="26"/>
        </w:rPr>
        <w:t>_____ № ___</w:t>
      </w:r>
      <w:r w:rsidRPr="00453BD0">
        <w:rPr>
          <w:rFonts w:ascii="Liberation Serif" w:hAnsi="Liberation Serif"/>
          <w:sz w:val="26"/>
          <w:szCs w:val="26"/>
          <w:u w:val="single"/>
        </w:rPr>
        <w:t>829-П</w:t>
      </w:r>
      <w:r w:rsidRPr="00453BD0">
        <w:rPr>
          <w:rFonts w:ascii="Liberation Serif" w:hAnsi="Liberation Serif"/>
          <w:sz w:val="26"/>
          <w:szCs w:val="26"/>
        </w:rPr>
        <w:t xml:space="preserve">____ </w:t>
      </w:r>
      <w:r w:rsidR="00EC3B2E">
        <w:rPr>
          <w:rFonts w:ascii="Liberation Serif" w:hAnsi="Liberation Serif"/>
          <w:sz w:val="26"/>
          <w:szCs w:val="26"/>
        </w:rPr>
        <w:t>«</w:t>
      </w:r>
      <w:r w:rsidR="00EC3B2E" w:rsidRPr="00EC3B2E">
        <w:rPr>
          <w:rFonts w:ascii="Liberation Serif" w:hAnsi="Liberation Serif"/>
          <w:sz w:val="26"/>
          <w:szCs w:val="26"/>
        </w:rPr>
        <w:t>Об утверждении муниципальной программы «Комплексное развитие социальной инфраструктуры городского округа Заречный до 2030 года»</w:t>
      </w:r>
    </w:p>
    <w:p w:rsidR="004B00C5" w:rsidRPr="00A77F94" w:rsidRDefault="004B00C5" w:rsidP="00821C21">
      <w:pPr>
        <w:ind w:right="0"/>
        <w:jc w:val="center"/>
        <w:rPr>
          <w:rFonts w:ascii="Liberation Serif" w:hAnsi="Liberation Serif"/>
          <w:sz w:val="26"/>
          <w:szCs w:val="26"/>
        </w:rPr>
      </w:pPr>
    </w:p>
    <w:p w:rsidR="004B00C5" w:rsidRPr="00A77F94" w:rsidRDefault="004B00C5" w:rsidP="00EF09FA">
      <w:pPr>
        <w:ind w:right="0"/>
        <w:jc w:val="center"/>
        <w:rPr>
          <w:rFonts w:ascii="Liberation Serif" w:hAnsi="Liberation Serif"/>
          <w:sz w:val="26"/>
          <w:szCs w:val="26"/>
        </w:rPr>
      </w:pPr>
    </w:p>
    <w:p w:rsidR="00EF09FA" w:rsidRPr="00A77F94" w:rsidRDefault="00EF09FA" w:rsidP="00EF09FA">
      <w:pPr>
        <w:widowControl w:val="0"/>
        <w:autoSpaceDE w:val="0"/>
        <w:autoSpaceDN w:val="0"/>
        <w:adjustRightInd w:val="0"/>
        <w:ind w:right="0"/>
        <w:jc w:val="center"/>
        <w:rPr>
          <w:rFonts w:ascii="Liberation Serif" w:hAnsi="Liberation Serif"/>
          <w:b/>
          <w:sz w:val="26"/>
          <w:szCs w:val="26"/>
        </w:rPr>
      </w:pPr>
      <w:r w:rsidRPr="00A77F94">
        <w:rPr>
          <w:rFonts w:ascii="Liberation Serif" w:hAnsi="Liberation Serif"/>
          <w:b/>
          <w:sz w:val="26"/>
          <w:szCs w:val="26"/>
        </w:rPr>
        <w:t>МУНИЦИПАЛЬНАЯ ПРОГРАММА</w:t>
      </w:r>
    </w:p>
    <w:p w:rsidR="00EF09FA" w:rsidRPr="00A77F94" w:rsidRDefault="00EF09FA" w:rsidP="00EF09FA">
      <w:pPr>
        <w:autoSpaceDE w:val="0"/>
        <w:autoSpaceDN w:val="0"/>
        <w:adjustRightInd w:val="0"/>
        <w:ind w:right="0"/>
        <w:jc w:val="center"/>
        <w:rPr>
          <w:rFonts w:ascii="Liberation Serif" w:hAnsi="Liberation Serif"/>
          <w:b/>
          <w:sz w:val="26"/>
          <w:szCs w:val="26"/>
        </w:rPr>
      </w:pPr>
      <w:r w:rsidRPr="00A77F94">
        <w:rPr>
          <w:rFonts w:ascii="Liberation Serif" w:hAnsi="Liberation Serif"/>
          <w:b/>
          <w:sz w:val="26"/>
          <w:szCs w:val="26"/>
        </w:rPr>
        <w:t xml:space="preserve">«Комплексное развитие социальной инфраструктуры </w:t>
      </w:r>
    </w:p>
    <w:p w:rsidR="00EF09FA" w:rsidRPr="00A77F94" w:rsidRDefault="00EF09FA" w:rsidP="00EF09FA">
      <w:pPr>
        <w:autoSpaceDE w:val="0"/>
        <w:autoSpaceDN w:val="0"/>
        <w:adjustRightInd w:val="0"/>
        <w:ind w:right="0"/>
        <w:jc w:val="center"/>
        <w:rPr>
          <w:rFonts w:ascii="Liberation Serif" w:hAnsi="Liberation Serif"/>
          <w:b/>
          <w:sz w:val="26"/>
          <w:szCs w:val="26"/>
        </w:rPr>
      </w:pPr>
      <w:r w:rsidRPr="00A77F94">
        <w:rPr>
          <w:rFonts w:ascii="Liberation Serif" w:hAnsi="Liberation Serif"/>
          <w:b/>
          <w:sz w:val="26"/>
          <w:szCs w:val="26"/>
        </w:rPr>
        <w:t>городского округа Заречный до 2030 года»</w:t>
      </w:r>
    </w:p>
    <w:p w:rsidR="00277F34" w:rsidRPr="00A77F94" w:rsidRDefault="00277F34" w:rsidP="00EF09FA">
      <w:pPr>
        <w:autoSpaceDE w:val="0"/>
        <w:autoSpaceDN w:val="0"/>
        <w:adjustRightInd w:val="0"/>
        <w:ind w:right="0"/>
        <w:jc w:val="center"/>
        <w:rPr>
          <w:rFonts w:ascii="Liberation Serif" w:hAnsi="Liberation Serif"/>
          <w:b/>
          <w:sz w:val="26"/>
          <w:szCs w:val="26"/>
        </w:rPr>
      </w:pPr>
    </w:p>
    <w:p w:rsidR="00277F34" w:rsidRPr="00A77F94" w:rsidRDefault="00277F34" w:rsidP="00277F3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r w:rsidRPr="00A77F94">
        <w:rPr>
          <w:rFonts w:ascii="Liberation Serif" w:hAnsi="Liberation Serif"/>
          <w:b/>
          <w:sz w:val="26"/>
          <w:szCs w:val="26"/>
        </w:rPr>
        <w:t>ПАСПОРТ</w:t>
      </w:r>
    </w:p>
    <w:p w:rsidR="00277F34" w:rsidRPr="00A77F94" w:rsidRDefault="00277F34" w:rsidP="00277F34">
      <w:pPr>
        <w:autoSpaceDE w:val="0"/>
        <w:autoSpaceDN w:val="0"/>
        <w:adjustRightInd w:val="0"/>
        <w:ind w:right="0"/>
        <w:jc w:val="center"/>
        <w:rPr>
          <w:rFonts w:ascii="Liberation Serif" w:hAnsi="Liberation Serif"/>
          <w:b/>
          <w:sz w:val="26"/>
          <w:szCs w:val="26"/>
        </w:rPr>
      </w:pPr>
      <w:r w:rsidRPr="00A77F94">
        <w:rPr>
          <w:rFonts w:ascii="Liberation Serif" w:hAnsi="Liberation Serif"/>
          <w:b/>
          <w:sz w:val="26"/>
          <w:szCs w:val="26"/>
        </w:rPr>
        <w:t>МУНИЦИПАЛЬНОЙ ПРОГРАММЫ</w:t>
      </w:r>
    </w:p>
    <w:p w:rsidR="00277F34" w:rsidRPr="00A77F94" w:rsidRDefault="00277F34" w:rsidP="00277F34">
      <w:pPr>
        <w:autoSpaceDE w:val="0"/>
        <w:autoSpaceDN w:val="0"/>
        <w:adjustRightInd w:val="0"/>
        <w:ind w:right="0"/>
        <w:jc w:val="center"/>
        <w:rPr>
          <w:rFonts w:ascii="Liberation Serif" w:hAnsi="Liberation Serif"/>
          <w:b/>
          <w:sz w:val="26"/>
          <w:szCs w:val="26"/>
        </w:rPr>
      </w:pPr>
      <w:r w:rsidRPr="00A77F94">
        <w:rPr>
          <w:rFonts w:ascii="Liberation Serif" w:hAnsi="Liberation Serif"/>
          <w:b/>
          <w:sz w:val="26"/>
          <w:szCs w:val="26"/>
        </w:rPr>
        <w:t xml:space="preserve">«Комплексное развитие социальной инфраструктуры </w:t>
      </w:r>
    </w:p>
    <w:p w:rsidR="00277F34" w:rsidRPr="00A77F94" w:rsidRDefault="00277F34" w:rsidP="00277F34">
      <w:pPr>
        <w:autoSpaceDE w:val="0"/>
        <w:autoSpaceDN w:val="0"/>
        <w:adjustRightInd w:val="0"/>
        <w:ind w:right="0"/>
        <w:jc w:val="center"/>
        <w:rPr>
          <w:rFonts w:ascii="Liberation Serif" w:hAnsi="Liberation Serif"/>
          <w:b/>
          <w:sz w:val="26"/>
          <w:szCs w:val="26"/>
        </w:rPr>
      </w:pPr>
      <w:r w:rsidRPr="00A77F94">
        <w:rPr>
          <w:rFonts w:ascii="Liberation Serif" w:hAnsi="Liberation Serif"/>
          <w:b/>
          <w:sz w:val="26"/>
          <w:szCs w:val="26"/>
        </w:rPr>
        <w:t>городского округа Заречный до 2030 года»</w:t>
      </w:r>
    </w:p>
    <w:p w:rsidR="00F5579F" w:rsidRPr="00A77F94" w:rsidRDefault="00F5579F" w:rsidP="00F5579F">
      <w:pPr>
        <w:ind w:left="720" w:right="0"/>
        <w:jc w:val="center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626"/>
      </w:tblGrid>
      <w:tr w:rsidR="00F5579F" w:rsidRPr="00A77F94" w:rsidTr="00F45B33">
        <w:tc>
          <w:tcPr>
            <w:tcW w:w="2178" w:type="dxa"/>
          </w:tcPr>
          <w:p w:rsidR="00F5579F" w:rsidRPr="00EC3B2E" w:rsidRDefault="00F5579F" w:rsidP="009511C6">
            <w:pPr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t>Наименование программы</w:t>
            </w:r>
          </w:p>
        </w:tc>
        <w:tc>
          <w:tcPr>
            <w:tcW w:w="7796" w:type="dxa"/>
          </w:tcPr>
          <w:p w:rsidR="00A75DD6" w:rsidRPr="00EC3B2E" w:rsidRDefault="00A75DD6" w:rsidP="00A75DD6">
            <w:pPr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t>Муниципальная программа «К</w:t>
            </w:r>
            <w:r w:rsidR="00F5579F" w:rsidRPr="00EC3B2E">
              <w:rPr>
                <w:rFonts w:ascii="Liberation Serif" w:hAnsi="Liberation Serif"/>
                <w:sz w:val="26"/>
                <w:szCs w:val="26"/>
              </w:rPr>
              <w:t>омплексно</w:t>
            </w:r>
            <w:r w:rsidRPr="00EC3B2E">
              <w:rPr>
                <w:rFonts w:ascii="Liberation Serif" w:hAnsi="Liberation Serif"/>
                <w:sz w:val="26"/>
                <w:szCs w:val="26"/>
              </w:rPr>
              <w:t xml:space="preserve">е </w:t>
            </w:r>
            <w:r w:rsidR="00F5579F" w:rsidRPr="00EC3B2E">
              <w:rPr>
                <w:rFonts w:ascii="Liberation Serif" w:hAnsi="Liberation Serif"/>
                <w:sz w:val="26"/>
                <w:szCs w:val="26"/>
              </w:rPr>
              <w:t>развити</w:t>
            </w:r>
            <w:r w:rsidRPr="00EC3B2E">
              <w:rPr>
                <w:rFonts w:ascii="Liberation Serif" w:hAnsi="Liberation Serif"/>
                <w:sz w:val="26"/>
                <w:szCs w:val="26"/>
              </w:rPr>
              <w:t>е</w:t>
            </w:r>
            <w:r w:rsidR="00F5579F" w:rsidRPr="00EC3B2E">
              <w:rPr>
                <w:rFonts w:ascii="Liberation Serif" w:hAnsi="Liberation Serif"/>
                <w:sz w:val="26"/>
                <w:szCs w:val="26"/>
              </w:rPr>
              <w:t xml:space="preserve"> социальной инфраструктуры городского округа Заречный </w:t>
            </w:r>
            <w:r w:rsidRPr="00EC3B2E">
              <w:rPr>
                <w:rFonts w:ascii="Liberation Serif" w:hAnsi="Liberation Serif"/>
                <w:sz w:val="26"/>
                <w:szCs w:val="26"/>
              </w:rPr>
              <w:t xml:space="preserve">до 2030 года» </w:t>
            </w:r>
          </w:p>
          <w:p w:rsidR="00F5579F" w:rsidRPr="00EC3B2E" w:rsidRDefault="00F5579F" w:rsidP="00A75DD6">
            <w:pPr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t>(далее – Программа)</w:t>
            </w:r>
          </w:p>
        </w:tc>
      </w:tr>
      <w:tr w:rsidR="00F5579F" w:rsidRPr="00A77F94" w:rsidTr="00F45B33">
        <w:tc>
          <w:tcPr>
            <w:tcW w:w="2178" w:type="dxa"/>
          </w:tcPr>
          <w:p w:rsidR="00F5579F" w:rsidRPr="00EC3B2E" w:rsidRDefault="00F5579F" w:rsidP="009511C6">
            <w:pPr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796" w:type="dxa"/>
          </w:tcPr>
          <w:p w:rsidR="00F5579F" w:rsidRPr="00EC3B2E" w:rsidRDefault="00F5579F" w:rsidP="008E4C44">
            <w:pPr>
              <w:pStyle w:val="af0"/>
              <w:tabs>
                <w:tab w:val="left" w:pos="360"/>
              </w:tabs>
              <w:suppressAutoHyphens/>
              <w:spacing w:before="0" w:after="0"/>
              <w:ind w:firstLine="408"/>
              <w:rPr>
                <w:rFonts w:ascii="Liberation Serif" w:hAnsi="Liberation Serif"/>
                <w:sz w:val="26"/>
                <w:szCs w:val="26"/>
                <w:lang w:val="ru-RU" w:eastAsia="ru-RU"/>
              </w:rPr>
            </w:pPr>
            <w:r w:rsidRPr="00EC3B2E">
              <w:rPr>
                <w:rFonts w:ascii="Liberation Serif" w:hAnsi="Liberation Serif"/>
                <w:sz w:val="26"/>
                <w:szCs w:val="26"/>
                <w:lang w:val="ru-RU" w:eastAsia="ru-RU"/>
              </w:rPr>
              <w:t xml:space="preserve">Распоряжение Правительства РФ от 29.07.2013 № 1336-р «План мероприятий («дорожная карта») «Совершенствование правового регулирования градостроительной деятельности и улучшение предпринимательского климата в сфере строительства»; </w:t>
            </w:r>
          </w:p>
          <w:p w:rsidR="00F5579F" w:rsidRPr="00EC3B2E" w:rsidRDefault="00F5579F" w:rsidP="008E4C44">
            <w:pPr>
              <w:pStyle w:val="af0"/>
              <w:tabs>
                <w:tab w:val="left" w:pos="360"/>
              </w:tabs>
              <w:suppressAutoHyphens/>
              <w:spacing w:before="0" w:after="0"/>
              <w:ind w:firstLine="408"/>
              <w:rPr>
                <w:rFonts w:ascii="Liberation Serif" w:hAnsi="Liberation Serif"/>
                <w:sz w:val="26"/>
                <w:szCs w:val="26"/>
                <w:lang w:val="ru-RU" w:eastAsia="ru-RU"/>
              </w:rPr>
            </w:pPr>
            <w:r w:rsidRPr="00EC3B2E">
              <w:rPr>
                <w:rFonts w:ascii="Liberation Serif" w:hAnsi="Liberation Serif"/>
                <w:sz w:val="26"/>
                <w:szCs w:val="26"/>
                <w:lang w:val="ru-RU" w:eastAsia="ru-RU"/>
              </w:rPr>
              <w:t>Градостроительный кодекс Российской Федерации;</w:t>
            </w:r>
          </w:p>
          <w:p w:rsidR="00F5579F" w:rsidRPr="00EC3B2E" w:rsidRDefault="00F5579F" w:rsidP="008E4C44">
            <w:pPr>
              <w:pStyle w:val="af0"/>
              <w:tabs>
                <w:tab w:val="left" w:pos="360"/>
              </w:tabs>
              <w:suppressAutoHyphens/>
              <w:spacing w:before="0" w:after="0"/>
              <w:ind w:firstLine="408"/>
              <w:rPr>
                <w:rFonts w:ascii="Liberation Serif" w:hAnsi="Liberation Serif"/>
                <w:sz w:val="26"/>
                <w:szCs w:val="26"/>
                <w:lang w:val="ru-RU" w:eastAsia="ru-RU"/>
              </w:rPr>
            </w:pPr>
            <w:r w:rsidRPr="00EC3B2E">
              <w:rPr>
                <w:rFonts w:ascii="Liberation Serif" w:hAnsi="Liberation Serif"/>
                <w:sz w:val="26"/>
                <w:szCs w:val="26"/>
                <w:lang w:val="ru-RU" w:eastAsia="ru-RU"/>
              </w:rPr>
              <w:t xml:space="preserve">Федеральный </w:t>
            </w:r>
            <w:hyperlink r:id="rId12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EC3B2E">
                <w:rPr>
                  <w:rFonts w:ascii="Liberation Serif" w:hAnsi="Liberation Serif"/>
                  <w:sz w:val="26"/>
                  <w:szCs w:val="26"/>
                  <w:lang w:val="ru-RU" w:eastAsia="ru-RU"/>
                </w:rPr>
                <w:t>закон</w:t>
              </w:r>
            </w:hyperlink>
            <w:r w:rsidRPr="00EC3B2E">
              <w:rPr>
                <w:rFonts w:ascii="Liberation Serif" w:hAnsi="Liberation Serif"/>
                <w:sz w:val="26"/>
                <w:szCs w:val="26"/>
                <w:lang w:val="ru-RU" w:eastAsia="ru-RU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F5579F" w:rsidRPr="00EC3B2E" w:rsidRDefault="00F5579F" w:rsidP="008E4C44">
            <w:pPr>
              <w:pStyle w:val="af0"/>
              <w:tabs>
                <w:tab w:val="left" w:pos="360"/>
              </w:tabs>
              <w:suppressAutoHyphens/>
              <w:spacing w:before="0" w:after="0"/>
              <w:ind w:firstLine="408"/>
              <w:rPr>
                <w:rFonts w:ascii="Liberation Serif" w:hAnsi="Liberation Serif"/>
                <w:sz w:val="26"/>
                <w:szCs w:val="26"/>
                <w:lang w:val="ru-RU" w:eastAsia="ru-RU"/>
              </w:rPr>
            </w:pPr>
            <w:r w:rsidRPr="00EC3B2E">
              <w:rPr>
                <w:rFonts w:ascii="Liberation Serif" w:hAnsi="Liberation Serif"/>
                <w:sz w:val="26"/>
                <w:szCs w:val="26"/>
                <w:lang w:val="ru-RU" w:eastAsia="ru-RU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F5579F" w:rsidRPr="00EC3B2E" w:rsidRDefault="00F5579F" w:rsidP="008E4C44">
            <w:pPr>
              <w:pStyle w:val="af0"/>
              <w:tabs>
                <w:tab w:val="left" w:pos="360"/>
              </w:tabs>
              <w:suppressAutoHyphens/>
              <w:spacing w:before="0" w:after="0"/>
              <w:ind w:firstLine="408"/>
              <w:rPr>
                <w:rFonts w:ascii="Liberation Serif" w:hAnsi="Liberation Serif"/>
                <w:sz w:val="26"/>
                <w:szCs w:val="26"/>
                <w:lang w:val="ru-RU" w:eastAsia="ru-RU"/>
              </w:rPr>
            </w:pPr>
            <w:r w:rsidRPr="00EC3B2E">
              <w:rPr>
                <w:rFonts w:ascii="Liberation Serif" w:hAnsi="Liberation Serif"/>
                <w:sz w:val="26"/>
                <w:szCs w:val="26"/>
                <w:lang w:val="ru-RU" w:eastAsia="ru-RU"/>
              </w:rPr>
              <w:t>Генеральный план городского округа Заречный, утвержденный решением Думы городского округа Заречный от 07.02.2013 № 3-р;</w:t>
            </w:r>
          </w:p>
          <w:p w:rsidR="00F5579F" w:rsidRPr="00EC3B2E" w:rsidRDefault="00F5579F" w:rsidP="008E4C44">
            <w:pPr>
              <w:pStyle w:val="af0"/>
              <w:tabs>
                <w:tab w:val="left" w:pos="360"/>
              </w:tabs>
              <w:suppressAutoHyphens/>
              <w:spacing w:before="0" w:after="0"/>
              <w:ind w:firstLine="408"/>
              <w:rPr>
                <w:rFonts w:ascii="Liberation Serif" w:hAnsi="Liberation Serif"/>
                <w:sz w:val="26"/>
                <w:szCs w:val="26"/>
                <w:lang w:val="ru-RU" w:eastAsia="ru-RU"/>
              </w:rPr>
            </w:pPr>
            <w:r w:rsidRPr="00EC3B2E">
              <w:rPr>
                <w:rFonts w:ascii="Liberation Serif" w:hAnsi="Liberation Serif"/>
                <w:sz w:val="26"/>
                <w:szCs w:val="26"/>
                <w:lang w:val="ru-RU" w:eastAsia="ru-RU"/>
              </w:rPr>
              <w:t>Генеральный план городского округа Заречный, применительно к территории д.</w:t>
            </w:r>
            <w:r w:rsidR="00C86D32">
              <w:rPr>
                <w:rFonts w:ascii="Liberation Serif" w:hAnsi="Liberation Serif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C3B2E">
              <w:rPr>
                <w:rFonts w:ascii="Liberation Serif" w:hAnsi="Liberation Serif"/>
                <w:sz w:val="26"/>
                <w:szCs w:val="26"/>
                <w:lang w:val="ru-RU" w:eastAsia="ru-RU"/>
              </w:rPr>
              <w:t>Курманка</w:t>
            </w:r>
            <w:proofErr w:type="spellEnd"/>
            <w:r w:rsidRPr="00EC3B2E">
              <w:rPr>
                <w:rFonts w:ascii="Liberation Serif" w:hAnsi="Liberation Serif"/>
                <w:sz w:val="26"/>
                <w:szCs w:val="26"/>
                <w:lang w:val="ru-RU" w:eastAsia="ru-RU"/>
              </w:rPr>
              <w:t>, д.</w:t>
            </w:r>
            <w:r w:rsidR="00C86D32">
              <w:rPr>
                <w:rFonts w:ascii="Liberation Serif" w:hAnsi="Liberation Serif"/>
                <w:sz w:val="26"/>
                <w:szCs w:val="26"/>
                <w:lang w:val="ru-RU" w:eastAsia="ru-RU"/>
              </w:rPr>
              <w:t xml:space="preserve"> </w:t>
            </w:r>
            <w:r w:rsidRPr="00EC3B2E">
              <w:rPr>
                <w:rFonts w:ascii="Liberation Serif" w:hAnsi="Liberation Serif"/>
                <w:sz w:val="26"/>
                <w:szCs w:val="26"/>
                <w:lang w:val="ru-RU" w:eastAsia="ru-RU"/>
              </w:rPr>
              <w:t>Боярка, д.</w:t>
            </w:r>
            <w:r w:rsidR="00C86D32">
              <w:rPr>
                <w:rFonts w:ascii="Liberation Serif" w:hAnsi="Liberation Serif"/>
                <w:sz w:val="26"/>
                <w:szCs w:val="26"/>
                <w:lang w:val="ru-RU" w:eastAsia="ru-RU"/>
              </w:rPr>
              <w:t xml:space="preserve"> </w:t>
            </w:r>
            <w:r w:rsidRPr="00EC3B2E">
              <w:rPr>
                <w:rFonts w:ascii="Liberation Serif" w:hAnsi="Liberation Serif"/>
                <w:sz w:val="26"/>
                <w:szCs w:val="26"/>
                <w:lang w:val="ru-RU" w:eastAsia="ru-RU"/>
              </w:rPr>
              <w:t xml:space="preserve">Гагарка, утвержденный решением Думы городского округа Заречный от 07.02.2013 № 5-р; </w:t>
            </w:r>
          </w:p>
          <w:p w:rsidR="00F5579F" w:rsidRPr="00EC3B2E" w:rsidRDefault="00F5579F" w:rsidP="008E4C44">
            <w:pPr>
              <w:pStyle w:val="af0"/>
              <w:tabs>
                <w:tab w:val="left" w:pos="360"/>
              </w:tabs>
              <w:suppressAutoHyphens/>
              <w:spacing w:before="0" w:after="0"/>
              <w:ind w:firstLine="408"/>
              <w:rPr>
                <w:rFonts w:ascii="Liberation Serif" w:hAnsi="Liberation Serif"/>
                <w:sz w:val="26"/>
                <w:szCs w:val="26"/>
                <w:lang w:val="ru-RU" w:eastAsia="ru-RU"/>
              </w:rPr>
            </w:pPr>
            <w:r w:rsidRPr="00EC3B2E">
              <w:rPr>
                <w:rFonts w:ascii="Liberation Serif" w:hAnsi="Liberation Serif"/>
                <w:sz w:val="26"/>
                <w:szCs w:val="26"/>
                <w:lang w:val="ru-RU" w:eastAsia="ru-RU"/>
              </w:rPr>
              <w:t>Генеральный план городского округа Заречный применительно к территории города Заречный, утвержденный решением Думы городского округа Заречный от 06.12.2018 № 131-р.</w:t>
            </w:r>
          </w:p>
        </w:tc>
      </w:tr>
      <w:tr w:rsidR="00E96198" w:rsidRPr="00A77F94" w:rsidTr="004E613C">
        <w:tc>
          <w:tcPr>
            <w:tcW w:w="2178" w:type="dxa"/>
          </w:tcPr>
          <w:p w:rsidR="00E96198" w:rsidRPr="00EC3B2E" w:rsidRDefault="00E96198" w:rsidP="004E613C">
            <w:pPr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t>Разработчик Программы</w:t>
            </w:r>
          </w:p>
        </w:tc>
        <w:tc>
          <w:tcPr>
            <w:tcW w:w="7796" w:type="dxa"/>
          </w:tcPr>
          <w:p w:rsidR="00E96198" w:rsidRPr="00EC3B2E" w:rsidRDefault="00E96198" w:rsidP="004E613C">
            <w:pPr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Style w:val="af2"/>
                <w:rFonts w:ascii="Liberation Serif" w:hAnsi="Liberation Serif"/>
                <w:sz w:val="26"/>
                <w:szCs w:val="26"/>
              </w:rPr>
              <w:t>Администрация городского округа Заречный</w:t>
            </w:r>
          </w:p>
        </w:tc>
      </w:tr>
      <w:tr w:rsidR="00F5579F" w:rsidRPr="00A77F94" w:rsidTr="00F45B33">
        <w:tc>
          <w:tcPr>
            <w:tcW w:w="2178" w:type="dxa"/>
          </w:tcPr>
          <w:p w:rsidR="00F5579F" w:rsidRPr="00EC3B2E" w:rsidRDefault="00E96198" w:rsidP="00E96198">
            <w:pPr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lastRenderedPageBreak/>
              <w:t>Исполнители Программы</w:t>
            </w:r>
          </w:p>
        </w:tc>
        <w:tc>
          <w:tcPr>
            <w:tcW w:w="7796" w:type="dxa"/>
          </w:tcPr>
          <w:p w:rsidR="00F5579F" w:rsidRPr="00EC3B2E" w:rsidRDefault="00F5579F" w:rsidP="009511C6">
            <w:pPr>
              <w:ind w:right="0"/>
              <w:jc w:val="left"/>
              <w:rPr>
                <w:rStyle w:val="af2"/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Style w:val="af2"/>
                <w:rFonts w:ascii="Liberation Serif" w:hAnsi="Liberation Serif"/>
                <w:sz w:val="26"/>
                <w:szCs w:val="26"/>
              </w:rPr>
              <w:t>Администрация городского округа Заречный</w:t>
            </w:r>
          </w:p>
          <w:p w:rsidR="00E96198" w:rsidRPr="00EC3B2E" w:rsidRDefault="00E96198" w:rsidP="00E96198">
            <w:pPr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t xml:space="preserve">Муниципальное казенное учреждение «Управление образования городского округа Заречный» </w:t>
            </w:r>
          </w:p>
          <w:p w:rsidR="00E96198" w:rsidRPr="00EC3B2E" w:rsidRDefault="00E96198" w:rsidP="00EC3B2E">
            <w:pPr>
              <w:ind w:right="0" w:firstLine="404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t>Муниципальное казенное учреждение «Управление культуры, спорта и молодежной политики городского округа Заречный»</w:t>
            </w:r>
          </w:p>
        </w:tc>
      </w:tr>
      <w:tr w:rsidR="00F5579F" w:rsidRPr="00A77F94" w:rsidTr="00F45B33">
        <w:tc>
          <w:tcPr>
            <w:tcW w:w="2178" w:type="dxa"/>
          </w:tcPr>
          <w:p w:rsidR="00F5579F" w:rsidRPr="00EC3B2E" w:rsidRDefault="00F5579F" w:rsidP="009511C6">
            <w:pPr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t>Цели Программы</w:t>
            </w:r>
          </w:p>
        </w:tc>
        <w:tc>
          <w:tcPr>
            <w:tcW w:w="7796" w:type="dxa"/>
          </w:tcPr>
          <w:p w:rsidR="004D6FA5" w:rsidRPr="00EC3B2E" w:rsidRDefault="004D6FA5" w:rsidP="008E4C44">
            <w:pPr>
              <w:suppressAutoHyphens/>
              <w:autoSpaceDE w:val="0"/>
              <w:autoSpaceDN w:val="0"/>
              <w:adjustRightInd w:val="0"/>
              <w:ind w:left="33" w:right="0" w:firstLine="375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t>Обеспечение эффективности функционирования действующей социальной инфраструктуры городского округа Заречный;</w:t>
            </w:r>
          </w:p>
          <w:p w:rsidR="004D6FA5" w:rsidRPr="00EC3B2E" w:rsidRDefault="004D6FA5" w:rsidP="008E4C44">
            <w:pPr>
              <w:suppressAutoHyphens/>
              <w:autoSpaceDE w:val="0"/>
              <w:autoSpaceDN w:val="0"/>
              <w:adjustRightInd w:val="0"/>
              <w:ind w:left="33" w:right="0" w:firstLine="375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t>Обеспечение сбалансированного развития систем социальной инфраструктуры городского округа Заречный до 2030 года в соответствии с установленными потребностями в объектах социальной инфраструктуры;</w:t>
            </w:r>
          </w:p>
          <w:p w:rsidR="004D6FA5" w:rsidRPr="00EC3B2E" w:rsidRDefault="004D6FA5" w:rsidP="008E4C44">
            <w:pPr>
              <w:suppressAutoHyphens/>
              <w:autoSpaceDE w:val="0"/>
              <w:autoSpaceDN w:val="0"/>
              <w:adjustRightInd w:val="0"/>
              <w:ind w:left="33" w:right="0" w:firstLine="375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t>Достижение расчетного уровня обеспеченности населения городского округа Заречный услугами объектов социальной инфраструктуры в соответствии с нормативами градостроительного проектирования;</w:t>
            </w:r>
          </w:p>
          <w:p w:rsidR="004D6FA5" w:rsidRPr="00EC3B2E" w:rsidRDefault="004D6FA5" w:rsidP="008E4C44">
            <w:pPr>
              <w:suppressAutoHyphens/>
              <w:autoSpaceDE w:val="0"/>
              <w:autoSpaceDN w:val="0"/>
              <w:adjustRightInd w:val="0"/>
              <w:ind w:left="33" w:right="0" w:firstLine="375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t>Обеспечение доступности объектов социальной инфраструктуры городского округа Заречный для населения в соответствии с нормативами градостроительного проектирования;</w:t>
            </w:r>
          </w:p>
          <w:p w:rsidR="00F5579F" w:rsidRPr="00EC3B2E" w:rsidRDefault="004D6FA5" w:rsidP="008E4C44">
            <w:pPr>
              <w:suppressAutoHyphens/>
              <w:autoSpaceDE w:val="0"/>
              <w:autoSpaceDN w:val="0"/>
              <w:adjustRightInd w:val="0"/>
              <w:ind w:left="33" w:right="0" w:firstLine="375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t>Обеспечение безопасности, качества и эффективности использования населением объектов социальной инфраструктуры городского округа Заречный.</w:t>
            </w:r>
          </w:p>
        </w:tc>
      </w:tr>
      <w:tr w:rsidR="00F5579F" w:rsidRPr="00A77F94" w:rsidTr="00F45B33">
        <w:tc>
          <w:tcPr>
            <w:tcW w:w="2178" w:type="dxa"/>
          </w:tcPr>
          <w:p w:rsidR="00F5579F" w:rsidRPr="00EC3B2E" w:rsidRDefault="005950AC" w:rsidP="009511C6">
            <w:pPr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t>Задачи Программы</w:t>
            </w:r>
          </w:p>
        </w:tc>
        <w:tc>
          <w:tcPr>
            <w:tcW w:w="7796" w:type="dxa"/>
          </w:tcPr>
          <w:p w:rsidR="005950AC" w:rsidRPr="00EC3B2E" w:rsidRDefault="008E4C44" w:rsidP="00313F52">
            <w:pPr>
              <w:suppressAutoHyphens/>
              <w:autoSpaceDE w:val="0"/>
              <w:autoSpaceDN w:val="0"/>
              <w:adjustRightInd w:val="0"/>
              <w:ind w:left="33" w:right="0" w:firstLine="375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t>А</w:t>
            </w:r>
            <w:r w:rsidR="005950AC" w:rsidRPr="00EC3B2E">
              <w:rPr>
                <w:rFonts w:ascii="Liberation Serif" w:hAnsi="Liberation Serif"/>
                <w:sz w:val="26"/>
                <w:szCs w:val="26"/>
              </w:rPr>
              <w:t>нализ социально-экономического развития городского округа Заречный, наличия и уровня обеспеченности населения городского округа Заречный услугами объектов социальной инфраструктуры;</w:t>
            </w:r>
          </w:p>
          <w:p w:rsidR="005950AC" w:rsidRPr="00EC3B2E" w:rsidRDefault="00313F52" w:rsidP="00313F52">
            <w:pPr>
              <w:suppressAutoHyphens/>
              <w:autoSpaceDE w:val="0"/>
              <w:autoSpaceDN w:val="0"/>
              <w:adjustRightInd w:val="0"/>
              <w:ind w:left="33" w:right="0" w:firstLine="375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t>П</w:t>
            </w:r>
            <w:r w:rsidR="005950AC" w:rsidRPr="00EC3B2E">
              <w:rPr>
                <w:rFonts w:ascii="Liberation Serif" w:hAnsi="Liberation Serif"/>
                <w:sz w:val="26"/>
                <w:szCs w:val="26"/>
              </w:rPr>
              <w:t>рогноз потребностей населения городского округа Заречный в объектах социальной инфраструктуры до 2030 года;</w:t>
            </w:r>
          </w:p>
          <w:p w:rsidR="005950AC" w:rsidRPr="00EC3B2E" w:rsidRDefault="00313F52" w:rsidP="00313F52">
            <w:pPr>
              <w:suppressAutoHyphens/>
              <w:autoSpaceDE w:val="0"/>
              <w:autoSpaceDN w:val="0"/>
              <w:adjustRightInd w:val="0"/>
              <w:ind w:left="33" w:right="0" w:firstLine="375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t>Ф</w:t>
            </w:r>
            <w:r w:rsidR="005950AC" w:rsidRPr="00EC3B2E">
              <w:rPr>
                <w:rFonts w:ascii="Liberation Serif" w:hAnsi="Liberation Serif"/>
                <w:sz w:val="26"/>
                <w:szCs w:val="26"/>
              </w:rPr>
              <w:t>ормирование перечня мероприятий (инвестиционных проектов) по проектированию, строительству, реконструкции объектов социальной инфраструктуры городского округа Заречный, которые предусмотрены стратегией социально-экономического развития городского округа Заречный;</w:t>
            </w:r>
          </w:p>
          <w:p w:rsidR="005950AC" w:rsidRPr="00EC3B2E" w:rsidRDefault="00313F52" w:rsidP="00313F52">
            <w:pPr>
              <w:suppressAutoHyphens/>
              <w:autoSpaceDE w:val="0"/>
              <w:autoSpaceDN w:val="0"/>
              <w:adjustRightInd w:val="0"/>
              <w:ind w:right="0" w:firstLine="408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t>О</w:t>
            </w:r>
            <w:r w:rsidR="005950AC" w:rsidRPr="00EC3B2E">
              <w:rPr>
                <w:rFonts w:ascii="Liberation Serif" w:hAnsi="Liberation Serif"/>
                <w:sz w:val="26"/>
                <w:szCs w:val="26"/>
              </w:rPr>
              <w:t>ценка объемов и источников финансирования мероприятий по проектированию, строительству, реконструкции объектов социальной инфраструктуры городского округа Заречный;</w:t>
            </w:r>
          </w:p>
          <w:p w:rsidR="005950AC" w:rsidRPr="00EC3B2E" w:rsidRDefault="00313F52" w:rsidP="00313F52">
            <w:pPr>
              <w:suppressAutoHyphens/>
              <w:autoSpaceDE w:val="0"/>
              <w:autoSpaceDN w:val="0"/>
              <w:adjustRightInd w:val="0"/>
              <w:ind w:left="33" w:right="0" w:firstLine="375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t>О</w:t>
            </w:r>
            <w:r w:rsidR="005950AC" w:rsidRPr="00EC3B2E">
              <w:rPr>
                <w:rFonts w:ascii="Liberation Serif" w:hAnsi="Liberation Serif"/>
                <w:sz w:val="26"/>
                <w:szCs w:val="26"/>
              </w:rPr>
              <w:t>ценка эффективности реализации мероприятий и соответствия нормативам градостроительного проектирования городского округа Заречный;</w:t>
            </w:r>
          </w:p>
          <w:p w:rsidR="005950AC" w:rsidRPr="00EC3B2E" w:rsidRDefault="00313F52" w:rsidP="00313F52">
            <w:pPr>
              <w:suppressAutoHyphens/>
              <w:autoSpaceDE w:val="0"/>
              <w:autoSpaceDN w:val="0"/>
              <w:adjustRightInd w:val="0"/>
              <w:ind w:right="0" w:firstLine="408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t>П</w:t>
            </w:r>
            <w:r w:rsidR="005950AC" w:rsidRPr="00EC3B2E">
              <w:rPr>
                <w:rFonts w:ascii="Liberation Serif" w:hAnsi="Liberation Serif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 городского округа Заречный;</w:t>
            </w:r>
          </w:p>
          <w:p w:rsidR="00F5579F" w:rsidRPr="00EC3B2E" w:rsidRDefault="00313F52" w:rsidP="00313F52">
            <w:pPr>
              <w:suppressAutoHyphens/>
              <w:autoSpaceDE w:val="0"/>
              <w:autoSpaceDN w:val="0"/>
              <w:adjustRightInd w:val="0"/>
              <w:ind w:left="33" w:right="0" w:firstLine="375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t>П</w:t>
            </w:r>
            <w:r w:rsidR="00296412" w:rsidRPr="00EC3B2E">
              <w:rPr>
                <w:rFonts w:ascii="Liberation Serif" w:hAnsi="Liberation Serif"/>
                <w:sz w:val="26"/>
                <w:szCs w:val="26"/>
              </w:rPr>
              <w:t>редложения по повышению доступности среды для маломобильных групп населения городского округа Заречный.</w:t>
            </w:r>
          </w:p>
        </w:tc>
      </w:tr>
      <w:tr w:rsidR="00F5579F" w:rsidRPr="00A77F94" w:rsidTr="00F45B33">
        <w:tc>
          <w:tcPr>
            <w:tcW w:w="2178" w:type="dxa"/>
          </w:tcPr>
          <w:p w:rsidR="00F5579F" w:rsidRPr="00EC3B2E" w:rsidRDefault="00296412" w:rsidP="009511C6">
            <w:pPr>
              <w:ind w:right="0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7796" w:type="dxa"/>
          </w:tcPr>
          <w:p w:rsidR="007F2E64" w:rsidRPr="00EC3B2E" w:rsidRDefault="00F92070" w:rsidP="00AD67C6">
            <w:pPr>
              <w:pStyle w:val="af3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08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Р</w:t>
            </w:r>
            <w:r w:rsidRPr="00EC3B2E">
              <w:rPr>
                <w:rFonts w:ascii="Liberation Serif" w:hAnsi="Liberation Serif"/>
                <w:bCs/>
                <w:sz w:val="26"/>
                <w:szCs w:val="26"/>
              </w:rPr>
              <w:t>азвитие</w:t>
            </w:r>
            <w:r w:rsidR="007F2E64" w:rsidRPr="00EC3B2E">
              <w:rPr>
                <w:rFonts w:ascii="Liberation Serif" w:hAnsi="Liberation Serif"/>
                <w:bCs/>
                <w:sz w:val="26"/>
                <w:szCs w:val="26"/>
              </w:rPr>
              <w:t xml:space="preserve"> сети объектов социальной инфраструктуры городского </w:t>
            </w:r>
            <w:r w:rsidR="000B1217" w:rsidRPr="00EC3B2E">
              <w:rPr>
                <w:rFonts w:ascii="Liberation Serif" w:hAnsi="Liberation Serif"/>
                <w:bCs/>
                <w:sz w:val="26"/>
                <w:szCs w:val="26"/>
                <w:lang w:val="ru-RU"/>
              </w:rPr>
              <w:t>округа</w:t>
            </w:r>
            <w:r w:rsidR="007F2E64" w:rsidRPr="00EC3B2E">
              <w:rPr>
                <w:rFonts w:ascii="Liberation Serif" w:hAnsi="Liberation Serif"/>
                <w:bCs/>
                <w:sz w:val="26"/>
                <w:szCs w:val="26"/>
              </w:rPr>
              <w:t xml:space="preserve"> с увеличением мощностей:</w:t>
            </w:r>
          </w:p>
          <w:p w:rsidR="007F2E64" w:rsidRPr="00EC3B2E" w:rsidRDefault="007F2E64" w:rsidP="00053EF5">
            <w:pPr>
              <w:pStyle w:val="af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bCs/>
                <w:sz w:val="26"/>
                <w:szCs w:val="26"/>
              </w:rPr>
              <w:t>в области образования</w:t>
            </w:r>
          </w:p>
          <w:p w:rsidR="007F2E64" w:rsidRPr="00EC3B2E" w:rsidRDefault="00BC0689" w:rsidP="00053EF5">
            <w:pPr>
              <w:pStyle w:val="af3"/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bCs/>
                <w:sz w:val="26"/>
                <w:szCs w:val="26"/>
                <w:lang w:val="ru-RU"/>
              </w:rPr>
              <w:t xml:space="preserve">1) </w:t>
            </w:r>
            <w:r w:rsidR="007F2E64" w:rsidRPr="00EC3B2E">
              <w:rPr>
                <w:rFonts w:ascii="Liberation Serif" w:hAnsi="Liberation Serif"/>
                <w:bCs/>
                <w:sz w:val="26"/>
                <w:szCs w:val="26"/>
              </w:rPr>
              <w:t xml:space="preserve">дошкольные образовательные организации – до </w:t>
            </w:r>
            <w:r w:rsidR="007F2E64" w:rsidRPr="00EC3B2E">
              <w:rPr>
                <w:rFonts w:ascii="Liberation Serif" w:hAnsi="Liberation Serif"/>
                <w:bCs/>
                <w:sz w:val="26"/>
                <w:szCs w:val="26"/>
                <w:lang w:val="ru-RU"/>
              </w:rPr>
              <w:t>2</w:t>
            </w:r>
            <w:r w:rsidR="007F2E64" w:rsidRPr="00EC3B2E">
              <w:rPr>
                <w:rFonts w:ascii="Liberation Serif" w:hAnsi="Liberation Serif"/>
                <w:bCs/>
                <w:sz w:val="26"/>
                <w:szCs w:val="26"/>
              </w:rPr>
              <w:t>300 мест;</w:t>
            </w:r>
          </w:p>
          <w:p w:rsidR="007F2E64" w:rsidRPr="00EC3B2E" w:rsidRDefault="00BC0689" w:rsidP="00053EF5">
            <w:pPr>
              <w:pStyle w:val="af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bCs/>
                <w:sz w:val="26"/>
                <w:szCs w:val="26"/>
                <w:lang w:val="ru-RU"/>
              </w:rPr>
              <w:lastRenderedPageBreak/>
              <w:t>2)</w:t>
            </w:r>
            <w:r w:rsidR="007F2E64" w:rsidRPr="00EC3B2E">
              <w:rPr>
                <w:rFonts w:ascii="Liberation Serif" w:hAnsi="Liberation Serif"/>
                <w:bCs/>
                <w:sz w:val="26"/>
                <w:szCs w:val="26"/>
                <w:lang w:val="ru-RU"/>
              </w:rPr>
              <w:t xml:space="preserve"> </w:t>
            </w:r>
            <w:r w:rsidR="007F2E64" w:rsidRPr="00EC3B2E">
              <w:rPr>
                <w:rFonts w:ascii="Liberation Serif" w:hAnsi="Liberation Serif"/>
                <w:bCs/>
                <w:sz w:val="26"/>
                <w:szCs w:val="26"/>
              </w:rPr>
              <w:t xml:space="preserve">общеобразовательные организации – до </w:t>
            </w:r>
            <w:r w:rsidR="007F2E64" w:rsidRPr="00EC3B2E">
              <w:rPr>
                <w:rFonts w:ascii="Liberation Serif" w:hAnsi="Liberation Serif"/>
                <w:bCs/>
                <w:sz w:val="26"/>
                <w:szCs w:val="26"/>
                <w:lang w:val="ru-RU"/>
              </w:rPr>
              <w:t>3700</w:t>
            </w:r>
            <w:r w:rsidR="007F2E64" w:rsidRPr="00EC3B2E">
              <w:rPr>
                <w:rFonts w:ascii="Liberation Serif" w:hAnsi="Liberation Serif"/>
                <w:bCs/>
                <w:sz w:val="26"/>
                <w:szCs w:val="26"/>
              </w:rPr>
              <w:t xml:space="preserve"> учащихся;</w:t>
            </w:r>
          </w:p>
          <w:p w:rsidR="00053EF5" w:rsidRPr="00EC3B2E" w:rsidRDefault="00053EF5" w:rsidP="00053EF5">
            <w:pPr>
              <w:pStyle w:val="af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bCs/>
                <w:sz w:val="26"/>
                <w:szCs w:val="26"/>
              </w:rPr>
              <w:t>в области физической культуры и массового спорта</w:t>
            </w:r>
          </w:p>
          <w:p w:rsidR="00053EF5" w:rsidRPr="00EC3B2E" w:rsidRDefault="00BC0689" w:rsidP="00053EF5">
            <w:pPr>
              <w:pStyle w:val="af3"/>
              <w:tabs>
                <w:tab w:val="left" w:pos="8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bCs/>
                <w:sz w:val="26"/>
                <w:szCs w:val="26"/>
                <w:lang w:val="ru-RU"/>
              </w:rPr>
            </w:pPr>
            <w:r w:rsidRPr="00EC3B2E">
              <w:rPr>
                <w:rFonts w:ascii="Liberation Serif" w:hAnsi="Liberation Serif"/>
                <w:bCs/>
                <w:sz w:val="26"/>
                <w:szCs w:val="26"/>
                <w:lang w:val="ru-RU"/>
              </w:rPr>
              <w:t xml:space="preserve">3) </w:t>
            </w:r>
            <w:r w:rsidR="00053EF5" w:rsidRPr="00EC3B2E">
              <w:rPr>
                <w:rFonts w:ascii="Liberation Serif" w:hAnsi="Liberation Serif"/>
                <w:bCs/>
                <w:sz w:val="26"/>
                <w:szCs w:val="26"/>
                <w:lang w:val="ru-RU"/>
              </w:rPr>
              <w:t>строительство плоскостных спортивных сооружений на территории округа общей площадью 5 тыс. м</w:t>
            </w:r>
            <w:proofErr w:type="gramStart"/>
            <w:r w:rsidR="00053EF5" w:rsidRPr="00EC3B2E">
              <w:rPr>
                <w:rFonts w:ascii="Liberation Serif" w:hAnsi="Liberation Serif"/>
                <w:bCs/>
                <w:sz w:val="26"/>
                <w:szCs w:val="26"/>
                <w:vertAlign w:val="superscript"/>
                <w:lang w:val="ru-RU"/>
              </w:rPr>
              <w:t>2</w:t>
            </w:r>
            <w:r w:rsidR="00053EF5" w:rsidRPr="00EC3B2E">
              <w:rPr>
                <w:rFonts w:ascii="Liberation Serif" w:hAnsi="Liberation Serif"/>
                <w:bCs/>
                <w:sz w:val="26"/>
                <w:szCs w:val="26"/>
                <w:lang w:val="ru-RU"/>
              </w:rPr>
              <w:t>;-</w:t>
            </w:r>
            <w:proofErr w:type="gramEnd"/>
            <w:r w:rsidR="00053EF5" w:rsidRPr="00EC3B2E">
              <w:rPr>
                <w:rFonts w:ascii="Liberation Serif" w:hAnsi="Liberation Serif"/>
                <w:bCs/>
                <w:sz w:val="26"/>
                <w:szCs w:val="26"/>
                <w:lang w:val="ru-RU"/>
              </w:rPr>
              <w:t xml:space="preserve"> строительство лыжной трассы общей протяжённостью </w:t>
            </w:r>
            <w:smartTag w:uri="urn:schemas-microsoft-com:office:smarttags" w:element="metricconverter">
              <w:smartTagPr>
                <w:attr w:name="ProductID" w:val="8 км"/>
              </w:smartTagPr>
              <w:r w:rsidR="00053EF5" w:rsidRPr="00EC3B2E">
                <w:rPr>
                  <w:rFonts w:ascii="Liberation Serif" w:hAnsi="Liberation Serif"/>
                  <w:bCs/>
                  <w:sz w:val="26"/>
                  <w:szCs w:val="26"/>
                  <w:lang w:val="ru-RU"/>
                </w:rPr>
                <w:t>8 км</w:t>
              </w:r>
            </w:smartTag>
            <w:r w:rsidR="00053EF5" w:rsidRPr="00EC3B2E">
              <w:rPr>
                <w:rFonts w:ascii="Liberation Serif" w:hAnsi="Liberation Serif"/>
                <w:bCs/>
                <w:sz w:val="26"/>
                <w:szCs w:val="26"/>
                <w:lang w:val="ru-RU"/>
              </w:rPr>
              <w:t xml:space="preserve">.;- строительство культурно-оздоровительного комплекса в г. Заречный общей площадью </w:t>
            </w:r>
            <w:r w:rsidR="000F3E09" w:rsidRPr="00EC3B2E">
              <w:rPr>
                <w:rFonts w:ascii="Liberation Serif" w:hAnsi="Liberation Serif"/>
                <w:bCs/>
                <w:sz w:val="26"/>
                <w:szCs w:val="26"/>
                <w:lang w:val="ru-RU"/>
              </w:rPr>
              <w:t>10</w:t>
            </w:r>
            <w:r w:rsidR="00053EF5" w:rsidRPr="00EC3B2E">
              <w:rPr>
                <w:rFonts w:ascii="Liberation Serif" w:hAnsi="Liberation Serif"/>
                <w:bCs/>
                <w:sz w:val="26"/>
                <w:szCs w:val="26"/>
                <w:lang w:val="ru-RU"/>
              </w:rPr>
              <w:t xml:space="preserve"> тыс</w:t>
            </w:r>
            <w:r w:rsidR="00D42390" w:rsidRPr="00EC3B2E">
              <w:rPr>
                <w:rFonts w:ascii="Liberation Serif" w:hAnsi="Liberation Serif"/>
                <w:bCs/>
                <w:sz w:val="26"/>
                <w:szCs w:val="26"/>
                <w:lang w:val="ru-RU"/>
              </w:rPr>
              <w:t>.</w:t>
            </w:r>
            <w:r w:rsidR="00053EF5" w:rsidRPr="00EC3B2E">
              <w:rPr>
                <w:rFonts w:ascii="Liberation Serif" w:hAnsi="Liberation Serif"/>
                <w:bCs/>
                <w:sz w:val="26"/>
                <w:szCs w:val="26"/>
                <w:lang w:val="ru-RU"/>
              </w:rPr>
              <w:t xml:space="preserve"> кв.м;</w:t>
            </w:r>
          </w:p>
          <w:p w:rsidR="00053EF5" w:rsidRPr="00EC3B2E" w:rsidRDefault="00053EF5" w:rsidP="00053EF5">
            <w:pPr>
              <w:pStyle w:val="af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bCs/>
                <w:sz w:val="26"/>
                <w:szCs w:val="26"/>
              </w:rPr>
              <w:t>в области культуры:</w:t>
            </w:r>
          </w:p>
          <w:p w:rsidR="00053EF5" w:rsidRPr="00EC3B2E" w:rsidRDefault="00BC0689" w:rsidP="00053EF5">
            <w:pPr>
              <w:pStyle w:val="af3"/>
              <w:tabs>
                <w:tab w:val="left" w:pos="8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bCs/>
                <w:sz w:val="26"/>
                <w:szCs w:val="26"/>
                <w:lang w:val="ru-RU"/>
              </w:rPr>
              <w:t xml:space="preserve">1) </w:t>
            </w:r>
            <w:r w:rsidR="00053EF5" w:rsidRPr="00EC3B2E">
              <w:rPr>
                <w:rFonts w:ascii="Liberation Serif" w:hAnsi="Liberation Serif"/>
                <w:bCs/>
                <w:sz w:val="26"/>
                <w:szCs w:val="26"/>
              </w:rPr>
              <w:t>учреждения культуры клубного типа – до 125 мест;</w:t>
            </w:r>
          </w:p>
          <w:p w:rsidR="00053EF5" w:rsidRPr="00EC3B2E" w:rsidRDefault="00BC0689" w:rsidP="00053EF5">
            <w:pPr>
              <w:ind w:right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bCs/>
                <w:sz w:val="26"/>
                <w:szCs w:val="26"/>
              </w:rPr>
              <w:t>2)</w:t>
            </w:r>
            <w:r w:rsidR="00053EF5" w:rsidRPr="00EC3B2E">
              <w:rPr>
                <w:rFonts w:ascii="Liberation Serif" w:hAnsi="Liberation Serif"/>
                <w:bCs/>
                <w:sz w:val="26"/>
                <w:szCs w:val="26"/>
              </w:rPr>
              <w:t xml:space="preserve"> музеи – до 1 объекта;</w:t>
            </w:r>
          </w:p>
          <w:p w:rsidR="00F5579F" w:rsidRPr="00EC3B2E" w:rsidRDefault="00BC0689" w:rsidP="00053EF5">
            <w:pPr>
              <w:ind w:right="0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bCs/>
                <w:sz w:val="26"/>
                <w:szCs w:val="26"/>
              </w:rPr>
              <w:t xml:space="preserve">3) </w:t>
            </w:r>
            <w:r w:rsidR="00053EF5" w:rsidRPr="00EC3B2E">
              <w:rPr>
                <w:rFonts w:ascii="Liberation Serif" w:hAnsi="Liberation Serif"/>
                <w:bCs/>
                <w:sz w:val="26"/>
                <w:szCs w:val="26"/>
              </w:rPr>
              <w:t>выставочный зал - до 1 объекта.</w:t>
            </w:r>
          </w:p>
        </w:tc>
      </w:tr>
      <w:tr w:rsidR="00F5579F" w:rsidRPr="00A77F94" w:rsidTr="00F45B33">
        <w:tc>
          <w:tcPr>
            <w:tcW w:w="2178" w:type="dxa"/>
          </w:tcPr>
          <w:p w:rsidR="00F5579F" w:rsidRPr="00EC3B2E" w:rsidRDefault="00296412" w:rsidP="009511C6">
            <w:pPr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lastRenderedPageBreak/>
              <w:t>Укрупненное описание запланированных мероприятий</w:t>
            </w:r>
          </w:p>
        </w:tc>
        <w:tc>
          <w:tcPr>
            <w:tcW w:w="7796" w:type="dxa"/>
          </w:tcPr>
          <w:p w:rsidR="00296412" w:rsidRPr="00EC3B2E" w:rsidRDefault="00D42390" w:rsidP="00D42390">
            <w:pPr>
              <w:pStyle w:val="af0"/>
              <w:pageBreakBefore/>
              <w:suppressAutoHyphens/>
              <w:spacing w:before="0" w:after="0"/>
              <w:ind w:firstLine="408"/>
              <w:jc w:val="left"/>
              <w:rPr>
                <w:rFonts w:ascii="Liberation Serif" w:hAnsi="Liberation Serif"/>
                <w:sz w:val="26"/>
                <w:szCs w:val="26"/>
                <w:lang w:val="ru-RU" w:eastAsia="ru-RU"/>
              </w:rPr>
            </w:pPr>
            <w:r w:rsidRPr="00EC3B2E">
              <w:rPr>
                <w:rFonts w:ascii="Liberation Serif" w:hAnsi="Liberation Serif"/>
                <w:sz w:val="26"/>
                <w:szCs w:val="26"/>
                <w:lang w:val="ru-RU" w:eastAsia="ru-RU"/>
              </w:rPr>
              <w:t>М</w:t>
            </w:r>
            <w:r w:rsidR="00296412" w:rsidRPr="00EC3B2E">
              <w:rPr>
                <w:rFonts w:ascii="Liberation Serif" w:hAnsi="Liberation Serif"/>
                <w:sz w:val="26"/>
                <w:szCs w:val="26"/>
                <w:lang w:val="ru-RU" w:eastAsia="ru-RU"/>
              </w:rPr>
              <w:t>ероприятия по строительству объектов местного значения городского округа Заречный в област</w:t>
            </w:r>
            <w:r w:rsidRPr="00EC3B2E">
              <w:rPr>
                <w:rFonts w:ascii="Liberation Serif" w:hAnsi="Liberation Serif"/>
                <w:sz w:val="26"/>
                <w:szCs w:val="26"/>
                <w:lang w:val="ru-RU" w:eastAsia="ru-RU"/>
              </w:rPr>
              <w:t>и о</w:t>
            </w:r>
            <w:r w:rsidR="00296412" w:rsidRPr="00EC3B2E">
              <w:rPr>
                <w:rFonts w:ascii="Liberation Serif" w:hAnsi="Liberation Serif"/>
                <w:sz w:val="26"/>
                <w:szCs w:val="26"/>
                <w:lang w:val="ru-RU" w:eastAsia="ru-RU"/>
              </w:rPr>
              <w:t>бразовани</w:t>
            </w:r>
            <w:r w:rsidRPr="00EC3B2E">
              <w:rPr>
                <w:rFonts w:ascii="Liberation Serif" w:hAnsi="Liberation Serif"/>
                <w:sz w:val="26"/>
                <w:szCs w:val="26"/>
                <w:lang w:val="ru-RU" w:eastAsia="ru-RU"/>
              </w:rPr>
              <w:t xml:space="preserve">я и </w:t>
            </w:r>
            <w:r w:rsidR="00296412" w:rsidRPr="00EC3B2E">
              <w:rPr>
                <w:rFonts w:ascii="Liberation Serif" w:hAnsi="Liberation Serif"/>
                <w:sz w:val="26"/>
                <w:szCs w:val="26"/>
                <w:lang w:val="ru-RU" w:eastAsia="ru-RU"/>
              </w:rPr>
              <w:t>культур</w:t>
            </w:r>
            <w:r w:rsidRPr="00EC3B2E">
              <w:rPr>
                <w:rFonts w:ascii="Liberation Serif" w:hAnsi="Liberation Serif"/>
                <w:sz w:val="26"/>
                <w:szCs w:val="26"/>
                <w:lang w:val="ru-RU" w:eastAsia="ru-RU"/>
              </w:rPr>
              <w:t>ы</w:t>
            </w:r>
            <w:r w:rsidR="00296412" w:rsidRPr="00EC3B2E">
              <w:rPr>
                <w:rFonts w:ascii="Liberation Serif" w:hAnsi="Liberation Serif"/>
                <w:sz w:val="26"/>
                <w:szCs w:val="26"/>
                <w:lang w:val="ru-RU" w:eastAsia="ru-RU"/>
              </w:rPr>
              <w:t>;</w:t>
            </w:r>
          </w:p>
          <w:p w:rsidR="00F5579F" w:rsidRPr="00EC3B2E" w:rsidRDefault="00D42390" w:rsidP="00D42390">
            <w:pPr>
              <w:pStyle w:val="af0"/>
              <w:pageBreakBefore/>
              <w:suppressAutoHyphens/>
              <w:spacing w:before="0" w:after="0"/>
              <w:ind w:firstLine="408"/>
              <w:jc w:val="left"/>
              <w:rPr>
                <w:rFonts w:ascii="Liberation Serif" w:hAnsi="Liberation Serif"/>
                <w:sz w:val="26"/>
                <w:szCs w:val="26"/>
                <w:lang w:val="ru-RU" w:eastAsia="ru-RU"/>
              </w:rPr>
            </w:pPr>
            <w:r w:rsidRPr="00EC3B2E">
              <w:rPr>
                <w:rFonts w:ascii="Liberation Serif" w:hAnsi="Liberation Serif"/>
                <w:sz w:val="26"/>
                <w:szCs w:val="26"/>
                <w:lang w:val="ru-RU" w:eastAsia="ru-RU"/>
              </w:rPr>
              <w:t>М</w:t>
            </w:r>
            <w:r w:rsidR="00296412" w:rsidRPr="00EC3B2E">
              <w:rPr>
                <w:rFonts w:ascii="Liberation Serif" w:hAnsi="Liberation Serif"/>
                <w:sz w:val="26"/>
                <w:szCs w:val="26"/>
                <w:lang w:val="ru-RU" w:eastAsia="ru-RU"/>
              </w:rPr>
              <w:t>ероприятия по строительству объектов местного значения городского округа Заречный в области физической культуры и массового спорта.</w:t>
            </w:r>
          </w:p>
        </w:tc>
      </w:tr>
      <w:tr w:rsidR="00F5579F" w:rsidRPr="00A77F94" w:rsidTr="00F45B33">
        <w:tc>
          <w:tcPr>
            <w:tcW w:w="2178" w:type="dxa"/>
          </w:tcPr>
          <w:p w:rsidR="00F5579F" w:rsidRPr="00EC3B2E" w:rsidRDefault="00051F53" w:rsidP="009511C6">
            <w:pPr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796" w:type="dxa"/>
          </w:tcPr>
          <w:p w:rsidR="003604CC" w:rsidRPr="00EC3B2E" w:rsidRDefault="00051F53" w:rsidP="009511C6">
            <w:pPr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t>Этапы реализации:</w:t>
            </w:r>
          </w:p>
          <w:p w:rsidR="003604CC" w:rsidRPr="00EC3B2E" w:rsidRDefault="003604CC" w:rsidP="009511C6">
            <w:pPr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t>первый этап – 2019-202</w:t>
            </w:r>
            <w:r w:rsidR="003D6C35" w:rsidRPr="00EC3B2E">
              <w:rPr>
                <w:rFonts w:ascii="Liberation Serif" w:hAnsi="Liberation Serif"/>
                <w:sz w:val="26"/>
                <w:szCs w:val="26"/>
              </w:rPr>
              <w:t>4</w:t>
            </w:r>
            <w:r w:rsidRPr="00EC3B2E">
              <w:rPr>
                <w:rFonts w:ascii="Liberation Serif" w:hAnsi="Liberation Serif"/>
                <w:sz w:val="26"/>
                <w:szCs w:val="26"/>
              </w:rPr>
              <w:t xml:space="preserve"> годы;</w:t>
            </w:r>
          </w:p>
          <w:p w:rsidR="00F5579F" w:rsidRPr="00EC3B2E" w:rsidRDefault="003604CC" w:rsidP="003D6C35">
            <w:pPr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t>второй этап – 202</w:t>
            </w:r>
            <w:r w:rsidR="003D6C35" w:rsidRPr="00EC3B2E">
              <w:rPr>
                <w:rFonts w:ascii="Liberation Serif" w:hAnsi="Liberation Serif"/>
                <w:sz w:val="26"/>
                <w:szCs w:val="26"/>
              </w:rPr>
              <w:t>5</w:t>
            </w:r>
            <w:r w:rsidRPr="00EC3B2E">
              <w:rPr>
                <w:rFonts w:ascii="Liberation Serif" w:hAnsi="Liberation Serif"/>
                <w:sz w:val="26"/>
                <w:szCs w:val="26"/>
              </w:rPr>
              <w:t>-20</w:t>
            </w:r>
            <w:r w:rsidR="003D6C35" w:rsidRPr="00EC3B2E">
              <w:rPr>
                <w:rFonts w:ascii="Liberation Serif" w:hAnsi="Liberation Serif"/>
                <w:sz w:val="26"/>
                <w:szCs w:val="26"/>
              </w:rPr>
              <w:t>30</w:t>
            </w:r>
            <w:r w:rsidRPr="00EC3B2E">
              <w:rPr>
                <w:rFonts w:ascii="Liberation Serif" w:hAnsi="Liberation Serif"/>
                <w:sz w:val="26"/>
                <w:szCs w:val="26"/>
              </w:rPr>
              <w:t xml:space="preserve"> годы</w:t>
            </w:r>
            <w:r w:rsidR="003D6C35" w:rsidRPr="00EC3B2E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</w:tr>
      <w:tr w:rsidR="00F5579F" w:rsidRPr="00A77F94" w:rsidTr="00F45B33">
        <w:tc>
          <w:tcPr>
            <w:tcW w:w="2178" w:type="dxa"/>
          </w:tcPr>
          <w:p w:rsidR="00F5579F" w:rsidRPr="00EC3B2E" w:rsidRDefault="005E4F88" w:rsidP="009511C6">
            <w:pPr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796" w:type="dxa"/>
          </w:tcPr>
          <w:p w:rsidR="00F5579F" w:rsidRPr="00EC3B2E" w:rsidRDefault="00C231F6" w:rsidP="00D111AA">
            <w:pPr>
              <w:pStyle w:val="af0"/>
              <w:suppressAutoHyphens/>
              <w:spacing w:before="0" w:after="0"/>
              <w:ind w:firstLine="408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  <w:lang w:val="ru-RU" w:eastAsia="ru-RU"/>
              </w:rPr>
              <w:t>Ф</w:t>
            </w:r>
            <w:r w:rsidR="005E4F88" w:rsidRPr="00EC3B2E">
              <w:rPr>
                <w:rFonts w:ascii="Liberation Serif" w:hAnsi="Liberation Serif"/>
                <w:sz w:val="26"/>
                <w:szCs w:val="26"/>
                <w:lang w:val="ru-RU" w:eastAsia="ru-RU"/>
              </w:rPr>
              <w:t>инансировани</w:t>
            </w:r>
            <w:r w:rsidRPr="00EC3B2E">
              <w:rPr>
                <w:rFonts w:ascii="Liberation Serif" w:hAnsi="Liberation Serif"/>
                <w:sz w:val="26"/>
                <w:szCs w:val="26"/>
                <w:lang w:val="ru-RU" w:eastAsia="ru-RU"/>
              </w:rPr>
              <w:t>е</w:t>
            </w:r>
            <w:r w:rsidR="005E4F88" w:rsidRPr="00EC3B2E">
              <w:rPr>
                <w:rFonts w:ascii="Liberation Serif" w:hAnsi="Liberation Serif"/>
                <w:sz w:val="26"/>
                <w:szCs w:val="26"/>
                <w:lang w:val="ru-RU" w:eastAsia="ru-RU"/>
              </w:rPr>
              <w:t xml:space="preserve"> Программы </w:t>
            </w:r>
            <w:r w:rsidRPr="00EC3B2E">
              <w:rPr>
                <w:rFonts w:ascii="Liberation Serif" w:hAnsi="Liberation Serif"/>
                <w:sz w:val="26"/>
                <w:szCs w:val="26"/>
                <w:lang w:val="ru-RU" w:eastAsia="ru-RU"/>
              </w:rPr>
              <w:t>осуществляется в соответствии с муниципальными программами в соответствующих сферах деятельности за счет местного бюджета, областного бюджета и федерального бюджета.</w:t>
            </w:r>
          </w:p>
        </w:tc>
      </w:tr>
      <w:tr w:rsidR="00F45B33" w:rsidRPr="00A77F94" w:rsidTr="00F45B33">
        <w:tc>
          <w:tcPr>
            <w:tcW w:w="2178" w:type="dxa"/>
          </w:tcPr>
          <w:p w:rsidR="00F45B33" w:rsidRPr="00EC3B2E" w:rsidRDefault="00F45B33" w:rsidP="00F959F3">
            <w:pPr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F45B33" w:rsidRPr="00EC3B2E" w:rsidRDefault="00F45B33" w:rsidP="00F959F3">
            <w:pPr>
              <w:pStyle w:val="af0"/>
              <w:suppressAutoHyphens/>
              <w:autoSpaceDE w:val="0"/>
              <w:autoSpaceDN w:val="0"/>
              <w:adjustRightInd w:val="0"/>
              <w:spacing w:before="0" w:after="0"/>
              <w:ind w:firstLine="408"/>
              <w:jc w:val="left"/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</w:pPr>
            <w:r w:rsidRPr="00EC3B2E"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  <w:t>Наличие сбалансированной сети объектов социальной инфраструктуры городского округа Заречный;</w:t>
            </w:r>
          </w:p>
          <w:p w:rsidR="00F45B33" w:rsidRPr="00EC3B2E" w:rsidRDefault="00F45B33" w:rsidP="00F959F3">
            <w:pPr>
              <w:pStyle w:val="af0"/>
              <w:suppressAutoHyphens/>
              <w:autoSpaceDE w:val="0"/>
              <w:autoSpaceDN w:val="0"/>
              <w:adjustRightInd w:val="0"/>
              <w:spacing w:before="0" w:after="0"/>
              <w:ind w:firstLine="408"/>
              <w:jc w:val="left"/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</w:pPr>
            <w:r w:rsidRPr="00EC3B2E">
              <w:rPr>
                <w:rFonts w:ascii="Liberation Serif" w:eastAsia="Calibri" w:hAnsi="Liberation Serif"/>
                <w:bCs/>
                <w:sz w:val="26"/>
                <w:szCs w:val="26"/>
                <w:lang w:val="ru-RU" w:eastAsia="en-US"/>
              </w:rPr>
              <w:t xml:space="preserve">Обеспеченность населения </w:t>
            </w:r>
            <w:r w:rsidRPr="00EC3B2E"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  <w:t xml:space="preserve">городского округа Заречный </w:t>
            </w:r>
            <w:r w:rsidRPr="00EC3B2E">
              <w:rPr>
                <w:rFonts w:ascii="Liberation Serif" w:eastAsia="Calibri" w:hAnsi="Liberation Serif"/>
                <w:bCs/>
                <w:sz w:val="26"/>
                <w:szCs w:val="26"/>
                <w:lang w:val="ru-RU" w:eastAsia="en-US"/>
              </w:rPr>
              <w:t>объектами социальной инфраструктуры</w:t>
            </w:r>
            <w:r w:rsidRPr="00EC3B2E"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  <w:t>:</w:t>
            </w:r>
          </w:p>
          <w:p w:rsidR="00F45B33" w:rsidRPr="00EC3B2E" w:rsidRDefault="00F45B33" w:rsidP="00F959F3">
            <w:pPr>
              <w:pStyle w:val="af0"/>
              <w:suppressAutoHyphens/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 Serif" w:hAnsi="Liberation Serif"/>
                <w:bCs/>
                <w:i/>
                <w:sz w:val="26"/>
                <w:szCs w:val="26"/>
                <w:lang w:val="ru-RU" w:eastAsia="ru-RU"/>
              </w:rPr>
            </w:pPr>
            <w:r w:rsidRPr="00EC3B2E">
              <w:rPr>
                <w:rFonts w:ascii="Liberation Serif" w:hAnsi="Liberation Serif"/>
                <w:bCs/>
                <w:i/>
                <w:sz w:val="26"/>
                <w:szCs w:val="26"/>
                <w:lang w:val="ru-RU" w:eastAsia="ru-RU"/>
              </w:rPr>
              <w:t>в области образования</w:t>
            </w:r>
          </w:p>
          <w:p w:rsidR="00F45B33" w:rsidRPr="00EC3B2E" w:rsidRDefault="00BC0689" w:rsidP="00F959F3">
            <w:pPr>
              <w:pStyle w:val="af0"/>
              <w:suppressAutoHyphens/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</w:pPr>
            <w:r w:rsidRPr="00EC3B2E"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  <w:t xml:space="preserve">1) </w:t>
            </w:r>
            <w:r w:rsidR="00F45B33" w:rsidRPr="00EC3B2E"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  <w:t>дошкольными образовательными организациями не менее 100 %;</w:t>
            </w:r>
          </w:p>
          <w:p w:rsidR="00F45B33" w:rsidRPr="00EC3B2E" w:rsidRDefault="00BC0689" w:rsidP="00F959F3">
            <w:pPr>
              <w:pStyle w:val="af0"/>
              <w:suppressAutoHyphens/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</w:pPr>
            <w:r w:rsidRPr="00EC3B2E"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  <w:t>2)</w:t>
            </w:r>
            <w:r w:rsidR="00F45B33" w:rsidRPr="00EC3B2E"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  <w:t xml:space="preserve"> общеобразовательными организациями не менее 100 %;</w:t>
            </w:r>
          </w:p>
          <w:p w:rsidR="00F45B33" w:rsidRPr="00EC3B2E" w:rsidRDefault="00F45B33" w:rsidP="00F959F3">
            <w:pPr>
              <w:pStyle w:val="af0"/>
              <w:suppressAutoHyphens/>
              <w:autoSpaceDE w:val="0"/>
              <w:autoSpaceDN w:val="0"/>
              <w:adjustRightInd w:val="0"/>
              <w:spacing w:before="0" w:after="0"/>
              <w:ind w:left="-18"/>
              <w:jc w:val="left"/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</w:pPr>
            <w:r w:rsidRPr="00EC3B2E"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  <w:t>в области физической культуры и массового спорта</w:t>
            </w:r>
          </w:p>
          <w:p w:rsidR="00F45B33" w:rsidRPr="00EC3B2E" w:rsidRDefault="00BC0689" w:rsidP="00F959F3">
            <w:pPr>
              <w:pStyle w:val="af0"/>
              <w:suppressAutoHyphens/>
              <w:autoSpaceDE w:val="0"/>
              <w:autoSpaceDN w:val="0"/>
              <w:adjustRightInd w:val="0"/>
              <w:spacing w:before="0" w:after="0"/>
              <w:ind w:left="-18"/>
              <w:jc w:val="left"/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</w:pPr>
            <w:r w:rsidRPr="00EC3B2E"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  <w:t xml:space="preserve">3) </w:t>
            </w:r>
            <w:r w:rsidR="00F45B33" w:rsidRPr="00EC3B2E"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  <w:t>плоскостными сооружениями не менее 60 %;</w:t>
            </w:r>
          </w:p>
          <w:p w:rsidR="00F45B33" w:rsidRPr="00EC3B2E" w:rsidRDefault="00F45B33" w:rsidP="00F959F3">
            <w:pPr>
              <w:pStyle w:val="af0"/>
              <w:suppressAutoHyphens/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</w:pPr>
            <w:r w:rsidRPr="00EC3B2E"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  <w:t>в области культуры</w:t>
            </w:r>
          </w:p>
          <w:p w:rsidR="00F45B33" w:rsidRPr="00EC3B2E" w:rsidRDefault="00BC0689" w:rsidP="00F959F3">
            <w:pPr>
              <w:pStyle w:val="af0"/>
              <w:suppressAutoHyphens/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</w:pPr>
            <w:r w:rsidRPr="00EC3B2E"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  <w:t xml:space="preserve">1) </w:t>
            </w:r>
            <w:r w:rsidR="00F45B33" w:rsidRPr="00EC3B2E"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  <w:t>учреждениями культуры клубного типа не менее 100 %;</w:t>
            </w:r>
          </w:p>
          <w:p w:rsidR="00F45B33" w:rsidRPr="00EC3B2E" w:rsidRDefault="00BC0689" w:rsidP="00F959F3">
            <w:pPr>
              <w:pStyle w:val="af0"/>
              <w:suppressAutoHyphens/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</w:pPr>
            <w:r w:rsidRPr="00EC3B2E"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  <w:t xml:space="preserve">2) </w:t>
            </w:r>
            <w:r w:rsidR="00F45B33" w:rsidRPr="00EC3B2E"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  <w:t>музеями до 100 %;</w:t>
            </w:r>
          </w:p>
          <w:p w:rsidR="00F45B33" w:rsidRPr="00EC3B2E" w:rsidRDefault="00F92070" w:rsidP="00F959F3">
            <w:pPr>
              <w:pStyle w:val="af0"/>
              <w:suppressAutoHyphens/>
              <w:autoSpaceDE w:val="0"/>
              <w:autoSpaceDN w:val="0"/>
              <w:adjustRightInd w:val="0"/>
              <w:spacing w:before="0" w:after="0"/>
              <w:ind w:firstLine="408"/>
              <w:jc w:val="left"/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  <w:lang w:val="ru-RU"/>
              </w:rPr>
              <w:t>С</w:t>
            </w:r>
            <w:proofErr w:type="spellStart"/>
            <w:r w:rsidRPr="00EC3B2E">
              <w:rPr>
                <w:rFonts w:ascii="Liberation Serif" w:hAnsi="Liberation Serif"/>
                <w:bCs/>
                <w:sz w:val="26"/>
                <w:szCs w:val="26"/>
              </w:rPr>
              <w:t>оздание</w:t>
            </w:r>
            <w:proofErr w:type="spellEnd"/>
            <w:r w:rsidR="00F45B33" w:rsidRPr="00EC3B2E">
              <w:rPr>
                <w:rFonts w:ascii="Liberation Serif" w:hAnsi="Liberation Serif"/>
                <w:bCs/>
                <w:sz w:val="26"/>
                <w:szCs w:val="26"/>
              </w:rPr>
              <w:t xml:space="preserve"> новых рабочих мест, в том числе в областях</w:t>
            </w:r>
            <w:r w:rsidR="00F45B33" w:rsidRPr="00EC3B2E">
              <w:rPr>
                <w:rFonts w:ascii="Liberation Serif" w:hAnsi="Liberation Serif"/>
                <w:bCs/>
                <w:sz w:val="26"/>
                <w:szCs w:val="26"/>
                <w:lang w:val="ru-RU"/>
              </w:rPr>
              <w:t>:</w:t>
            </w:r>
          </w:p>
          <w:p w:rsidR="00F45B33" w:rsidRPr="00EC3B2E" w:rsidRDefault="00BC0689" w:rsidP="00F959F3">
            <w:pPr>
              <w:pStyle w:val="af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bCs/>
                <w:sz w:val="26"/>
                <w:szCs w:val="26"/>
                <w:lang w:val="ru-RU"/>
              </w:rPr>
              <w:t>1)</w:t>
            </w:r>
            <w:r w:rsidR="00F45B33" w:rsidRPr="00EC3B2E">
              <w:rPr>
                <w:rFonts w:ascii="Liberation Serif" w:hAnsi="Liberation Serif"/>
                <w:bCs/>
                <w:sz w:val="26"/>
                <w:szCs w:val="26"/>
                <w:lang w:val="ru-RU"/>
              </w:rPr>
              <w:t xml:space="preserve"> </w:t>
            </w:r>
            <w:r w:rsidR="00F45B33" w:rsidRPr="00EC3B2E"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  <w:t>образование – 183;</w:t>
            </w:r>
          </w:p>
          <w:p w:rsidR="00F45B33" w:rsidRPr="00EC3B2E" w:rsidRDefault="00BC0689" w:rsidP="00F959F3">
            <w:pPr>
              <w:pStyle w:val="af3"/>
              <w:suppressAutoHyphens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Liberation Serif" w:hAnsi="Liberation Serif"/>
                <w:bCs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bCs/>
                <w:sz w:val="26"/>
                <w:szCs w:val="26"/>
                <w:lang w:val="ru-RU"/>
              </w:rPr>
              <w:t xml:space="preserve">2) </w:t>
            </w:r>
            <w:r w:rsidR="00F45B33" w:rsidRPr="00EC3B2E"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  <w:t>физическая культура и массовый спорт – 55;</w:t>
            </w:r>
          </w:p>
          <w:p w:rsidR="00F45B33" w:rsidRPr="00EC3B2E" w:rsidRDefault="00BC0689" w:rsidP="00F959F3">
            <w:pPr>
              <w:pStyle w:val="af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/>
                <w:bCs/>
                <w:sz w:val="26"/>
                <w:szCs w:val="26"/>
                <w:lang w:val="ru-RU"/>
              </w:rPr>
            </w:pPr>
            <w:r w:rsidRPr="00EC3B2E">
              <w:rPr>
                <w:rFonts w:ascii="Liberation Serif" w:hAnsi="Liberation Serif"/>
                <w:bCs/>
                <w:sz w:val="26"/>
                <w:szCs w:val="26"/>
                <w:lang w:val="ru-RU"/>
              </w:rPr>
              <w:t xml:space="preserve">3) </w:t>
            </w:r>
            <w:r w:rsidR="00F45B33" w:rsidRPr="00EC3B2E"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  <w:t>культура – 50;</w:t>
            </w:r>
          </w:p>
          <w:p w:rsidR="00F45B33" w:rsidRPr="00EC3B2E" w:rsidRDefault="00F45B33" w:rsidP="00F959F3">
            <w:pPr>
              <w:pStyle w:val="af3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08"/>
              <w:rPr>
                <w:rFonts w:ascii="Liberation Serif" w:hAnsi="Liberation Serif"/>
                <w:bCs/>
                <w:sz w:val="26"/>
                <w:szCs w:val="26"/>
              </w:rPr>
            </w:pPr>
            <w:r w:rsidRPr="00EC3B2E">
              <w:rPr>
                <w:rFonts w:ascii="Liberation Serif" w:hAnsi="Liberation Serif"/>
                <w:bCs/>
                <w:sz w:val="26"/>
                <w:szCs w:val="26"/>
                <w:lang w:val="ru-RU" w:eastAsia="ru-RU"/>
              </w:rPr>
              <w:t>Обеспечение территориальной доступность объектов социальной инфраструктуры городского поселения.</w:t>
            </w:r>
          </w:p>
        </w:tc>
      </w:tr>
      <w:tr w:rsidR="00F45B33" w:rsidRPr="00A77F94" w:rsidTr="00F45B33">
        <w:tc>
          <w:tcPr>
            <w:tcW w:w="2178" w:type="dxa"/>
          </w:tcPr>
          <w:p w:rsidR="00F45B33" w:rsidRPr="00EC3B2E" w:rsidRDefault="00F45B33" w:rsidP="00F45B33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 w:cs="LiberationSerif"/>
                <w:sz w:val="26"/>
                <w:szCs w:val="26"/>
              </w:rPr>
            </w:pPr>
            <w:r w:rsidRPr="00EC3B2E">
              <w:rPr>
                <w:rFonts w:ascii="Liberation Serif" w:hAnsi="Liberation Serif" w:cs="LiberationSerif"/>
                <w:sz w:val="26"/>
                <w:szCs w:val="26"/>
              </w:rPr>
              <w:t>Объемы финансирования</w:t>
            </w:r>
          </w:p>
          <w:p w:rsidR="00F45B33" w:rsidRPr="00EC3B2E" w:rsidRDefault="00F45B33" w:rsidP="00F45B33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 w:cs="LiberationSerif"/>
                <w:sz w:val="26"/>
                <w:szCs w:val="26"/>
              </w:rPr>
            </w:pPr>
            <w:r w:rsidRPr="00EC3B2E">
              <w:rPr>
                <w:rFonts w:ascii="Liberation Serif" w:hAnsi="Liberation Serif" w:cs="LiberationSerif"/>
                <w:sz w:val="26"/>
                <w:szCs w:val="26"/>
              </w:rPr>
              <w:t>муниципальной программы</w:t>
            </w:r>
          </w:p>
          <w:p w:rsidR="00F45B33" w:rsidRPr="00EC3B2E" w:rsidRDefault="00F45B33" w:rsidP="00F45B33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 w:cs="LiberationSerif"/>
                <w:sz w:val="26"/>
                <w:szCs w:val="26"/>
              </w:rPr>
            </w:pPr>
            <w:r w:rsidRPr="00EC3B2E">
              <w:rPr>
                <w:rFonts w:ascii="Liberation Serif" w:hAnsi="Liberation Serif" w:cs="LiberationSerif"/>
                <w:sz w:val="26"/>
                <w:szCs w:val="26"/>
              </w:rPr>
              <w:lastRenderedPageBreak/>
              <w:t>по годам реализации, тыс.</w:t>
            </w:r>
          </w:p>
          <w:p w:rsidR="00F45B33" w:rsidRPr="00EC3B2E" w:rsidRDefault="00F45B33" w:rsidP="00F45B33">
            <w:pPr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EC3B2E">
              <w:rPr>
                <w:rFonts w:ascii="Liberation Serif" w:hAnsi="Liberation Serif" w:cs="LiberationSerif"/>
                <w:sz w:val="26"/>
                <w:szCs w:val="26"/>
              </w:rPr>
              <w:t>рублей</w:t>
            </w:r>
          </w:p>
        </w:tc>
        <w:tc>
          <w:tcPr>
            <w:tcW w:w="7796" w:type="dxa"/>
          </w:tcPr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lastRenderedPageBreak/>
              <w:t>ВСЕГО: 524 800,00 в том числе: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2019 год -  0,00;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2020 год – 0,00;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2021 год – 6331,24;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2022 год – 50 200,00;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lastRenderedPageBreak/>
              <w:t>2023 год – 52 268,76;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2024 год – 46 000,00;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2025 - 2030 годы – 370 000,00.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из них: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местный бюджет: 524 800,00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2019 год - 0,00;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2020 год – 0,00;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2021 год – 6331,24;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2022 год – 50 200,00;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2023 год – 52 268,76;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2024 год – 46 000,00;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2025 - 2030 годы – 370 000,00.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областной бюджет: 0,00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2019 год - 0,00;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2020 год – 0,00;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2021 год – 0,00;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2022 год – 0,00;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2023 год – 0,00;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2024 год – 0,00;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2025 - 2030 годы – 0,00.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федеральный бюджет: 0,00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2019 год - 0,00;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2020 год – 0,00;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2021 год – 0,00;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2022 год – 0,00;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2023 год – 0,00;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2024 год – 0,00;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2025 - 2030 годы – 0,00.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внебюджетные источники: 0,00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2019 год - 0,00;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2020 год – 0,00;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2021 год – 0,00;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2022 год – 0,00;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2023 год – 0,00;</w:t>
            </w:r>
          </w:p>
          <w:p w:rsidR="00C86D32" w:rsidRPr="00C86D32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2024 год – 0,00;</w:t>
            </w:r>
          </w:p>
          <w:p w:rsidR="00F45B33" w:rsidRPr="00EC3B2E" w:rsidRDefault="00C86D32" w:rsidP="00C86D32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86D32">
              <w:rPr>
                <w:rFonts w:ascii="Liberation Serif" w:hAnsi="Liberation Serif"/>
                <w:bCs/>
                <w:sz w:val="26"/>
                <w:szCs w:val="26"/>
              </w:rPr>
              <w:t>2025 - 2030 годы – 0,00.</w:t>
            </w:r>
          </w:p>
        </w:tc>
      </w:tr>
      <w:tr w:rsidR="00F5579F" w:rsidRPr="00A77F94" w:rsidTr="00F45B33">
        <w:tc>
          <w:tcPr>
            <w:tcW w:w="2178" w:type="dxa"/>
          </w:tcPr>
          <w:p w:rsidR="00F45B33" w:rsidRPr="00A77F94" w:rsidRDefault="00F45B33" w:rsidP="00F45B33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 w:cs="LiberationSerif"/>
                <w:sz w:val="26"/>
                <w:szCs w:val="26"/>
              </w:rPr>
            </w:pPr>
            <w:r w:rsidRPr="00A77F94">
              <w:rPr>
                <w:rFonts w:ascii="Liberation Serif" w:hAnsi="Liberation Serif" w:cs="LiberationSerif"/>
                <w:sz w:val="26"/>
                <w:szCs w:val="26"/>
              </w:rPr>
              <w:lastRenderedPageBreak/>
              <w:t>Адрес размещения</w:t>
            </w:r>
          </w:p>
          <w:p w:rsidR="00F45B33" w:rsidRPr="00A77F94" w:rsidRDefault="00F45B33" w:rsidP="00F45B33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 w:cs="LiberationSerif"/>
                <w:sz w:val="26"/>
                <w:szCs w:val="26"/>
              </w:rPr>
            </w:pPr>
            <w:r w:rsidRPr="00A77F94">
              <w:rPr>
                <w:rFonts w:ascii="Liberation Serif" w:hAnsi="Liberation Serif" w:cs="LiberationSerif"/>
                <w:sz w:val="26"/>
                <w:szCs w:val="26"/>
              </w:rPr>
              <w:t>муниципальной программы в</w:t>
            </w:r>
          </w:p>
          <w:p w:rsidR="00F5579F" w:rsidRPr="00A77F94" w:rsidRDefault="00F45B33" w:rsidP="00F45B33">
            <w:pPr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A77F94">
              <w:rPr>
                <w:rFonts w:ascii="Liberation Serif" w:hAnsi="Liberation Serif" w:cs="LiberationSerif"/>
                <w:sz w:val="26"/>
                <w:szCs w:val="26"/>
              </w:rPr>
              <w:t>сети Интернет</w:t>
            </w:r>
          </w:p>
        </w:tc>
        <w:tc>
          <w:tcPr>
            <w:tcW w:w="7796" w:type="dxa"/>
          </w:tcPr>
          <w:p w:rsidR="00F5579F" w:rsidRPr="00A77F94" w:rsidRDefault="00F45B33" w:rsidP="00F45B33">
            <w:pPr>
              <w:pStyle w:val="af3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08"/>
              <w:rPr>
                <w:rFonts w:ascii="Liberation Serif" w:hAnsi="Liberation Serif"/>
                <w:bCs/>
                <w:sz w:val="26"/>
                <w:szCs w:val="26"/>
              </w:rPr>
            </w:pPr>
            <w:r w:rsidRPr="00A77F94">
              <w:rPr>
                <w:rFonts w:ascii="Liberation Serif" w:hAnsi="Liberation Serif" w:cs="LiberationSerif"/>
                <w:sz w:val="26"/>
                <w:szCs w:val="26"/>
              </w:rPr>
              <w:t>www.gorod-zarechny.ru</w:t>
            </w:r>
          </w:p>
        </w:tc>
      </w:tr>
    </w:tbl>
    <w:p w:rsidR="00F5579F" w:rsidRPr="00A77F94" w:rsidRDefault="00F5579F" w:rsidP="00F5579F">
      <w:pPr>
        <w:ind w:left="720" w:right="0"/>
        <w:jc w:val="center"/>
        <w:rPr>
          <w:rFonts w:ascii="Liberation Serif" w:hAnsi="Liberation Serif"/>
          <w:sz w:val="26"/>
          <w:szCs w:val="26"/>
        </w:rPr>
      </w:pPr>
    </w:p>
    <w:p w:rsidR="003C3AAE" w:rsidRDefault="003C3AAE" w:rsidP="00F5579F">
      <w:pPr>
        <w:ind w:left="720" w:right="0"/>
        <w:jc w:val="center"/>
        <w:rPr>
          <w:rFonts w:ascii="Liberation Serif" w:hAnsi="Liberation Serif"/>
          <w:sz w:val="26"/>
          <w:szCs w:val="26"/>
        </w:rPr>
      </w:pPr>
    </w:p>
    <w:p w:rsidR="00383448" w:rsidRDefault="00383448" w:rsidP="00F5579F">
      <w:pPr>
        <w:ind w:left="720" w:right="0"/>
        <w:jc w:val="center"/>
        <w:rPr>
          <w:rFonts w:ascii="Liberation Serif" w:hAnsi="Liberation Serif"/>
          <w:sz w:val="26"/>
          <w:szCs w:val="26"/>
        </w:rPr>
      </w:pPr>
    </w:p>
    <w:p w:rsidR="00383448" w:rsidRDefault="00383448" w:rsidP="00F5579F">
      <w:pPr>
        <w:ind w:left="720" w:right="0"/>
        <w:jc w:val="center"/>
        <w:rPr>
          <w:rFonts w:ascii="Liberation Serif" w:hAnsi="Liberation Serif"/>
          <w:sz w:val="26"/>
          <w:szCs w:val="26"/>
        </w:rPr>
      </w:pPr>
    </w:p>
    <w:p w:rsidR="00383448" w:rsidRDefault="00383448" w:rsidP="00F5579F">
      <w:pPr>
        <w:ind w:left="720" w:right="0"/>
        <w:jc w:val="center"/>
        <w:rPr>
          <w:rFonts w:ascii="Liberation Serif" w:hAnsi="Liberation Serif"/>
          <w:sz w:val="26"/>
          <w:szCs w:val="26"/>
        </w:rPr>
      </w:pPr>
    </w:p>
    <w:p w:rsidR="00383448" w:rsidRDefault="00383448" w:rsidP="00F5579F">
      <w:pPr>
        <w:ind w:left="720" w:right="0"/>
        <w:jc w:val="center"/>
        <w:rPr>
          <w:rFonts w:ascii="Liberation Serif" w:hAnsi="Liberation Serif"/>
          <w:sz w:val="26"/>
          <w:szCs w:val="26"/>
        </w:rPr>
      </w:pPr>
    </w:p>
    <w:p w:rsidR="00926F30" w:rsidRPr="00A77F94" w:rsidRDefault="00126761" w:rsidP="00EC3B2E">
      <w:pPr>
        <w:ind w:right="0"/>
        <w:jc w:val="center"/>
        <w:rPr>
          <w:rFonts w:ascii="Liberation Serif" w:hAnsi="Liberation Serif"/>
          <w:b/>
          <w:sz w:val="26"/>
          <w:szCs w:val="26"/>
        </w:rPr>
      </w:pPr>
      <w:r w:rsidRPr="00A77F94">
        <w:rPr>
          <w:rFonts w:ascii="Liberation Serif" w:hAnsi="Liberation Serif"/>
          <w:b/>
          <w:sz w:val="26"/>
          <w:szCs w:val="26"/>
        </w:rPr>
        <w:lastRenderedPageBreak/>
        <w:t>Раздел 1. ХАРАКТЕРИСТИКА И АНАЛИЗ ТЕКУЩЕГО СОСТОЯНИЯ СФЕРЫ РЕАЛИЗАЦИИ ПРОГРАММЫ КОМПЛЕКСНОГО РАЗВИТИЯ СОЦИАЛЬНОЙ ИНФРАСТРУКТУРЫ ГОРОДСКОГО ОКРУГА ЗАРЕЧНЫЙ</w:t>
      </w:r>
    </w:p>
    <w:p w:rsidR="00926F30" w:rsidRPr="00A77F94" w:rsidRDefault="00926F30" w:rsidP="00EC3B2E">
      <w:pPr>
        <w:ind w:right="0"/>
        <w:jc w:val="center"/>
        <w:rPr>
          <w:rFonts w:ascii="Liberation Serif" w:hAnsi="Liberation Serif"/>
          <w:b/>
          <w:sz w:val="26"/>
          <w:szCs w:val="26"/>
        </w:rPr>
      </w:pPr>
    </w:p>
    <w:p w:rsidR="00926F30" w:rsidRPr="00A77F94" w:rsidRDefault="00926F30" w:rsidP="00EC3B2E">
      <w:pPr>
        <w:numPr>
          <w:ilvl w:val="1"/>
          <w:numId w:val="2"/>
        </w:numPr>
        <w:ind w:left="0" w:right="0" w:firstLine="0"/>
        <w:jc w:val="center"/>
        <w:rPr>
          <w:rFonts w:ascii="Liberation Serif" w:hAnsi="Liberation Serif"/>
          <w:b/>
          <w:sz w:val="26"/>
          <w:szCs w:val="26"/>
        </w:rPr>
      </w:pPr>
      <w:r w:rsidRPr="00A77F94">
        <w:rPr>
          <w:rFonts w:ascii="Liberation Serif" w:hAnsi="Liberation Serif"/>
          <w:b/>
          <w:sz w:val="26"/>
          <w:szCs w:val="26"/>
        </w:rPr>
        <w:t>Уровень социально-экономического развития</w:t>
      </w:r>
    </w:p>
    <w:p w:rsidR="00926F30" w:rsidRPr="00A77F94" w:rsidRDefault="00926F30" w:rsidP="00926F30">
      <w:pPr>
        <w:ind w:left="720" w:right="0"/>
        <w:jc w:val="center"/>
        <w:rPr>
          <w:rFonts w:ascii="Liberation Serif" w:hAnsi="Liberation Serif"/>
          <w:b/>
          <w:sz w:val="26"/>
          <w:szCs w:val="26"/>
        </w:rPr>
      </w:pPr>
    </w:p>
    <w:p w:rsidR="00926F30" w:rsidRPr="00A77F94" w:rsidRDefault="00926F30" w:rsidP="00926F30">
      <w:pPr>
        <w:ind w:right="0" w:firstLine="709"/>
        <w:rPr>
          <w:rFonts w:ascii="Liberation Serif" w:eastAsia="Calibri" w:hAnsi="Liberation Serif"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sz w:val="26"/>
          <w:szCs w:val="26"/>
          <w:lang w:eastAsia="en-US"/>
        </w:rPr>
        <w:t>Уровень социально-экономического развития городского округа Заречный оценен демографическими показателями, показателями занятости населения и рынка труда, наличием объектов социального и культурно-бытового обслуживания населения.</w:t>
      </w:r>
    </w:p>
    <w:p w:rsidR="00D7295C" w:rsidRPr="00A77F94" w:rsidRDefault="00D7295C" w:rsidP="00D7295C">
      <w:pPr>
        <w:ind w:right="0" w:firstLine="709"/>
        <w:rPr>
          <w:rFonts w:ascii="Liberation Serif" w:eastAsia="Calibri" w:hAnsi="Liberation Serif"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sz w:val="26"/>
          <w:szCs w:val="26"/>
          <w:lang w:eastAsia="en-US"/>
        </w:rPr>
        <w:t>По состоянию на 01.01.201</w:t>
      </w:r>
      <w:r w:rsidR="003D6C35" w:rsidRPr="00A77F94">
        <w:rPr>
          <w:rFonts w:ascii="Liberation Serif" w:eastAsia="Calibri" w:hAnsi="Liberation Serif"/>
          <w:sz w:val="26"/>
          <w:szCs w:val="26"/>
          <w:lang w:eastAsia="en-US"/>
        </w:rPr>
        <w:t>9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 года численность населения городского </w:t>
      </w:r>
      <w:r w:rsidR="00E51A6E"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округа Заречный 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составляла </w:t>
      </w:r>
      <w:r w:rsidR="00E51A6E"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31,2 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>тыс. человек</w:t>
      </w:r>
      <w:r w:rsidR="003E6827" w:rsidRPr="00A77F94">
        <w:rPr>
          <w:rFonts w:ascii="Liberation Serif" w:eastAsia="Calibri" w:hAnsi="Liberation Serif"/>
          <w:sz w:val="26"/>
          <w:szCs w:val="26"/>
          <w:lang w:eastAsia="en-US"/>
        </w:rPr>
        <w:t>, из них: городское население – 27,6 тыс. человек, сельское население – 3,6 тыс. человек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. В половозрастной структуре населения на долю населения моложе трудоспособного возраста приходилось </w:t>
      </w:r>
      <w:r w:rsidR="006F2859" w:rsidRPr="00A77F94">
        <w:rPr>
          <w:rFonts w:ascii="Liberation Serif" w:eastAsia="Calibri" w:hAnsi="Liberation Serif"/>
          <w:sz w:val="26"/>
          <w:szCs w:val="26"/>
          <w:lang w:eastAsia="en-US"/>
        </w:rPr>
        <w:t>18,4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 % от общей численности населения, на долю трудоспособного населения – </w:t>
      </w:r>
      <w:r w:rsidR="00BB3ACE" w:rsidRPr="00A77F94">
        <w:rPr>
          <w:rFonts w:ascii="Liberation Serif" w:eastAsia="Calibri" w:hAnsi="Liberation Serif"/>
          <w:sz w:val="26"/>
          <w:szCs w:val="26"/>
          <w:lang w:eastAsia="en-US"/>
        </w:rPr>
        <w:t>56,1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 %, на долю старше трудоспособного</w:t>
      </w:r>
      <w:r w:rsidR="001C3890"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 возраста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 – </w:t>
      </w:r>
      <w:r w:rsidR="006F2859" w:rsidRPr="00A77F94">
        <w:rPr>
          <w:rFonts w:ascii="Liberation Serif" w:eastAsia="Calibri" w:hAnsi="Liberation Serif"/>
          <w:sz w:val="26"/>
          <w:szCs w:val="26"/>
          <w:lang w:eastAsia="en-US"/>
        </w:rPr>
        <w:t>25,5</w:t>
      </w:r>
      <w:r w:rsidR="0031755B" w:rsidRPr="00A77F94">
        <w:rPr>
          <w:rFonts w:ascii="Liberation Serif" w:eastAsia="Calibri" w:hAnsi="Liberation Serif"/>
          <w:sz w:val="26"/>
          <w:szCs w:val="26"/>
          <w:lang w:eastAsia="en-US"/>
        </w:rPr>
        <w:t>6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 %.</w:t>
      </w:r>
      <w:r w:rsidR="001C3890"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 Доля детей в возрасте от 0 до 18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 лет в общей численности населения городского поселения составляла </w:t>
      </w:r>
      <w:r w:rsidR="001C3890" w:rsidRPr="00A77F94">
        <w:rPr>
          <w:rFonts w:ascii="Liberation Serif" w:eastAsia="Calibri" w:hAnsi="Liberation Serif"/>
          <w:sz w:val="26"/>
          <w:szCs w:val="26"/>
          <w:lang w:eastAsia="en-US"/>
        </w:rPr>
        <w:t>16,6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 %. </w:t>
      </w:r>
    </w:p>
    <w:p w:rsidR="00D7295C" w:rsidRPr="00A77F94" w:rsidRDefault="00D7295C" w:rsidP="00D7295C">
      <w:pPr>
        <w:ind w:right="0" w:firstLine="709"/>
        <w:rPr>
          <w:rFonts w:ascii="Liberation Serif" w:eastAsia="Calibri" w:hAnsi="Liberation Serif"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Численность занятых в экономике городского </w:t>
      </w:r>
      <w:r w:rsidR="000F3E09"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округа 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>по состоянию на 01.01.201</w:t>
      </w:r>
      <w:r w:rsidR="000F3E09" w:rsidRPr="00A77F94">
        <w:rPr>
          <w:rFonts w:ascii="Liberation Serif" w:eastAsia="Calibri" w:hAnsi="Liberation Serif"/>
          <w:sz w:val="26"/>
          <w:szCs w:val="26"/>
          <w:lang w:eastAsia="en-US"/>
        </w:rPr>
        <w:t>9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 года составляла 1</w:t>
      </w:r>
      <w:r w:rsidR="001C3890" w:rsidRPr="00A77F94">
        <w:rPr>
          <w:rFonts w:ascii="Liberation Serif" w:eastAsia="Calibri" w:hAnsi="Liberation Serif"/>
          <w:sz w:val="26"/>
          <w:szCs w:val="26"/>
          <w:lang w:eastAsia="en-US"/>
        </w:rPr>
        <w:t>3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>,</w:t>
      </w:r>
      <w:r w:rsidR="001C3890" w:rsidRPr="00A77F94">
        <w:rPr>
          <w:rFonts w:ascii="Liberation Serif" w:eastAsia="Calibri" w:hAnsi="Liberation Serif"/>
          <w:sz w:val="26"/>
          <w:szCs w:val="26"/>
          <w:lang w:eastAsia="en-US"/>
        </w:rPr>
        <w:t>8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 тыс. человек. Уровень регистрируемой безработицы – 0,</w:t>
      </w:r>
      <w:r w:rsidR="000F3E09" w:rsidRPr="00A77F94">
        <w:rPr>
          <w:rFonts w:ascii="Liberation Serif" w:eastAsia="Calibri" w:hAnsi="Liberation Serif"/>
          <w:sz w:val="26"/>
          <w:szCs w:val="26"/>
          <w:lang w:eastAsia="en-US"/>
        </w:rPr>
        <w:t>68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>%.</w:t>
      </w:r>
    </w:p>
    <w:p w:rsidR="00D7295C" w:rsidRPr="00A77F94" w:rsidRDefault="00D7295C" w:rsidP="00D7295C">
      <w:pPr>
        <w:ind w:right="0" w:firstLine="709"/>
        <w:rPr>
          <w:rFonts w:ascii="Liberation Serif" w:eastAsia="Calibri" w:hAnsi="Liberation Serif"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 </w:t>
      </w:r>
    </w:p>
    <w:p w:rsidR="00D7295C" w:rsidRPr="00A77F94" w:rsidRDefault="00D7295C" w:rsidP="00D7295C">
      <w:pPr>
        <w:ind w:right="0" w:firstLine="709"/>
        <w:rPr>
          <w:rFonts w:ascii="Liberation Serif" w:eastAsia="Calibri" w:hAnsi="Liberation Serif"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sz w:val="26"/>
          <w:szCs w:val="26"/>
          <w:lang w:eastAsia="en-US"/>
        </w:rPr>
        <w:t>Обеспеченность населения объектами социального и культурно-бытового обслуживания населения проведена в следующих областях: образование, здравоохранение, социальное обслуживание, культура, физическая культура и массовый спорт.</w:t>
      </w:r>
    </w:p>
    <w:p w:rsidR="00D7295C" w:rsidRPr="00A77F94" w:rsidRDefault="00D7295C" w:rsidP="00D7295C">
      <w:pPr>
        <w:ind w:right="0" w:firstLine="709"/>
        <w:rPr>
          <w:rFonts w:ascii="Liberation Serif" w:eastAsia="Calibri" w:hAnsi="Liberation Serif"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sz w:val="26"/>
          <w:szCs w:val="26"/>
          <w:lang w:eastAsia="en-US"/>
        </w:rPr>
        <w:t>Описание объектов социального и культурно-бытового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начало 201</w:t>
      </w:r>
      <w:r w:rsidR="001C3890" w:rsidRPr="00A77F94">
        <w:rPr>
          <w:rFonts w:ascii="Liberation Serif" w:eastAsia="Calibri" w:hAnsi="Liberation Serif"/>
          <w:sz w:val="26"/>
          <w:szCs w:val="26"/>
          <w:lang w:eastAsia="en-US"/>
        </w:rPr>
        <w:t>9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 года.</w:t>
      </w:r>
    </w:p>
    <w:p w:rsidR="00926F30" w:rsidRPr="00A77F94" w:rsidRDefault="00D7295C" w:rsidP="00D7295C">
      <w:pPr>
        <w:ind w:right="0" w:firstLine="709"/>
        <w:rPr>
          <w:rFonts w:ascii="Liberation Serif" w:eastAsia="Calibri" w:hAnsi="Liberation Serif"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Обеспеченность населения городского </w:t>
      </w:r>
      <w:r w:rsidR="001C3890"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округа Заречный 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>объектам</w:t>
      </w:r>
      <w:r w:rsidR="001C3890" w:rsidRPr="00A77F94">
        <w:rPr>
          <w:rFonts w:ascii="Liberation Serif" w:eastAsia="Calibri" w:hAnsi="Liberation Serif"/>
          <w:sz w:val="26"/>
          <w:szCs w:val="26"/>
          <w:lang w:eastAsia="en-US"/>
        </w:rPr>
        <w:t>и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 социального и культурно-бытового обслуживания населения определена в соответствии с нормативами градостроительного проектирования </w:t>
      </w:r>
      <w:r w:rsidR="00710A94" w:rsidRPr="00A77F94">
        <w:rPr>
          <w:rFonts w:ascii="Liberation Serif" w:eastAsia="Calibri" w:hAnsi="Liberation Serif"/>
          <w:sz w:val="26"/>
          <w:szCs w:val="26"/>
          <w:lang w:eastAsia="en-US"/>
        </w:rPr>
        <w:t>Свердловской области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, утвержденными </w:t>
      </w:r>
      <w:r w:rsidR="00443165"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постановлением Правительства Свердловской области </w:t>
      </w:r>
      <w:r w:rsidR="00443165" w:rsidRPr="00A77F94">
        <w:rPr>
          <w:rFonts w:ascii="Liberation Serif" w:hAnsi="Liberation Serif"/>
          <w:sz w:val="26"/>
          <w:szCs w:val="26"/>
        </w:rPr>
        <w:t>от 15 марта 2010 г. № 380-ПП</w:t>
      </w:r>
      <w:r w:rsidR="007B4258"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, приказом </w:t>
      </w:r>
      <w:proofErr w:type="spellStart"/>
      <w:r w:rsidR="007B4258" w:rsidRPr="00A77F94">
        <w:rPr>
          <w:rFonts w:ascii="Liberation Serif" w:eastAsia="Calibri" w:hAnsi="Liberation Serif"/>
          <w:sz w:val="26"/>
          <w:szCs w:val="26"/>
          <w:lang w:eastAsia="en-US"/>
        </w:rPr>
        <w:t>Минспорта</w:t>
      </w:r>
      <w:proofErr w:type="spellEnd"/>
      <w:r w:rsidR="007B4258"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 России от 21.03.2018 № 244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спорта»,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 и Местными нормативами градостроительного проектирования </w:t>
      </w:r>
      <w:r w:rsidR="00710A94" w:rsidRPr="00A77F94">
        <w:rPr>
          <w:rFonts w:ascii="Liberation Serif" w:eastAsia="Calibri" w:hAnsi="Liberation Serif"/>
          <w:sz w:val="26"/>
          <w:szCs w:val="26"/>
          <w:lang w:eastAsia="en-US"/>
        </w:rPr>
        <w:t>городского округа Заречный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, утвержденными Решением Думы </w:t>
      </w:r>
      <w:r w:rsidR="00710A94"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городского округа Заречный 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от </w:t>
      </w:r>
      <w:r w:rsidR="00443165"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29.03.2019 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>№</w:t>
      </w:r>
      <w:r w:rsidR="00710A94"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="00443165" w:rsidRPr="00A77F94">
        <w:rPr>
          <w:rFonts w:ascii="Liberation Serif" w:eastAsia="Calibri" w:hAnsi="Liberation Serif"/>
          <w:sz w:val="26"/>
          <w:szCs w:val="26"/>
          <w:lang w:eastAsia="en-US"/>
        </w:rPr>
        <w:t>27-Р</w:t>
      </w:r>
    </w:p>
    <w:p w:rsidR="00C207CF" w:rsidRPr="00A77F94" w:rsidRDefault="00C207CF" w:rsidP="00C207CF">
      <w:pPr>
        <w:ind w:right="0" w:firstLine="709"/>
        <w:rPr>
          <w:rFonts w:ascii="Liberation Serif" w:eastAsia="Calibri" w:hAnsi="Liberation Serif"/>
          <w:i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i/>
          <w:sz w:val="26"/>
          <w:szCs w:val="26"/>
          <w:lang w:eastAsia="en-US"/>
        </w:rPr>
        <w:t>Образование</w:t>
      </w:r>
    </w:p>
    <w:p w:rsidR="00C207CF" w:rsidRPr="00A77F94" w:rsidRDefault="00E907C5" w:rsidP="00C207CF">
      <w:pPr>
        <w:ind w:right="0" w:firstLine="709"/>
        <w:rPr>
          <w:rFonts w:ascii="Liberation Serif" w:eastAsia="Calibri" w:hAnsi="Liberation Serif"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sz w:val="26"/>
          <w:szCs w:val="26"/>
          <w:lang w:eastAsia="en-US"/>
        </w:rPr>
        <w:t>С</w:t>
      </w:r>
      <w:r w:rsidR="00C207CF" w:rsidRPr="00A77F94">
        <w:rPr>
          <w:rFonts w:ascii="Liberation Serif" w:eastAsia="Calibri" w:hAnsi="Liberation Serif"/>
          <w:sz w:val="26"/>
          <w:szCs w:val="26"/>
          <w:lang w:eastAsia="en-US"/>
        </w:rPr>
        <w:t>истем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>а</w:t>
      </w:r>
      <w:r w:rsidR="00C207CF"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 образования в городском округе Заречный 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>представлена следующими образовательными организа</w:t>
      </w:r>
      <w:r w:rsidR="001E0430" w:rsidRPr="00A77F94">
        <w:rPr>
          <w:rFonts w:ascii="Liberation Serif" w:eastAsia="Calibri" w:hAnsi="Liberation Serif"/>
          <w:sz w:val="26"/>
          <w:szCs w:val="26"/>
          <w:lang w:eastAsia="en-US"/>
        </w:rPr>
        <w:t>ц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>иями</w:t>
      </w:r>
      <w:r w:rsidR="00C207CF" w:rsidRPr="00A77F94">
        <w:rPr>
          <w:rFonts w:ascii="Liberation Serif" w:eastAsia="Calibri" w:hAnsi="Liberation Serif"/>
          <w:sz w:val="26"/>
          <w:szCs w:val="26"/>
          <w:lang w:eastAsia="en-US"/>
        </w:rPr>
        <w:t>:</w:t>
      </w:r>
    </w:p>
    <w:p w:rsidR="00C207CF" w:rsidRPr="00A77F94" w:rsidRDefault="00C207CF" w:rsidP="00BC0689">
      <w:pPr>
        <w:keepNext/>
        <w:keepLines/>
        <w:numPr>
          <w:ilvl w:val="0"/>
          <w:numId w:val="7"/>
        </w:numPr>
        <w:tabs>
          <w:tab w:val="left" w:pos="851"/>
        </w:tabs>
        <w:ind w:right="0"/>
        <w:contextualSpacing/>
        <w:rPr>
          <w:rFonts w:ascii="Liberation Serif" w:eastAsia="Calibri" w:hAnsi="Liberation Serif"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sz w:val="26"/>
          <w:szCs w:val="26"/>
          <w:lang w:eastAsia="en-US"/>
        </w:rPr>
        <w:t>11 дошкольных образовательных организаций;</w:t>
      </w:r>
    </w:p>
    <w:p w:rsidR="00BC0689" w:rsidRDefault="00C207CF" w:rsidP="00BC0689">
      <w:pPr>
        <w:numPr>
          <w:ilvl w:val="0"/>
          <w:numId w:val="7"/>
        </w:numPr>
        <w:tabs>
          <w:tab w:val="left" w:pos="851"/>
        </w:tabs>
        <w:ind w:right="0"/>
        <w:contextualSpacing/>
        <w:rPr>
          <w:rFonts w:ascii="Liberation Serif" w:eastAsia="Calibri" w:hAnsi="Liberation Serif"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sz w:val="26"/>
          <w:szCs w:val="26"/>
          <w:lang w:eastAsia="en-US"/>
        </w:rPr>
        <w:t>6 общеобразовательных организаций;</w:t>
      </w:r>
    </w:p>
    <w:p w:rsidR="00E907C5" w:rsidRPr="00BC0689" w:rsidRDefault="00C207CF" w:rsidP="00BC0689">
      <w:pPr>
        <w:numPr>
          <w:ilvl w:val="0"/>
          <w:numId w:val="7"/>
        </w:numPr>
        <w:tabs>
          <w:tab w:val="left" w:pos="851"/>
        </w:tabs>
        <w:ind w:right="0"/>
        <w:contextualSpacing/>
        <w:rPr>
          <w:rFonts w:ascii="Liberation Serif" w:eastAsia="Calibri" w:hAnsi="Liberation Serif"/>
          <w:sz w:val="26"/>
          <w:szCs w:val="26"/>
          <w:lang w:eastAsia="en-US"/>
        </w:rPr>
      </w:pPr>
      <w:r w:rsidRPr="00BC0689">
        <w:rPr>
          <w:rFonts w:ascii="Liberation Serif" w:eastAsia="Calibri" w:hAnsi="Liberation Serif"/>
          <w:sz w:val="26"/>
          <w:szCs w:val="26"/>
          <w:lang w:eastAsia="en-US"/>
        </w:rPr>
        <w:t>3 организации дополнительного образования детей</w:t>
      </w:r>
      <w:r w:rsidR="00E907C5" w:rsidRPr="00BC0689">
        <w:rPr>
          <w:rFonts w:ascii="Liberation Serif" w:eastAsia="Calibri" w:hAnsi="Liberation Serif"/>
          <w:sz w:val="26"/>
          <w:szCs w:val="26"/>
          <w:lang w:val="en-US" w:eastAsia="en-US"/>
        </w:rPr>
        <w:t>;</w:t>
      </w:r>
    </w:p>
    <w:p w:rsidR="00E907C5" w:rsidRPr="00A77F94" w:rsidRDefault="00E907C5" w:rsidP="00BC0689">
      <w:pPr>
        <w:numPr>
          <w:ilvl w:val="0"/>
          <w:numId w:val="7"/>
        </w:numPr>
        <w:tabs>
          <w:tab w:val="left" w:pos="851"/>
        </w:tabs>
        <w:ind w:left="0" w:right="0" w:firstLine="720"/>
        <w:contextualSpacing/>
        <w:rPr>
          <w:rFonts w:ascii="Liberation Serif" w:eastAsia="Calibri" w:hAnsi="Liberation Serif"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1 образовательная организация - </w:t>
      </w:r>
      <w:r w:rsidRPr="00A77F94">
        <w:rPr>
          <w:rStyle w:val="afb"/>
          <w:rFonts w:ascii="Liberation Serif" w:hAnsi="Liberation Serif"/>
          <w:b w:val="0"/>
          <w:sz w:val="26"/>
          <w:szCs w:val="26"/>
          <w:shd w:val="clear" w:color="auto" w:fill="FFFFFF"/>
        </w:rPr>
        <w:t>Центр психолого-педагогической, медицинской и социальной помощи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>.</w:t>
      </w:r>
    </w:p>
    <w:p w:rsidR="00C207CF" w:rsidRPr="00A77F94" w:rsidRDefault="00C207CF" w:rsidP="00C207CF">
      <w:pPr>
        <w:ind w:right="0" w:firstLine="709"/>
        <w:rPr>
          <w:rFonts w:ascii="Liberation Serif" w:eastAsia="Calibri" w:hAnsi="Liberation Serif"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Численность воспитанников, получающих дошкольное образование, составляла 2 270 детей. В общеобразовательных организациях по программам начального общего 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lastRenderedPageBreak/>
        <w:t>образования, основного общего образования, среднего (полного) общего образования обучались 3 623 человек. Численность воспитанников, посещающих организации дополнительного образования, составляла 4 257 человека.</w:t>
      </w:r>
    </w:p>
    <w:p w:rsidR="00D7295C" w:rsidRPr="00A77F94" w:rsidRDefault="00C207CF" w:rsidP="00C207CF">
      <w:pPr>
        <w:ind w:right="0" w:firstLine="709"/>
        <w:rPr>
          <w:rFonts w:ascii="Liberation Serif" w:eastAsia="Calibri" w:hAnsi="Liberation Serif"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sz w:val="26"/>
          <w:szCs w:val="26"/>
          <w:lang w:eastAsia="en-US"/>
        </w:rPr>
        <w:t>Обеспеченность населения городского округа Заречный дошкольными образовате</w:t>
      </w:r>
      <w:r w:rsidR="00683467" w:rsidRPr="00A77F94">
        <w:rPr>
          <w:rFonts w:ascii="Liberation Serif" w:eastAsia="Calibri" w:hAnsi="Liberation Serif"/>
          <w:sz w:val="26"/>
          <w:szCs w:val="26"/>
          <w:lang w:eastAsia="en-US"/>
        </w:rPr>
        <w:t>льными организациями составила 60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>% от потребности.</w:t>
      </w:r>
    </w:p>
    <w:p w:rsidR="001B22B0" w:rsidRPr="00A77F94" w:rsidRDefault="001B22B0" w:rsidP="001B22B0">
      <w:pPr>
        <w:ind w:right="0" w:firstLine="709"/>
        <w:rPr>
          <w:rFonts w:ascii="Liberation Serif" w:eastAsia="Calibri" w:hAnsi="Liberation Serif"/>
          <w:i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i/>
          <w:sz w:val="26"/>
          <w:szCs w:val="26"/>
          <w:lang w:eastAsia="en-US"/>
        </w:rPr>
        <w:t>Здравоохранение</w:t>
      </w:r>
    </w:p>
    <w:p w:rsidR="004115B4" w:rsidRPr="00A77F94" w:rsidRDefault="001B22B0" w:rsidP="005C484B">
      <w:pPr>
        <w:pStyle w:val="af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Базовой лечебно-профилактической медицинской организацией, оказывающей услуги медицинского обслуживания населения городского </w:t>
      </w:r>
      <w:r w:rsidR="009D23AA" w:rsidRPr="00A77F94">
        <w:rPr>
          <w:rFonts w:ascii="Liberation Serif" w:eastAsia="Calibri" w:hAnsi="Liberation Serif"/>
          <w:sz w:val="26"/>
          <w:szCs w:val="26"/>
          <w:lang w:eastAsia="en-US"/>
        </w:rPr>
        <w:t>округа Заречный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, </w:t>
      </w:r>
      <w:r w:rsidR="009D23AA" w:rsidRPr="00A77F94">
        <w:rPr>
          <w:rFonts w:ascii="Liberation Serif" w:eastAsia="Calibri" w:hAnsi="Liberation Serif"/>
          <w:sz w:val="26"/>
          <w:szCs w:val="26"/>
          <w:lang w:eastAsia="en-US"/>
        </w:rPr>
        <w:t>ФБУЗ МСЧ № 32 ФМБА России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, </w:t>
      </w:r>
      <w:r w:rsidR="00481227" w:rsidRPr="00A77F94">
        <w:rPr>
          <w:rFonts w:ascii="Liberation Serif" w:hAnsi="Liberation Serif"/>
          <w:sz w:val="26"/>
          <w:szCs w:val="26"/>
        </w:rPr>
        <w:t>коечный фонд составляет 118 коек с круглосуточным пребыванием пациентов и 26 коек с дневным пребыванием пациентов. В структуру медико-санитарной части входит поликлиника на 600 посещений в смену: терапевтическое отделение поликлиники, педиатрическое отделение поликлиники, женская консультация, стоматологическое отделение поликлиники.</w:t>
      </w:r>
      <w:r w:rsidR="004115B4" w:rsidRPr="00A77F94">
        <w:rPr>
          <w:rFonts w:ascii="Liberation Serif" w:hAnsi="Liberation Serif"/>
          <w:sz w:val="26"/>
          <w:szCs w:val="26"/>
        </w:rPr>
        <w:t xml:space="preserve"> В ФБУЗ МСЧ № 32</w:t>
      </w:r>
      <w:r w:rsidR="00FD23E6" w:rsidRPr="00A77F94">
        <w:rPr>
          <w:rFonts w:ascii="Liberation Serif" w:hAnsi="Liberation Serif"/>
          <w:sz w:val="26"/>
          <w:szCs w:val="26"/>
        </w:rPr>
        <w:t xml:space="preserve"> ФМБА России</w:t>
      </w:r>
      <w:r w:rsidR="004115B4" w:rsidRPr="00A77F94">
        <w:rPr>
          <w:rFonts w:ascii="Liberation Serif" w:hAnsi="Liberation Serif"/>
          <w:sz w:val="26"/>
          <w:szCs w:val="26"/>
        </w:rPr>
        <w:t xml:space="preserve"> оказываются следующие виды медицинской помощи:</w:t>
      </w:r>
    </w:p>
    <w:p w:rsidR="004115B4" w:rsidRPr="00A77F94" w:rsidRDefault="00BC0689" w:rsidP="00BC0689">
      <w:pPr>
        <w:shd w:val="clear" w:color="auto" w:fill="FFFFFF"/>
        <w:ind w:right="0" w:firstLine="709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1) </w:t>
      </w:r>
      <w:r w:rsidR="004115B4" w:rsidRPr="00A77F94">
        <w:rPr>
          <w:rFonts w:ascii="Liberation Serif" w:hAnsi="Liberation Serif"/>
          <w:sz w:val="26"/>
          <w:szCs w:val="26"/>
        </w:rPr>
        <w:t>первичная медико-санитарная помощь;</w:t>
      </w:r>
    </w:p>
    <w:p w:rsidR="004115B4" w:rsidRPr="00A77F94" w:rsidRDefault="00BC0689" w:rsidP="00BC0689">
      <w:pPr>
        <w:shd w:val="clear" w:color="auto" w:fill="FFFFFF"/>
        <w:ind w:right="0" w:firstLine="709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2) </w:t>
      </w:r>
      <w:r w:rsidR="004115B4" w:rsidRPr="00A77F94">
        <w:rPr>
          <w:rFonts w:ascii="Liberation Serif" w:hAnsi="Liberation Serif"/>
          <w:sz w:val="26"/>
          <w:szCs w:val="26"/>
        </w:rPr>
        <w:t>скорая медицинская помощь;</w:t>
      </w:r>
    </w:p>
    <w:p w:rsidR="004115B4" w:rsidRPr="00A77F94" w:rsidRDefault="00BC0689" w:rsidP="00BC0689">
      <w:pPr>
        <w:shd w:val="clear" w:color="auto" w:fill="FFFFFF"/>
        <w:ind w:right="0" w:firstLine="709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3) </w:t>
      </w:r>
      <w:r w:rsidR="004115B4" w:rsidRPr="00A77F94">
        <w:rPr>
          <w:rFonts w:ascii="Liberation Serif" w:hAnsi="Liberation Serif"/>
          <w:sz w:val="26"/>
          <w:szCs w:val="26"/>
        </w:rPr>
        <w:t>специализированная медицинская помощь.</w:t>
      </w:r>
    </w:p>
    <w:p w:rsidR="008B1EED" w:rsidRPr="00A77F94" w:rsidRDefault="008B1EED" w:rsidP="008B1EED">
      <w:pPr>
        <w:ind w:right="0" w:firstLine="709"/>
        <w:rPr>
          <w:rFonts w:ascii="Liberation Serif" w:eastAsia="Calibri" w:hAnsi="Liberation Serif"/>
          <w:i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i/>
          <w:sz w:val="26"/>
          <w:szCs w:val="26"/>
          <w:lang w:eastAsia="en-US"/>
        </w:rPr>
        <w:t>Социальное обслуживание</w:t>
      </w:r>
    </w:p>
    <w:p w:rsidR="008B1EED" w:rsidRPr="00A77F94" w:rsidRDefault="008B1EED" w:rsidP="008B1EED">
      <w:pPr>
        <w:ind w:right="0" w:firstLine="709"/>
        <w:rPr>
          <w:rFonts w:ascii="Liberation Serif" w:eastAsia="Calibri" w:hAnsi="Liberation Serif"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Предоставление социальных услуг, осуществление социальной реабилитации и адаптации граждан, находящихся в трудной жизненной ситуации, в городском </w:t>
      </w:r>
      <w:r w:rsidR="005C508E"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округа Заречный 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>- задачи комплексного центра социального обслуживания населения (мощность 3</w:t>
      </w:r>
      <w:r w:rsidR="005C508E" w:rsidRPr="00A77F94">
        <w:rPr>
          <w:rFonts w:ascii="Liberation Serif" w:eastAsia="Calibri" w:hAnsi="Liberation Serif"/>
          <w:sz w:val="26"/>
          <w:szCs w:val="26"/>
          <w:lang w:eastAsia="en-US"/>
        </w:rPr>
        <w:t>0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="005C508E" w:rsidRPr="00A77F94">
        <w:rPr>
          <w:rFonts w:ascii="Liberation Serif" w:eastAsia="Calibri" w:hAnsi="Liberation Serif"/>
          <w:sz w:val="26"/>
          <w:szCs w:val="26"/>
          <w:lang w:eastAsia="en-US"/>
        </w:rPr>
        <w:t>ко</w:t>
      </w:r>
      <w:r w:rsidR="00C655F1" w:rsidRPr="00A77F94">
        <w:rPr>
          <w:rFonts w:ascii="Liberation Serif" w:eastAsia="Calibri" w:hAnsi="Liberation Serif"/>
          <w:sz w:val="26"/>
          <w:szCs w:val="26"/>
          <w:lang w:eastAsia="en-US"/>
        </w:rPr>
        <w:t>ек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). </w:t>
      </w:r>
    </w:p>
    <w:p w:rsidR="008B1EED" w:rsidRPr="00A77F94" w:rsidRDefault="008B1EED" w:rsidP="008B1EED">
      <w:pPr>
        <w:ind w:right="0" w:firstLine="709"/>
        <w:rPr>
          <w:rFonts w:ascii="Liberation Serif" w:eastAsia="Calibri" w:hAnsi="Liberation Serif"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sz w:val="26"/>
          <w:szCs w:val="26"/>
          <w:lang w:eastAsia="en-US"/>
        </w:rPr>
        <w:t>В соответствии с Методическими рекомендациями по расчету потребностей субъектов Российской Федерации в развитии сети организаций социального обслуживания, утвержденн</w:t>
      </w:r>
      <w:r w:rsidR="00511171"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ыми 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Приказом Министерства труда и социальной защиты Российской Федерации от 24.11.2014 № 934н, рекомендуется создавать не менее 1 комплексного центра социального обслуживания населения на муниципальное образование, что соответствует наличию данного вида объекта в городском </w:t>
      </w:r>
      <w:r w:rsidR="00511171" w:rsidRPr="00A77F94">
        <w:rPr>
          <w:rFonts w:ascii="Liberation Serif" w:eastAsia="Calibri" w:hAnsi="Liberation Serif"/>
          <w:sz w:val="26"/>
          <w:szCs w:val="26"/>
          <w:lang w:eastAsia="en-US"/>
        </w:rPr>
        <w:t>окру</w:t>
      </w:r>
      <w:r w:rsidR="00C655F1" w:rsidRPr="00A77F94">
        <w:rPr>
          <w:rFonts w:ascii="Liberation Serif" w:eastAsia="Calibri" w:hAnsi="Liberation Serif"/>
          <w:sz w:val="26"/>
          <w:szCs w:val="26"/>
          <w:lang w:eastAsia="en-US"/>
        </w:rPr>
        <w:t>г</w:t>
      </w:r>
      <w:r w:rsidR="00511171" w:rsidRPr="00A77F94">
        <w:rPr>
          <w:rFonts w:ascii="Liberation Serif" w:eastAsia="Calibri" w:hAnsi="Liberation Serif"/>
          <w:sz w:val="26"/>
          <w:szCs w:val="26"/>
          <w:lang w:eastAsia="en-US"/>
        </w:rPr>
        <w:t>е Заречный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>.</w:t>
      </w:r>
    </w:p>
    <w:p w:rsidR="00C655F1" w:rsidRPr="00A77F94" w:rsidRDefault="008B1EED" w:rsidP="00C655F1">
      <w:pPr>
        <w:ind w:right="0" w:firstLine="709"/>
        <w:rPr>
          <w:rFonts w:ascii="Liberation Serif" w:eastAsia="Calibri" w:hAnsi="Liberation Serif"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На территории городского </w:t>
      </w:r>
      <w:r w:rsidR="00C655F1"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округа Заречный 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функционирует </w:t>
      </w:r>
      <w:r w:rsidR="00C655F1" w:rsidRPr="00A77F94">
        <w:rPr>
          <w:rFonts w:ascii="Liberation Serif" w:hAnsi="Liberation Serif"/>
          <w:sz w:val="26"/>
          <w:szCs w:val="26"/>
          <w:shd w:val="clear" w:color="auto" w:fill="FFFFFF"/>
        </w:rPr>
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«Забота» Белоярского района». 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Целью учреждения является социальное обслуживание </w:t>
      </w:r>
      <w:r w:rsidR="00C655F1"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граждан, 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>проживающих на территории </w:t>
      </w:r>
      <w:r w:rsidR="00C655F1" w:rsidRPr="00A77F94">
        <w:rPr>
          <w:rFonts w:ascii="Liberation Serif" w:eastAsia="Calibri" w:hAnsi="Liberation Serif"/>
          <w:sz w:val="26"/>
          <w:szCs w:val="26"/>
          <w:lang w:eastAsia="en-US"/>
        </w:rPr>
        <w:t>городского округа Заречный.</w:t>
      </w:r>
    </w:p>
    <w:p w:rsidR="00C655F1" w:rsidRPr="00A77F94" w:rsidRDefault="00C655F1" w:rsidP="00C655F1">
      <w:pPr>
        <w:ind w:right="0" w:firstLine="709"/>
        <w:rPr>
          <w:rFonts w:ascii="Liberation Serif" w:hAnsi="Liberation Serif" w:cs="Calibri"/>
          <w:sz w:val="26"/>
          <w:szCs w:val="26"/>
        </w:rPr>
      </w:pPr>
      <w:r w:rsidRPr="00A77F94">
        <w:rPr>
          <w:rFonts w:ascii="Liberation Serif" w:hAnsi="Liberation Serif" w:cs="Calibri"/>
          <w:sz w:val="26"/>
          <w:szCs w:val="26"/>
        </w:rPr>
        <w:t>С учетом индивидуальных потребностей получателям социальных услуг предоставляются следующие виды социальных услуг:</w:t>
      </w:r>
    </w:p>
    <w:p w:rsidR="003A40C9" w:rsidRPr="00A77F94" w:rsidRDefault="00B17E2F" w:rsidP="00C655F1">
      <w:pPr>
        <w:ind w:right="0" w:firstLine="709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1)</w:t>
      </w:r>
      <w:r w:rsidR="00C655F1" w:rsidRPr="00A77F94">
        <w:rPr>
          <w:rFonts w:ascii="Liberation Serif" w:hAnsi="Liberation Serif" w:cs="Calibri"/>
          <w:sz w:val="26"/>
          <w:szCs w:val="26"/>
        </w:rPr>
        <w:t xml:space="preserve"> </w:t>
      </w:r>
      <w:r w:rsidR="003A40C9" w:rsidRPr="00A77F94">
        <w:rPr>
          <w:rFonts w:ascii="Liberation Serif" w:hAnsi="Liberation Serif" w:cs="Calibri"/>
          <w:sz w:val="26"/>
          <w:szCs w:val="26"/>
        </w:rPr>
        <w:t>социально-бытовые услуги;</w:t>
      </w:r>
    </w:p>
    <w:p w:rsidR="00156471" w:rsidRPr="00A77F94" w:rsidRDefault="00B17E2F" w:rsidP="00C655F1">
      <w:pPr>
        <w:ind w:right="0" w:firstLine="709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 xml:space="preserve">2) </w:t>
      </w:r>
      <w:r w:rsidR="00156471" w:rsidRPr="00A77F94">
        <w:rPr>
          <w:rFonts w:ascii="Liberation Serif" w:hAnsi="Liberation Serif" w:cs="Calibri"/>
          <w:sz w:val="26"/>
          <w:szCs w:val="26"/>
        </w:rPr>
        <w:t>социально-медицинские услуги</w:t>
      </w:r>
      <w:r w:rsidR="003A40C9" w:rsidRPr="00A77F94">
        <w:rPr>
          <w:rFonts w:ascii="Liberation Serif" w:hAnsi="Liberation Serif" w:cs="Calibri"/>
          <w:sz w:val="26"/>
          <w:szCs w:val="26"/>
        </w:rPr>
        <w:t>;</w:t>
      </w:r>
    </w:p>
    <w:p w:rsidR="003A40C9" w:rsidRPr="00A77F94" w:rsidRDefault="00B17E2F" w:rsidP="00C655F1">
      <w:pPr>
        <w:ind w:right="0" w:firstLine="709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 xml:space="preserve">3) </w:t>
      </w:r>
      <w:r w:rsidR="00156471" w:rsidRPr="00A77F94">
        <w:rPr>
          <w:rFonts w:ascii="Liberation Serif" w:hAnsi="Liberation Serif" w:cs="Calibri"/>
          <w:sz w:val="26"/>
          <w:szCs w:val="26"/>
        </w:rPr>
        <w:t>социально-психологические услуги</w:t>
      </w:r>
      <w:r w:rsidR="003A40C9" w:rsidRPr="00A77F94">
        <w:rPr>
          <w:rFonts w:ascii="Liberation Serif" w:hAnsi="Liberation Serif" w:cs="Calibri"/>
          <w:sz w:val="26"/>
          <w:szCs w:val="26"/>
        </w:rPr>
        <w:t>;</w:t>
      </w:r>
    </w:p>
    <w:p w:rsidR="003A40C9" w:rsidRPr="00A77F94" w:rsidRDefault="00B17E2F" w:rsidP="00C655F1">
      <w:pPr>
        <w:ind w:right="0" w:firstLine="709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 xml:space="preserve">4) </w:t>
      </w:r>
      <w:r w:rsidR="003A40C9" w:rsidRPr="00A77F94">
        <w:rPr>
          <w:rFonts w:ascii="Liberation Serif" w:hAnsi="Liberation Serif" w:cs="Calibri"/>
          <w:sz w:val="26"/>
          <w:szCs w:val="26"/>
        </w:rPr>
        <w:t>социально-трудовые услуги;</w:t>
      </w:r>
    </w:p>
    <w:p w:rsidR="003A40C9" w:rsidRPr="00A77F94" w:rsidRDefault="00B17E2F" w:rsidP="00C655F1">
      <w:pPr>
        <w:ind w:right="0" w:firstLine="709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 xml:space="preserve">5) </w:t>
      </w:r>
      <w:r w:rsidR="003A40C9" w:rsidRPr="00A77F94">
        <w:rPr>
          <w:rFonts w:ascii="Liberation Serif" w:hAnsi="Liberation Serif" w:cs="Calibri"/>
          <w:sz w:val="26"/>
          <w:szCs w:val="26"/>
        </w:rPr>
        <w:t>социально-правовые услуги;</w:t>
      </w:r>
    </w:p>
    <w:p w:rsidR="003A40C9" w:rsidRPr="00A77F94" w:rsidRDefault="00B17E2F" w:rsidP="00C655F1">
      <w:pPr>
        <w:ind w:right="0" w:firstLine="709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 xml:space="preserve">6) </w:t>
      </w:r>
      <w:r w:rsidR="003A40C9" w:rsidRPr="00A77F94">
        <w:rPr>
          <w:rFonts w:ascii="Liberation Serif" w:hAnsi="Liberation Serif" w:cs="Calibri"/>
          <w:sz w:val="26"/>
          <w:szCs w:val="26"/>
        </w:rPr>
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предоставляемые во всех формах социального обслуживания.</w:t>
      </w:r>
    </w:p>
    <w:p w:rsidR="007B4258" w:rsidRPr="00A77F94" w:rsidRDefault="00156471" w:rsidP="007B4258">
      <w:pPr>
        <w:ind w:right="0" w:firstLine="709"/>
        <w:rPr>
          <w:rFonts w:ascii="Liberation Serif" w:eastAsia="Calibri" w:hAnsi="Liberation Serif"/>
          <w:i/>
          <w:sz w:val="26"/>
          <w:szCs w:val="26"/>
          <w:lang w:eastAsia="en-US"/>
        </w:rPr>
      </w:pPr>
      <w:r w:rsidRPr="00A77F94">
        <w:rPr>
          <w:rFonts w:ascii="Liberation Serif" w:hAnsi="Liberation Serif" w:cs="Calibri"/>
          <w:sz w:val="26"/>
          <w:szCs w:val="26"/>
        </w:rPr>
        <w:t xml:space="preserve"> </w:t>
      </w:r>
      <w:r w:rsidR="007B4258" w:rsidRPr="00A77F94">
        <w:rPr>
          <w:rFonts w:ascii="Liberation Serif" w:eastAsia="Calibri" w:hAnsi="Liberation Serif"/>
          <w:i/>
          <w:sz w:val="26"/>
          <w:szCs w:val="26"/>
          <w:lang w:eastAsia="en-US"/>
        </w:rPr>
        <w:t>Физическая культура и массовый спорт</w:t>
      </w:r>
    </w:p>
    <w:p w:rsidR="007B4258" w:rsidRPr="00A77F94" w:rsidRDefault="007B4258" w:rsidP="007B4258">
      <w:pPr>
        <w:ind w:right="0" w:firstLine="709"/>
        <w:rPr>
          <w:rFonts w:ascii="Liberation Serif" w:eastAsia="Calibri" w:hAnsi="Liberation Serif"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Услуги по развитию физкультурно-оздоровительной работы в организациях и учреждениях с детьми дошкольного и школьного возраста, молодежью, пенсионерами, 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lastRenderedPageBreak/>
        <w:t>лицами с ограниченными возможностями и другими категориями граждан в области физической культуры и массового спорта на террито</w:t>
      </w:r>
      <w:r w:rsidR="00383448">
        <w:rPr>
          <w:rFonts w:ascii="Liberation Serif" w:eastAsia="Calibri" w:hAnsi="Liberation Serif"/>
          <w:sz w:val="26"/>
          <w:szCs w:val="26"/>
          <w:lang w:eastAsia="en-US"/>
        </w:rPr>
        <w:t xml:space="preserve">рии городского округа Заречный 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>осуществляли следующие объекты:</w:t>
      </w:r>
    </w:p>
    <w:p w:rsidR="007B4258" w:rsidRPr="00A77F94" w:rsidRDefault="007B4258" w:rsidP="007B4258">
      <w:pPr>
        <w:ind w:right="0"/>
        <w:rPr>
          <w:rFonts w:ascii="Liberation Serif" w:eastAsia="Calibri" w:hAnsi="Liberation Serif"/>
          <w:i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i/>
          <w:sz w:val="26"/>
          <w:szCs w:val="26"/>
          <w:lang w:eastAsia="en-US"/>
        </w:rPr>
        <w:t>объекты местного значения городского округа Заречный</w:t>
      </w:r>
    </w:p>
    <w:p w:rsidR="007B4258" w:rsidRPr="00A77F94" w:rsidRDefault="007B4258" w:rsidP="003C2303">
      <w:pPr>
        <w:numPr>
          <w:ilvl w:val="0"/>
          <w:numId w:val="8"/>
        </w:numPr>
        <w:tabs>
          <w:tab w:val="left" w:pos="851"/>
        </w:tabs>
        <w:ind w:left="0" w:right="0" w:firstLine="720"/>
        <w:contextualSpacing/>
        <w:rPr>
          <w:rFonts w:ascii="Liberation Serif" w:eastAsia="Calibri" w:hAnsi="Liberation Serif"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sz w:val="26"/>
          <w:szCs w:val="26"/>
          <w:lang w:eastAsia="en-US"/>
        </w:rPr>
        <w:t>19 физкультурно-спортивных залов суммарной площад</w:t>
      </w:r>
      <w:r w:rsidR="00A73B5A" w:rsidRPr="00A77F94">
        <w:rPr>
          <w:rFonts w:ascii="Liberation Serif" w:eastAsia="Calibri" w:hAnsi="Liberation Serif"/>
          <w:sz w:val="26"/>
          <w:szCs w:val="26"/>
          <w:lang w:eastAsia="en-US"/>
        </w:rPr>
        <w:t>ью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 пола 4 728 </w:t>
      </w:r>
      <w:proofErr w:type="gramStart"/>
      <w:r w:rsidRPr="00A77F94">
        <w:rPr>
          <w:rFonts w:ascii="Liberation Serif" w:eastAsia="Calibri" w:hAnsi="Liberation Serif"/>
          <w:sz w:val="26"/>
          <w:szCs w:val="26"/>
          <w:lang w:eastAsia="en-US"/>
        </w:rPr>
        <w:t>кв.м</w:t>
      </w:r>
      <w:proofErr w:type="gramEnd"/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 (в том числе 12 при общеобразовательных организациях); </w:t>
      </w:r>
    </w:p>
    <w:p w:rsidR="007B4258" w:rsidRPr="00A77F94" w:rsidRDefault="007B4258" w:rsidP="007B4258">
      <w:pPr>
        <w:numPr>
          <w:ilvl w:val="0"/>
          <w:numId w:val="8"/>
        </w:numPr>
        <w:tabs>
          <w:tab w:val="left" w:pos="851"/>
        </w:tabs>
        <w:ind w:left="0" w:right="0" w:firstLine="709"/>
        <w:contextualSpacing/>
        <w:rPr>
          <w:rFonts w:ascii="Liberation Serif" w:eastAsia="Calibri" w:hAnsi="Liberation Serif"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  8 плавательных бассейн</w:t>
      </w:r>
      <w:r w:rsidR="00A73B5A" w:rsidRPr="00A77F94">
        <w:rPr>
          <w:rFonts w:ascii="Liberation Serif" w:eastAsia="Calibri" w:hAnsi="Liberation Serif"/>
          <w:sz w:val="26"/>
          <w:szCs w:val="26"/>
          <w:lang w:eastAsia="en-US"/>
        </w:rPr>
        <w:t>ов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 суммарной мощностью </w:t>
      </w:r>
      <w:smartTag w:uri="urn:schemas-microsoft-com:office:smarttags" w:element="metricconverter">
        <w:smartTagPr>
          <w:attr w:name="ProductID" w:val="1 610 кв. м"/>
        </w:smartTagPr>
        <w:r w:rsidRPr="00A77F94">
          <w:rPr>
            <w:rFonts w:ascii="Liberation Serif" w:eastAsia="Calibri" w:hAnsi="Liberation Serif"/>
            <w:sz w:val="26"/>
            <w:szCs w:val="26"/>
            <w:lang w:eastAsia="en-US"/>
          </w:rPr>
          <w:t>1 610 кв. м</w:t>
        </w:r>
      </w:smartTag>
      <w:r w:rsidRPr="00A77F94">
        <w:rPr>
          <w:rFonts w:ascii="Liberation Serif" w:eastAsia="Calibri" w:hAnsi="Liberation Serif"/>
          <w:sz w:val="26"/>
          <w:szCs w:val="26"/>
          <w:lang w:eastAsia="en-US"/>
        </w:rPr>
        <w:t>. зеркала воды (в том числе 6 при дошкольн</w:t>
      </w:r>
      <w:r w:rsidR="00A73B5A" w:rsidRPr="00A77F94">
        <w:rPr>
          <w:rFonts w:ascii="Liberation Serif" w:eastAsia="Calibri" w:hAnsi="Liberation Serif"/>
          <w:sz w:val="26"/>
          <w:szCs w:val="26"/>
          <w:lang w:eastAsia="en-US"/>
        </w:rPr>
        <w:t>ых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 образовательн</w:t>
      </w:r>
      <w:r w:rsidR="00A73B5A" w:rsidRPr="00A77F94">
        <w:rPr>
          <w:rFonts w:ascii="Liberation Serif" w:eastAsia="Calibri" w:hAnsi="Liberation Serif"/>
          <w:sz w:val="26"/>
          <w:szCs w:val="26"/>
          <w:lang w:eastAsia="en-US"/>
        </w:rPr>
        <w:t>ых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 организаци</w:t>
      </w:r>
      <w:r w:rsidR="00A73B5A" w:rsidRPr="00A77F94">
        <w:rPr>
          <w:rFonts w:ascii="Liberation Serif" w:eastAsia="Calibri" w:hAnsi="Liberation Serif"/>
          <w:sz w:val="26"/>
          <w:szCs w:val="26"/>
          <w:lang w:eastAsia="en-US"/>
        </w:rPr>
        <w:t>ях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); </w:t>
      </w:r>
    </w:p>
    <w:p w:rsidR="007B4258" w:rsidRPr="00A77F94" w:rsidRDefault="007B4258" w:rsidP="007B4258">
      <w:pPr>
        <w:ind w:right="0" w:firstLine="720"/>
        <w:rPr>
          <w:rFonts w:ascii="Liberation Serif" w:eastAsia="Calibri" w:hAnsi="Liberation Serif"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sz w:val="26"/>
          <w:szCs w:val="26"/>
          <w:lang w:eastAsia="en-US"/>
        </w:rPr>
        <w:t>С учетом объектов, находящихся в ведении городского округа Заречный, обеспеченность населения учреждениями физической</w:t>
      </w:r>
      <w:r w:rsidR="00383448">
        <w:rPr>
          <w:rFonts w:ascii="Liberation Serif" w:eastAsia="Calibri" w:hAnsi="Liberation Serif"/>
          <w:sz w:val="26"/>
          <w:szCs w:val="26"/>
          <w:lang w:eastAsia="en-US"/>
        </w:rPr>
        <w:t xml:space="preserve"> культуры и массового спорта в 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>процентах от нормативной потребности составила:</w:t>
      </w:r>
    </w:p>
    <w:p w:rsidR="007B4258" w:rsidRPr="00A77F94" w:rsidRDefault="003C2303" w:rsidP="007B4258">
      <w:pPr>
        <w:ind w:left="709" w:right="0"/>
        <w:contextualSpacing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1) </w:t>
      </w:r>
      <w:r w:rsidR="007B4258" w:rsidRPr="00A77F94">
        <w:rPr>
          <w:rFonts w:ascii="Liberation Serif" w:eastAsia="Calibri" w:hAnsi="Liberation Serif"/>
          <w:sz w:val="26"/>
          <w:szCs w:val="26"/>
          <w:lang w:eastAsia="en-US"/>
        </w:rPr>
        <w:t>физкультурно-спортивными залами – 12,75 %;</w:t>
      </w:r>
    </w:p>
    <w:p w:rsidR="00A73B5A" w:rsidRPr="00A77F94" w:rsidRDefault="003C2303" w:rsidP="00A73B5A">
      <w:pPr>
        <w:ind w:left="709" w:right="0"/>
        <w:contextualSpacing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2)</w:t>
      </w:r>
      <w:r w:rsidR="007B4258"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 плавательными бассейнами – </w:t>
      </w:r>
      <w:r w:rsidR="00383448">
        <w:rPr>
          <w:rFonts w:ascii="Liberation Serif" w:eastAsia="Calibri" w:hAnsi="Liberation Serif"/>
          <w:sz w:val="26"/>
          <w:szCs w:val="26"/>
          <w:lang w:eastAsia="en-US"/>
        </w:rPr>
        <w:t>4,21</w:t>
      </w:r>
      <w:r w:rsidR="007B4258"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 %;</w:t>
      </w:r>
    </w:p>
    <w:p w:rsidR="007B4258" w:rsidRPr="00A77F94" w:rsidRDefault="007B4258" w:rsidP="00A73B5A">
      <w:pPr>
        <w:ind w:left="709" w:right="0"/>
        <w:contextualSpacing/>
        <w:rPr>
          <w:rFonts w:ascii="Liberation Serif" w:eastAsia="Calibri" w:hAnsi="Liberation Serif"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i/>
          <w:sz w:val="26"/>
          <w:szCs w:val="26"/>
          <w:lang w:eastAsia="en-US"/>
        </w:rPr>
        <w:t>Культура</w:t>
      </w:r>
    </w:p>
    <w:p w:rsidR="003C2303" w:rsidRDefault="007B4258" w:rsidP="003C2303">
      <w:pPr>
        <w:ind w:right="0" w:firstLine="720"/>
        <w:rPr>
          <w:rFonts w:ascii="Liberation Serif" w:eastAsia="Calibri" w:hAnsi="Liberation Serif"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sz w:val="26"/>
          <w:szCs w:val="26"/>
          <w:lang w:eastAsia="en-US"/>
        </w:rPr>
        <w:t>Формирование социокультурной среды, доступности к культурным ценностям и информации, развитие единого культурного, творческого пространства в городском округе Заречный обеспечивали следующие учреждения:</w:t>
      </w:r>
    </w:p>
    <w:p w:rsidR="003C2303" w:rsidRDefault="007B4258" w:rsidP="003C2303">
      <w:pPr>
        <w:numPr>
          <w:ilvl w:val="0"/>
          <w:numId w:val="28"/>
        </w:numPr>
        <w:ind w:right="0"/>
        <w:rPr>
          <w:rFonts w:ascii="Liberation Serif" w:eastAsia="Calibri" w:hAnsi="Liberation Serif"/>
          <w:sz w:val="26"/>
          <w:szCs w:val="26"/>
          <w:lang w:eastAsia="en-US"/>
        </w:rPr>
      </w:pPr>
      <w:r w:rsidRPr="003C2303">
        <w:rPr>
          <w:rFonts w:ascii="Liberation Serif" w:eastAsia="Calibri" w:hAnsi="Liberation Serif"/>
          <w:sz w:val="26"/>
          <w:szCs w:val="26"/>
          <w:lang w:eastAsia="en-US"/>
        </w:rPr>
        <w:t xml:space="preserve">объекты местного значения городского округа Заречный </w:t>
      </w:r>
    </w:p>
    <w:p w:rsidR="007B4258" w:rsidRPr="003C2303" w:rsidRDefault="007B4258" w:rsidP="003C2303">
      <w:pPr>
        <w:numPr>
          <w:ilvl w:val="0"/>
          <w:numId w:val="28"/>
        </w:numPr>
        <w:ind w:right="0"/>
        <w:rPr>
          <w:rFonts w:ascii="Liberation Serif" w:eastAsia="Calibri" w:hAnsi="Liberation Serif"/>
          <w:sz w:val="26"/>
          <w:szCs w:val="26"/>
          <w:lang w:eastAsia="en-US"/>
        </w:rPr>
      </w:pPr>
      <w:r w:rsidRPr="003C2303">
        <w:rPr>
          <w:rFonts w:ascii="Liberation Serif" w:eastAsia="Calibri" w:hAnsi="Liberation Serif"/>
          <w:sz w:val="26"/>
          <w:szCs w:val="26"/>
          <w:lang w:eastAsia="en-US"/>
        </w:rPr>
        <w:t>5 общедоступных библиотек;</w:t>
      </w:r>
    </w:p>
    <w:p w:rsidR="007B4258" w:rsidRPr="003C2303" w:rsidRDefault="007B4258" w:rsidP="007B4258">
      <w:pPr>
        <w:numPr>
          <w:ilvl w:val="0"/>
          <w:numId w:val="8"/>
        </w:numPr>
        <w:ind w:right="0"/>
        <w:contextualSpacing/>
        <w:rPr>
          <w:rFonts w:ascii="Liberation Serif" w:eastAsia="Calibri" w:hAnsi="Liberation Serif"/>
          <w:sz w:val="26"/>
          <w:szCs w:val="26"/>
          <w:lang w:eastAsia="en-US"/>
        </w:rPr>
      </w:pPr>
      <w:r w:rsidRPr="003C2303">
        <w:rPr>
          <w:rFonts w:ascii="Liberation Serif" w:eastAsia="Calibri" w:hAnsi="Liberation Serif"/>
          <w:sz w:val="26"/>
          <w:szCs w:val="26"/>
          <w:lang w:eastAsia="en-US"/>
        </w:rPr>
        <w:t xml:space="preserve">2 детских </w:t>
      </w:r>
      <w:r w:rsidR="004F28A4" w:rsidRPr="003C2303">
        <w:rPr>
          <w:rFonts w:ascii="Liberation Serif" w:eastAsia="Calibri" w:hAnsi="Liberation Serif"/>
          <w:sz w:val="26"/>
          <w:szCs w:val="26"/>
          <w:lang w:eastAsia="en-US"/>
        </w:rPr>
        <w:t>школы искус</w:t>
      </w:r>
      <w:r w:rsidR="00705A6F" w:rsidRPr="003C2303">
        <w:rPr>
          <w:rFonts w:ascii="Liberation Serif" w:eastAsia="Calibri" w:hAnsi="Liberation Serif"/>
          <w:sz w:val="26"/>
          <w:szCs w:val="26"/>
          <w:lang w:eastAsia="en-US"/>
        </w:rPr>
        <w:t>с</w:t>
      </w:r>
      <w:r w:rsidR="004F28A4" w:rsidRPr="003C2303">
        <w:rPr>
          <w:rFonts w:ascii="Liberation Serif" w:eastAsia="Calibri" w:hAnsi="Liberation Serif"/>
          <w:sz w:val="26"/>
          <w:szCs w:val="26"/>
          <w:lang w:eastAsia="en-US"/>
        </w:rPr>
        <w:t>тв</w:t>
      </w:r>
      <w:r w:rsidRPr="003C2303">
        <w:rPr>
          <w:rFonts w:ascii="Liberation Serif" w:eastAsia="Calibri" w:hAnsi="Liberation Serif"/>
          <w:sz w:val="26"/>
          <w:szCs w:val="26"/>
          <w:lang w:eastAsia="en-US"/>
        </w:rPr>
        <w:t xml:space="preserve">; </w:t>
      </w:r>
    </w:p>
    <w:p w:rsidR="007B4258" w:rsidRPr="003C2303" w:rsidRDefault="007B4258" w:rsidP="007B4258">
      <w:pPr>
        <w:numPr>
          <w:ilvl w:val="0"/>
          <w:numId w:val="8"/>
        </w:numPr>
        <w:ind w:right="0"/>
        <w:contextualSpacing/>
        <w:rPr>
          <w:rFonts w:ascii="Liberation Serif" w:eastAsia="Calibri" w:hAnsi="Liberation Serif"/>
          <w:sz w:val="26"/>
          <w:szCs w:val="26"/>
          <w:lang w:eastAsia="en-US"/>
        </w:rPr>
      </w:pPr>
      <w:r w:rsidRPr="003C2303">
        <w:rPr>
          <w:rFonts w:ascii="Liberation Serif" w:eastAsia="Calibri" w:hAnsi="Liberation Serif"/>
          <w:sz w:val="26"/>
          <w:szCs w:val="26"/>
          <w:lang w:eastAsia="en-US"/>
        </w:rPr>
        <w:t>9 учреждений культуры клубного типа мощностью 1 311 мест</w:t>
      </w:r>
      <w:r w:rsidR="00A73B5A" w:rsidRPr="003C2303">
        <w:rPr>
          <w:rFonts w:ascii="Liberation Serif" w:eastAsia="Calibri" w:hAnsi="Liberation Serif"/>
          <w:sz w:val="26"/>
          <w:szCs w:val="26"/>
          <w:lang w:eastAsia="en-US"/>
        </w:rPr>
        <w:t>.</w:t>
      </w:r>
      <w:r w:rsidRPr="003C2303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</w:p>
    <w:p w:rsidR="007B4258" w:rsidRPr="00A77F94" w:rsidRDefault="007B4258" w:rsidP="007B4258">
      <w:pPr>
        <w:ind w:right="0" w:firstLine="709"/>
        <w:contextualSpacing/>
        <w:rPr>
          <w:rFonts w:ascii="Liberation Serif" w:eastAsia="Calibri" w:hAnsi="Liberation Serif"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sz w:val="26"/>
          <w:szCs w:val="26"/>
          <w:lang w:eastAsia="en-US"/>
        </w:rPr>
        <w:t>Обеспеченность населения объектами местного</w:t>
      </w:r>
      <w:r w:rsidR="00383448">
        <w:rPr>
          <w:rFonts w:ascii="Liberation Serif" w:eastAsia="Calibri" w:hAnsi="Liberation Serif"/>
          <w:sz w:val="26"/>
          <w:szCs w:val="26"/>
          <w:lang w:eastAsia="en-US"/>
        </w:rPr>
        <w:t xml:space="preserve"> значения в области культуры в </w:t>
      </w:r>
      <w:r w:rsidRPr="00A77F94">
        <w:rPr>
          <w:rFonts w:ascii="Liberation Serif" w:eastAsia="Calibri" w:hAnsi="Liberation Serif"/>
          <w:sz w:val="26"/>
          <w:szCs w:val="26"/>
          <w:lang w:eastAsia="en-US"/>
        </w:rPr>
        <w:t>процентах от нормативной потребности составила:</w:t>
      </w:r>
    </w:p>
    <w:p w:rsidR="007B4258" w:rsidRPr="00A77F94" w:rsidRDefault="007B4258" w:rsidP="003C2303">
      <w:pPr>
        <w:numPr>
          <w:ilvl w:val="0"/>
          <w:numId w:val="29"/>
        </w:numPr>
        <w:ind w:right="0" w:hanging="731"/>
        <w:contextualSpacing/>
        <w:rPr>
          <w:rFonts w:ascii="Liberation Serif" w:eastAsia="Calibri" w:hAnsi="Liberation Serif"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sz w:val="26"/>
          <w:szCs w:val="26"/>
          <w:lang w:eastAsia="en-US"/>
        </w:rPr>
        <w:t xml:space="preserve">учреждениями культуры клубного типа – 133 %; </w:t>
      </w:r>
    </w:p>
    <w:p w:rsidR="007B4258" w:rsidRPr="00A77F94" w:rsidRDefault="007B4258" w:rsidP="003C2303">
      <w:pPr>
        <w:numPr>
          <w:ilvl w:val="0"/>
          <w:numId w:val="29"/>
        </w:numPr>
        <w:ind w:right="0" w:hanging="731"/>
        <w:contextualSpacing/>
        <w:rPr>
          <w:rFonts w:ascii="Liberation Serif" w:eastAsia="Calibri" w:hAnsi="Liberation Serif"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sz w:val="26"/>
          <w:szCs w:val="26"/>
          <w:lang w:eastAsia="en-US"/>
        </w:rPr>
        <w:t>общедоступными и детскими библиотеками – 100 %.</w:t>
      </w:r>
    </w:p>
    <w:p w:rsidR="00A61E15" w:rsidRPr="00A77F94" w:rsidRDefault="00A61E15" w:rsidP="00F067B2">
      <w:pPr>
        <w:ind w:right="0" w:firstLine="709"/>
        <w:contextualSpacing/>
        <w:rPr>
          <w:rFonts w:ascii="Liberation Serif" w:eastAsia="Calibri" w:hAnsi="Liberation Serif"/>
          <w:sz w:val="26"/>
          <w:szCs w:val="26"/>
          <w:highlight w:val="yellow"/>
          <w:lang w:eastAsia="en-US"/>
        </w:rPr>
      </w:pPr>
    </w:p>
    <w:p w:rsidR="00A61E15" w:rsidRPr="00A77F94" w:rsidRDefault="00A61E15" w:rsidP="00AB79F9">
      <w:pPr>
        <w:numPr>
          <w:ilvl w:val="1"/>
          <w:numId w:val="2"/>
        </w:numPr>
        <w:ind w:right="0"/>
        <w:contextualSpacing/>
        <w:jc w:val="center"/>
        <w:rPr>
          <w:rFonts w:ascii="Liberation Serif" w:eastAsia="Calibri" w:hAnsi="Liberation Serif"/>
          <w:b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b/>
          <w:sz w:val="26"/>
          <w:szCs w:val="26"/>
          <w:lang w:eastAsia="en-US"/>
        </w:rPr>
        <w:t xml:space="preserve"> Сведения о градостроительной деятельности</w:t>
      </w:r>
    </w:p>
    <w:p w:rsidR="00A61E15" w:rsidRPr="00A77F94" w:rsidRDefault="00A61E15" w:rsidP="00A61E15">
      <w:pPr>
        <w:ind w:right="0"/>
        <w:contextualSpacing/>
        <w:jc w:val="center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9E5501" w:rsidRPr="00A77F94" w:rsidRDefault="009E5501" w:rsidP="009E5501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A77F94">
        <w:rPr>
          <w:rFonts w:ascii="Liberation Serif" w:hAnsi="Liberation Serif" w:cs="Times New Roman"/>
          <w:sz w:val="26"/>
          <w:szCs w:val="26"/>
        </w:rPr>
        <w:t xml:space="preserve">К полномочиям органов местного самоуправления </w:t>
      </w:r>
      <w:r w:rsidR="00A73B5A" w:rsidRPr="00A77F94">
        <w:rPr>
          <w:rFonts w:ascii="Liberation Serif" w:hAnsi="Liberation Serif" w:cs="Times New Roman"/>
          <w:sz w:val="26"/>
          <w:szCs w:val="26"/>
        </w:rPr>
        <w:t xml:space="preserve">городских округов </w:t>
      </w:r>
      <w:r w:rsidRPr="00A77F94">
        <w:rPr>
          <w:rFonts w:ascii="Liberation Serif" w:hAnsi="Liberation Serif" w:cs="Times New Roman"/>
          <w:sz w:val="26"/>
          <w:szCs w:val="26"/>
        </w:rPr>
        <w:t>в области градостроительной деятельности, согласно ч. 2 ст. 8 Градостроительного кодекса Российской Федерации, относятся:</w:t>
      </w:r>
    </w:p>
    <w:p w:rsidR="009E5501" w:rsidRPr="00A77F94" w:rsidRDefault="009E5501" w:rsidP="009E5501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A77F94">
        <w:rPr>
          <w:rFonts w:ascii="Liberation Serif" w:hAnsi="Liberation Serif" w:cs="Times New Roman"/>
          <w:sz w:val="26"/>
          <w:szCs w:val="26"/>
        </w:rPr>
        <w:t>1) подготовка и утверждение документов территориального планирования;</w:t>
      </w:r>
    </w:p>
    <w:p w:rsidR="009E5501" w:rsidRPr="00A77F94" w:rsidRDefault="009E5501" w:rsidP="009E5501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A77F94">
        <w:rPr>
          <w:rFonts w:ascii="Liberation Serif" w:hAnsi="Liberation Serif" w:cs="Times New Roman"/>
          <w:sz w:val="26"/>
          <w:szCs w:val="26"/>
        </w:rPr>
        <w:t xml:space="preserve">2) </w:t>
      </w:r>
      <w:r w:rsidR="004F28A4" w:rsidRPr="00A77F94">
        <w:rPr>
          <w:rFonts w:ascii="Liberation Serif" w:hAnsi="Liberation Serif" w:cs="Times New Roman"/>
          <w:sz w:val="26"/>
          <w:szCs w:val="26"/>
        </w:rPr>
        <w:t>подготовка</w:t>
      </w:r>
      <w:r w:rsidRPr="00A77F94">
        <w:rPr>
          <w:rFonts w:ascii="Liberation Serif" w:hAnsi="Liberation Serif" w:cs="Times New Roman"/>
          <w:sz w:val="26"/>
          <w:szCs w:val="26"/>
        </w:rPr>
        <w:t xml:space="preserve"> местных нормативов градостроительного проектирования;</w:t>
      </w:r>
    </w:p>
    <w:p w:rsidR="009E5501" w:rsidRPr="00A77F94" w:rsidRDefault="009E5501" w:rsidP="009E5501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A77F94">
        <w:rPr>
          <w:rFonts w:ascii="Liberation Serif" w:hAnsi="Liberation Serif" w:cs="Times New Roman"/>
          <w:sz w:val="26"/>
          <w:szCs w:val="26"/>
        </w:rPr>
        <w:t>3) утверждение правил землепользования и застройки;</w:t>
      </w:r>
    </w:p>
    <w:p w:rsidR="009E5501" w:rsidRPr="00A77F94" w:rsidRDefault="009E5501" w:rsidP="009E5501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A77F94">
        <w:rPr>
          <w:rFonts w:ascii="Liberation Serif" w:hAnsi="Liberation Serif" w:cs="Times New Roman"/>
          <w:sz w:val="26"/>
          <w:szCs w:val="26"/>
        </w:rPr>
        <w:t>4) утверждение подготовленной на основании документов территориального планирования</w:t>
      </w:r>
      <w:r w:rsidR="004F28A4" w:rsidRPr="00A77F94">
        <w:rPr>
          <w:rFonts w:ascii="Liberation Serif" w:hAnsi="Liberation Serif" w:cs="Times New Roman"/>
          <w:sz w:val="26"/>
          <w:szCs w:val="26"/>
        </w:rPr>
        <w:t>,</w:t>
      </w:r>
      <w:r w:rsidRPr="00A77F94">
        <w:rPr>
          <w:rFonts w:ascii="Liberation Serif" w:hAnsi="Liberation Serif" w:cs="Times New Roman"/>
          <w:sz w:val="26"/>
          <w:szCs w:val="26"/>
        </w:rPr>
        <w:t xml:space="preserve"> документации по планировке территории;</w:t>
      </w:r>
    </w:p>
    <w:p w:rsidR="009E5501" w:rsidRPr="00A77F94" w:rsidRDefault="009E5501" w:rsidP="005706AF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A77F94">
        <w:rPr>
          <w:rFonts w:ascii="Liberation Serif" w:hAnsi="Liberation Serif" w:cs="Times New Roman"/>
          <w:sz w:val="26"/>
          <w:szCs w:val="26"/>
        </w:rPr>
        <w:t>5) выдача разрешений на строительство, разрешений</w:t>
      </w:r>
      <w:r w:rsidR="004F28A4" w:rsidRPr="00A77F94">
        <w:rPr>
          <w:rFonts w:ascii="Liberation Serif" w:hAnsi="Liberation Serif" w:cs="Times New Roman"/>
          <w:sz w:val="26"/>
          <w:szCs w:val="26"/>
        </w:rPr>
        <w:t>,</w:t>
      </w:r>
      <w:r w:rsidRPr="00A77F94">
        <w:rPr>
          <w:rFonts w:ascii="Liberation Serif" w:hAnsi="Liberation Serif" w:cs="Times New Roman"/>
          <w:sz w:val="26"/>
          <w:szCs w:val="26"/>
        </w:rPr>
        <w:t xml:space="preserve"> на ввод объектов в эксплуатацию при осуществлении строительства, реконструкции, объектов капитального строительства, расположенных на </w:t>
      </w:r>
      <w:r w:rsidR="004F28A4" w:rsidRPr="00A77F94">
        <w:rPr>
          <w:rFonts w:ascii="Liberation Serif" w:hAnsi="Liberation Serif" w:cs="Times New Roman"/>
          <w:sz w:val="26"/>
          <w:szCs w:val="26"/>
        </w:rPr>
        <w:t>территории городского округа Заречный</w:t>
      </w:r>
      <w:r w:rsidRPr="00A77F94">
        <w:rPr>
          <w:rFonts w:ascii="Liberation Serif" w:hAnsi="Liberation Serif" w:cs="Times New Roman"/>
          <w:sz w:val="26"/>
          <w:szCs w:val="26"/>
        </w:rPr>
        <w:t>;</w:t>
      </w:r>
    </w:p>
    <w:p w:rsidR="005706AF" w:rsidRPr="00A77F94" w:rsidRDefault="005706AF" w:rsidP="005706A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6) в</w:t>
      </w:r>
      <w:r w:rsidRPr="00A77F94">
        <w:rPr>
          <w:rFonts w:ascii="Liberation Serif" w:hAnsi="Liberation Serif" w:cs="Arial"/>
          <w:color w:val="000000"/>
          <w:sz w:val="26"/>
          <w:szCs w:val="26"/>
        </w:rPr>
        <w:t>ыдача уведомлений о соответствии и (или)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5706AF" w:rsidRPr="00A77F94" w:rsidRDefault="005706AF" w:rsidP="005706A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A77F94">
        <w:rPr>
          <w:rFonts w:ascii="Liberation Serif" w:hAnsi="Liberation Serif" w:cs="Arial"/>
          <w:color w:val="000000"/>
          <w:sz w:val="26"/>
          <w:szCs w:val="26"/>
        </w:rPr>
        <w:lastRenderedPageBreak/>
        <w:t>7) выдача уведомлений о соответствии и (или)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9E5501" w:rsidRPr="00A77F94" w:rsidRDefault="005706AF" w:rsidP="005706AF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A77F94">
        <w:rPr>
          <w:rFonts w:ascii="Liberation Serif" w:hAnsi="Liberation Serif" w:cs="Times New Roman"/>
          <w:sz w:val="26"/>
          <w:szCs w:val="26"/>
        </w:rPr>
        <w:t>8</w:t>
      </w:r>
      <w:r w:rsidR="009E5501" w:rsidRPr="00A77F94">
        <w:rPr>
          <w:rFonts w:ascii="Liberation Serif" w:hAnsi="Liberation Serif" w:cs="Times New Roman"/>
          <w:sz w:val="26"/>
          <w:szCs w:val="26"/>
        </w:rPr>
        <w:t>) ведение информационных систем обеспечения градостроительной деятельности, осуществляемой на территори</w:t>
      </w:r>
      <w:r w:rsidR="004F28A4" w:rsidRPr="00A77F94">
        <w:rPr>
          <w:rFonts w:ascii="Liberation Serif" w:hAnsi="Liberation Serif" w:cs="Times New Roman"/>
          <w:sz w:val="26"/>
          <w:szCs w:val="26"/>
        </w:rPr>
        <w:t>и городского округа Заречный</w:t>
      </w:r>
      <w:r w:rsidR="009E5501" w:rsidRPr="00A77F94">
        <w:rPr>
          <w:rFonts w:ascii="Liberation Serif" w:hAnsi="Liberation Serif" w:cs="Times New Roman"/>
          <w:sz w:val="26"/>
          <w:szCs w:val="26"/>
        </w:rPr>
        <w:t>.</w:t>
      </w:r>
    </w:p>
    <w:p w:rsidR="009E5501" w:rsidRPr="00A77F94" w:rsidRDefault="009E5501" w:rsidP="009E5501">
      <w:pPr>
        <w:pStyle w:val="S"/>
        <w:spacing w:before="0" w:after="0"/>
        <w:ind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Действуя в рамках полномочий, установленных Градостроительным кодексом Российской Федерации, Федеральным законом от 06.10.2003 №</w:t>
      </w:r>
      <w:r w:rsidR="00434161" w:rsidRPr="00A77F94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A77F94">
        <w:rPr>
          <w:rFonts w:ascii="Liberation Serif" w:hAnsi="Liberation Serif"/>
          <w:sz w:val="26"/>
          <w:szCs w:val="26"/>
        </w:rPr>
        <w:t xml:space="preserve">131-ФЗ «Об общих принципах организации местного самоуправления в Российской Федерации» </w:t>
      </w:r>
      <w:r w:rsidR="008D6619" w:rsidRPr="00A77F94">
        <w:rPr>
          <w:rFonts w:ascii="Liberation Serif" w:hAnsi="Liberation Serif"/>
          <w:sz w:val="26"/>
          <w:szCs w:val="26"/>
          <w:lang w:val="ru-RU"/>
        </w:rPr>
        <w:t xml:space="preserve">администрация городского округа Заречный </w:t>
      </w:r>
      <w:r w:rsidRPr="00A77F94">
        <w:rPr>
          <w:rFonts w:ascii="Liberation Serif" w:hAnsi="Liberation Serif"/>
          <w:sz w:val="26"/>
          <w:szCs w:val="26"/>
        </w:rPr>
        <w:t>подготовил</w:t>
      </w:r>
      <w:r w:rsidR="008D6619" w:rsidRPr="00A77F94">
        <w:rPr>
          <w:rFonts w:ascii="Liberation Serif" w:hAnsi="Liberation Serif"/>
          <w:sz w:val="26"/>
          <w:szCs w:val="26"/>
          <w:lang w:val="ru-RU"/>
        </w:rPr>
        <w:t>а</w:t>
      </w:r>
      <w:r w:rsidRPr="00A77F94">
        <w:rPr>
          <w:rFonts w:ascii="Liberation Serif" w:hAnsi="Liberation Serif"/>
          <w:sz w:val="26"/>
          <w:szCs w:val="26"/>
        </w:rPr>
        <w:t xml:space="preserve"> и утвердил</w:t>
      </w:r>
      <w:r w:rsidR="008D6619" w:rsidRPr="00A77F94">
        <w:rPr>
          <w:rFonts w:ascii="Liberation Serif" w:hAnsi="Liberation Serif"/>
          <w:sz w:val="26"/>
          <w:szCs w:val="26"/>
          <w:lang w:val="ru-RU"/>
        </w:rPr>
        <w:t>а</w:t>
      </w:r>
      <w:r w:rsidRPr="00A77F94">
        <w:rPr>
          <w:rFonts w:ascii="Liberation Serif" w:hAnsi="Liberation Serif"/>
          <w:sz w:val="26"/>
          <w:szCs w:val="26"/>
        </w:rPr>
        <w:t xml:space="preserve"> муниципальные правовые акты в области градостроитель</w:t>
      </w:r>
      <w:r w:rsidR="008D6619" w:rsidRPr="00A77F94">
        <w:rPr>
          <w:rFonts w:ascii="Liberation Serif" w:hAnsi="Liberation Serif"/>
          <w:sz w:val="26"/>
          <w:szCs w:val="26"/>
          <w:lang w:val="ru-RU"/>
        </w:rPr>
        <w:t>ства</w:t>
      </w:r>
      <w:r w:rsidRPr="00A77F94">
        <w:rPr>
          <w:rFonts w:ascii="Liberation Serif" w:hAnsi="Liberation Serif"/>
          <w:sz w:val="26"/>
          <w:szCs w:val="26"/>
        </w:rPr>
        <w:t>.</w:t>
      </w:r>
    </w:p>
    <w:p w:rsidR="009E5501" w:rsidRPr="00A77F94" w:rsidRDefault="009E5501" w:rsidP="009E5501">
      <w:pPr>
        <w:pStyle w:val="S"/>
        <w:spacing w:before="0" w:after="0"/>
        <w:ind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На территории городского </w:t>
      </w:r>
      <w:r w:rsidR="00AE055F">
        <w:rPr>
          <w:rFonts w:ascii="Liberation Serif" w:hAnsi="Liberation Serif"/>
          <w:sz w:val="26"/>
          <w:szCs w:val="26"/>
          <w:lang w:val="ru-RU"/>
        </w:rPr>
        <w:t>округа Заречный у</w:t>
      </w:r>
      <w:proofErr w:type="spellStart"/>
      <w:r w:rsidR="00AE055F" w:rsidRPr="00A77F94">
        <w:rPr>
          <w:rFonts w:ascii="Liberation Serif" w:hAnsi="Liberation Serif"/>
          <w:sz w:val="26"/>
          <w:szCs w:val="26"/>
        </w:rPr>
        <w:t>тверждены</w:t>
      </w:r>
      <w:proofErr w:type="spellEnd"/>
      <w:r w:rsidRPr="00A77F94">
        <w:rPr>
          <w:rFonts w:ascii="Liberation Serif" w:hAnsi="Liberation Serif"/>
          <w:sz w:val="26"/>
          <w:szCs w:val="26"/>
        </w:rPr>
        <w:t xml:space="preserve"> градостроительные документы:</w:t>
      </w:r>
    </w:p>
    <w:p w:rsidR="00703B44" w:rsidRPr="00A77F94" w:rsidRDefault="00703B44" w:rsidP="009E5501">
      <w:pPr>
        <w:pStyle w:val="S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  <w:lang w:val="ru-RU" w:eastAsia="ru-RU"/>
        </w:rPr>
        <w:t>Генеральный план городского округа Заречный, утвержденный решением Думы городского округа Заречный от 07.02.2013 № 3-р</w:t>
      </w:r>
      <w:r w:rsidRPr="00A77F94">
        <w:rPr>
          <w:rFonts w:ascii="Liberation Serif" w:hAnsi="Liberation Serif"/>
          <w:sz w:val="26"/>
          <w:szCs w:val="26"/>
          <w:lang w:val="ru-RU"/>
        </w:rPr>
        <w:t>;</w:t>
      </w:r>
    </w:p>
    <w:p w:rsidR="00703B44" w:rsidRPr="00A77F94" w:rsidRDefault="00703B44" w:rsidP="009E5501">
      <w:pPr>
        <w:pStyle w:val="S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  <w:lang w:val="ru-RU" w:eastAsia="ru-RU"/>
        </w:rPr>
        <w:t>Генеральный план городского округа Заречный, применительно к территории д.</w:t>
      </w:r>
      <w:r w:rsidR="00AE055F">
        <w:rPr>
          <w:rFonts w:ascii="Liberation Serif" w:hAnsi="Liberation Serif"/>
          <w:sz w:val="26"/>
          <w:szCs w:val="26"/>
          <w:lang w:val="ru-RU" w:eastAsia="ru-RU"/>
        </w:rPr>
        <w:t xml:space="preserve"> </w:t>
      </w:r>
      <w:proofErr w:type="spellStart"/>
      <w:r w:rsidRPr="00A77F94">
        <w:rPr>
          <w:rFonts w:ascii="Liberation Serif" w:hAnsi="Liberation Serif"/>
          <w:sz w:val="26"/>
          <w:szCs w:val="26"/>
          <w:lang w:val="ru-RU" w:eastAsia="ru-RU"/>
        </w:rPr>
        <w:t>Курманка</w:t>
      </w:r>
      <w:proofErr w:type="spellEnd"/>
      <w:r w:rsidRPr="00A77F94">
        <w:rPr>
          <w:rFonts w:ascii="Liberation Serif" w:hAnsi="Liberation Serif"/>
          <w:sz w:val="26"/>
          <w:szCs w:val="26"/>
          <w:lang w:val="ru-RU" w:eastAsia="ru-RU"/>
        </w:rPr>
        <w:t>, д.</w:t>
      </w:r>
      <w:r w:rsidR="00AE055F">
        <w:rPr>
          <w:rFonts w:ascii="Liberation Serif" w:hAnsi="Liberation Serif"/>
          <w:sz w:val="26"/>
          <w:szCs w:val="26"/>
          <w:lang w:val="ru-RU" w:eastAsia="ru-RU"/>
        </w:rPr>
        <w:t xml:space="preserve"> </w:t>
      </w:r>
      <w:r w:rsidRPr="00A77F94">
        <w:rPr>
          <w:rFonts w:ascii="Liberation Serif" w:hAnsi="Liberation Serif"/>
          <w:sz w:val="26"/>
          <w:szCs w:val="26"/>
          <w:lang w:val="ru-RU" w:eastAsia="ru-RU"/>
        </w:rPr>
        <w:t>Боярка, д.</w:t>
      </w:r>
      <w:r w:rsidR="00AE055F">
        <w:rPr>
          <w:rFonts w:ascii="Liberation Serif" w:hAnsi="Liberation Serif"/>
          <w:sz w:val="26"/>
          <w:szCs w:val="26"/>
          <w:lang w:val="ru-RU" w:eastAsia="ru-RU"/>
        </w:rPr>
        <w:t xml:space="preserve"> </w:t>
      </w:r>
      <w:r w:rsidRPr="00A77F94">
        <w:rPr>
          <w:rFonts w:ascii="Liberation Serif" w:hAnsi="Liberation Serif"/>
          <w:sz w:val="26"/>
          <w:szCs w:val="26"/>
          <w:lang w:val="ru-RU" w:eastAsia="ru-RU"/>
        </w:rPr>
        <w:t>Гагарка, утвержденный решением Думы городского округа Заречный от 07.02.2013 № 5-р;</w:t>
      </w:r>
    </w:p>
    <w:p w:rsidR="00703B44" w:rsidRPr="00A77F94" w:rsidRDefault="00703B44" w:rsidP="00792F6E">
      <w:pPr>
        <w:pStyle w:val="S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  <w:lang w:val="ru-RU" w:eastAsia="ru-RU"/>
        </w:rPr>
        <w:t>Генеральный план городского округа Заречный применительно к территории города Заречный, утвержденный решением Думы городского округа Заречный от 06.12.2018 № 131-р;</w:t>
      </w:r>
    </w:p>
    <w:p w:rsidR="009E5501" w:rsidRPr="00A77F94" w:rsidRDefault="009E5501" w:rsidP="009E5501">
      <w:pPr>
        <w:pStyle w:val="S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Правила землепользования и застройки городского </w:t>
      </w:r>
      <w:r w:rsidR="00340F91" w:rsidRPr="00A77F94">
        <w:rPr>
          <w:rFonts w:ascii="Liberation Serif" w:hAnsi="Liberation Serif"/>
          <w:sz w:val="26"/>
          <w:szCs w:val="26"/>
          <w:lang w:val="ru-RU"/>
        </w:rPr>
        <w:t>округа Заречный</w:t>
      </w:r>
      <w:r w:rsidRPr="00A77F94">
        <w:rPr>
          <w:rFonts w:ascii="Liberation Serif" w:hAnsi="Liberation Serif"/>
          <w:sz w:val="26"/>
          <w:szCs w:val="26"/>
        </w:rPr>
        <w:t xml:space="preserve">, утверждены решением </w:t>
      </w:r>
      <w:r w:rsidR="00340F91" w:rsidRPr="00A77F94">
        <w:rPr>
          <w:rFonts w:ascii="Liberation Serif" w:hAnsi="Liberation Serif"/>
          <w:sz w:val="26"/>
          <w:szCs w:val="26"/>
          <w:lang w:val="ru-RU"/>
        </w:rPr>
        <w:t>Д</w:t>
      </w:r>
      <w:r w:rsidRPr="00A77F94">
        <w:rPr>
          <w:rFonts w:ascii="Liberation Serif" w:hAnsi="Liberation Serif"/>
          <w:sz w:val="26"/>
          <w:szCs w:val="26"/>
        </w:rPr>
        <w:t xml:space="preserve">умы </w:t>
      </w:r>
      <w:r w:rsidR="00340F91" w:rsidRPr="00A77F94">
        <w:rPr>
          <w:rFonts w:ascii="Liberation Serif" w:hAnsi="Liberation Serif"/>
          <w:sz w:val="26"/>
          <w:szCs w:val="26"/>
          <w:lang w:val="ru-RU"/>
        </w:rPr>
        <w:t xml:space="preserve">городского округа Заречный </w:t>
      </w:r>
      <w:r w:rsidR="008A6CAA" w:rsidRPr="00A77F94">
        <w:rPr>
          <w:rFonts w:ascii="Liberation Serif" w:hAnsi="Liberation Serif"/>
          <w:sz w:val="26"/>
          <w:szCs w:val="26"/>
          <w:lang w:val="ru-RU"/>
        </w:rPr>
        <w:t xml:space="preserve">от 08.06.2017 </w:t>
      </w:r>
      <w:r w:rsidRPr="00A77F94">
        <w:rPr>
          <w:rFonts w:ascii="Liberation Serif" w:hAnsi="Liberation Serif"/>
          <w:sz w:val="26"/>
          <w:szCs w:val="26"/>
        </w:rPr>
        <w:t xml:space="preserve">№ </w:t>
      </w:r>
      <w:r w:rsidR="008A6CAA" w:rsidRPr="00A77F94">
        <w:rPr>
          <w:rFonts w:ascii="Liberation Serif" w:hAnsi="Liberation Serif"/>
          <w:sz w:val="26"/>
          <w:szCs w:val="26"/>
          <w:lang w:val="ru-RU"/>
        </w:rPr>
        <w:t>83-р</w:t>
      </w:r>
      <w:r w:rsidRPr="00A77F94">
        <w:rPr>
          <w:rFonts w:ascii="Liberation Serif" w:hAnsi="Liberation Serif"/>
          <w:sz w:val="26"/>
          <w:szCs w:val="26"/>
        </w:rPr>
        <w:t>;</w:t>
      </w:r>
    </w:p>
    <w:p w:rsidR="008D6619" w:rsidRPr="00A77F94" w:rsidRDefault="008D6619" w:rsidP="008D6619">
      <w:pPr>
        <w:pStyle w:val="S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 w:cs="Arial"/>
          <w:color w:val="000000"/>
          <w:sz w:val="26"/>
          <w:szCs w:val="26"/>
          <w:shd w:val="clear" w:color="auto" w:fill="FFFFFF"/>
        </w:rPr>
        <w:t>Местные нормативы градостроительного проектирования городского округа Заречный, утвержденные решением Думы городского округа Заречный от 29.03.2018 № 27-Р</w:t>
      </w:r>
      <w:r w:rsidRPr="00A77F94">
        <w:rPr>
          <w:rFonts w:ascii="Liberation Serif" w:hAnsi="Liberation Serif" w:cs="Arial"/>
          <w:color w:val="000000"/>
          <w:sz w:val="26"/>
          <w:szCs w:val="26"/>
          <w:shd w:val="clear" w:color="auto" w:fill="FFFFFF"/>
          <w:lang w:val="ru-RU"/>
        </w:rPr>
        <w:t>.</w:t>
      </w:r>
    </w:p>
    <w:p w:rsidR="00F07E3E" w:rsidRPr="00A77F94" w:rsidRDefault="00F07E3E" w:rsidP="008D6619">
      <w:pPr>
        <w:ind w:right="0" w:firstLine="709"/>
        <w:contextualSpacing/>
        <w:rPr>
          <w:rFonts w:ascii="Liberation Serif" w:hAnsi="Liberation Serif"/>
          <w:sz w:val="26"/>
          <w:szCs w:val="26"/>
          <w:highlight w:val="yellow"/>
        </w:rPr>
      </w:pPr>
    </w:p>
    <w:p w:rsidR="00F07E3E" w:rsidRPr="00A77F94" w:rsidRDefault="00F07E3E" w:rsidP="00154F5C">
      <w:pPr>
        <w:numPr>
          <w:ilvl w:val="1"/>
          <w:numId w:val="2"/>
        </w:numPr>
        <w:ind w:right="0"/>
        <w:contextualSpacing/>
        <w:jc w:val="center"/>
        <w:rPr>
          <w:rFonts w:ascii="Liberation Serif" w:eastAsia="Calibri" w:hAnsi="Liberation Serif"/>
          <w:b/>
          <w:sz w:val="26"/>
          <w:szCs w:val="26"/>
          <w:lang w:eastAsia="en-US"/>
        </w:rPr>
      </w:pPr>
      <w:r w:rsidRPr="00A77F94">
        <w:rPr>
          <w:rFonts w:ascii="Liberation Serif" w:hAnsi="Liberation Serif"/>
          <w:b/>
          <w:sz w:val="26"/>
          <w:szCs w:val="26"/>
        </w:rPr>
        <w:t>Прогнозируемый спрос на услуги объектов социальной инфраструктуры</w:t>
      </w:r>
    </w:p>
    <w:p w:rsidR="00A61E15" w:rsidRPr="00A77F94" w:rsidRDefault="00A61E15" w:rsidP="00F07E3E">
      <w:pPr>
        <w:ind w:right="0"/>
        <w:contextualSpacing/>
        <w:jc w:val="center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A568D6" w:rsidRPr="00A77F94" w:rsidRDefault="00A568D6" w:rsidP="00D547E1">
      <w:pPr>
        <w:ind w:right="0" w:firstLine="709"/>
        <w:rPr>
          <w:rFonts w:ascii="Liberation Serif" w:hAnsi="Liberation Serif"/>
          <w:sz w:val="26"/>
          <w:szCs w:val="26"/>
          <w:highlight w:val="yellow"/>
        </w:rPr>
      </w:pPr>
      <w:r w:rsidRPr="00A77F94">
        <w:rPr>
          <w:rFonts w:ascii="Liberation Serif" w:hAnsi="Liberation Serif"/>
          <w:sz w:val="26"/>
          <w:szCs w:val="26"/>
        </w:rPr>
        <w:t>В соответствии с</w:t>
      </w:r>
      <w:r w:rsidR="00DC210B" w:rsidRPr="00A77F94">
        <w:rPr>
          <w:rFonts w:ascii="Liberation Serif" w:hAnsi="Liberation Serif"/>
          <w:sz w:val="26"/>
          <w:szCs w:val="26"/>
        </w:rPr>
        <w:t xml:space="preserve"> целевым сценарием развития предусмотренным </w:t>
      </w:r>
      <w:r w:rsidRPr="00A77F94">
        <w:rPr>
          <w:rFonts w:ascii="Liberation Serif" w:hAnsi="Liberation Serif"/>
          <w:sz w:val="26"/>
          <w:szCs w:val="26"/>
        </w:rPr>
        <w:t xml:space="preserve">Стратегией социально-экономического развития </w:t>
      </w:r>
      <w:r w:rsidR="004A4218" w:rsidRPr="00A77F94">
        <w:rPr>
          <w:rFonts w:ascii="Liberation Serif" w:hAnsi="Liberation Serif"/>
          <w:sz w:val="26"/>
          <w:szCs w:val="26"/>
        </w:rPr>
        <w:t xml:space="preserve">городского округа Заречный </w:t>
      </w:r>
      <w:r w:rsidRPr="00A77F94">
        <w:rPr>
          <w:rFonts w:ascii="Liberation Serif" w:hAnsi="Liberation Serif"/>
          <w:sz w:val="26"/>
          <w:szCs w:val="26"/>
        </w:rPr>
        <w:t>до 203</w:t>
      </w:r>
      <w:r w:rsidR="004A4218" w:rsidRPr="00A77F94">
        <w:rPr>
          <w:rFonts w:ascii="Liberation Serif" w:hAnsi="Liberation Serif"/>
          <w:sz w:val="26"/>
          <w:szCs w:val="26"/>
        </w:rPr>
        <w:t>5</w:t>
      </w:r>
      <w:r w:rsidRPr="00A77F94">
        <w:rPr>
          <w:rFonts w:ascii="Liberation Serif" w:hAnsi="Liberation Serif"/>
          <w:sz w:val="26"/>
          <w:szCs w:val="26"/>
        </w:rPr>
        <w:t xml:space="preserve"> года</w:t>
      </w:r>
      <w:r w:rsidR="00DC210B" w:rsidRPr="00A77F94">
        <w:rPr>
          <w:rFonts w:ascii="Liberation Serif" w:hAnsi="Liberation Serif"/>
          <w:sz w:val="26"/>
          <w:szCs w:val="26"/>
        </w:rPr>
        <w:t>,</w:t>
      </w:r>
      <w:r w:rsidRPr="00A77F94">
        <w:rPr>
          <w:rFonts w:ascii="Liberation Serif" w:hAnsi="Liberation Serif"/>
          <w:sz w:val="26"/>
          <w:szCs w:val="26"/>
        </w:rPr>
        <w:t xml:space="preserve"> утвержден</w:t>
      </w:r>
      <w:r w:rsidR="00DC210B" w:rsidRPr="00A77F94">
        <w:rPr>
          <w:rFonts w:ascii="Liberation Serif" w:hAnsi="Liberation Serif"/>
          <w:sz w:val="26"/>
          <w:szCs w:val="26"/>
        </w:rPr>
        <w:t>ной</w:t>
      </w:r>
      <w:r w:rsidRPr="00A77F94">
        <w:rPr>
          <w:rFonts w:ascii="Liberation Serif" w:hAnsi="Liberation Serif"/>
          <w:sz w:val="26"/>
          <w:szCs w:val="26"/>
        </w:rPr>
        <w:t xml:space="preserve"> Решением Думы </w:t>
      </w:r>
      <w:r w:rsidR="004A4218" w:rsidRPr="00A77F94">
        <w:rPr>
          <w:rFonts w:ascii="Liberation Serif" w:hAnsi="Liberation Serif"/>
          <w:sz w:val="26"/>
          <w:szCs w:val="26"/>
        </w:rPr>
        <w:t xml:space="preserve">городского округа Заречный </w:t>
      </w:r>
      <w:r w:rsidRPr="00A77F94">
        <w:rPr>
          <w:rFonts w:ascii="Liberation Serif" w:hAnsi="Liberation Serif"/>
          <w:sz w:val="26"/>
          <w:szCs w:val="26"/>
        </w:rPr>
        <w:t xml:space="preserve">№ </w:t>
      </w:r>
      <w:r w:rsidR="00A60B07" w:rsidRPr="00A77F94">
        <w:rPr>
          <w:rFonts w:ascii="Liberation Serif" w:hAnsi="Liberation Serif"/>
          <w:sz w:val="26"/>
          <w:szCs w:val="26"/>
        </w:rPr>
        <w:t xml:space="preserve">1-Р </w:t>
      </w:r>
      <w:r w:rsidRPr="00A77F94">
        <w:rPr>
          <w:rFonts w:ascii="Liberation Serif" w:hAnsi="Liberation Serif"/>
          <w:sz w:val="26"/>
          <w:szCs w:val="26"/>
        </w:rPr>
        <w:t>от</w:t>
      </w:r>
      <w:r w:rsidR="00A60B07" w:rsidRPr="00A77F94">
        <w:rPr>
          <w:rFonts w:ascii="Liberation Serif" w:hAnsi="Liberation Serif"/>
          <w:sz w:val="26"/>
          <w:szCs w:val="26"/>
        </w:rPr>
        <w:t xml:space="preserve"> 31.01.2019</w:t>
      </w:r>
      <w:r w:rsidRPr="00A77F94">
        <w:rPr>
          <w:rFonts w:ascii="Liberation Serif" w:hAnsi="Liberation Serif"/>
          <w:sz w:val="26"/>
          <w:szCs w:val="26"/>
        </w:rPr>
        <w:t xml:space="preserve">, в городском </w:t>
      </w:r>
      <w:r w:rsidR="004A4218" w:rsidRPr="00A77F94">
        <w:rPr>
          <w:rFonts w:ascii="Liberation Serif" w:hAnsi="Liberation Serif"/>
          <w:sz w:val="26"/>
          <w:szCs w:val="26"/>
        </w:rPr>
        <w:t xml:space="preserve">округе Заречный </w:t>
      </w:r>
      <w:r w:rsidRPr="00A77F94">
        <w:rPr>
          <w:rFonts w:ascii="Liberation Serif" w:hAnsi="Liberation Serif"/>
          <w:sz w:val="26"/>
          <w:szCs w:val="26"/>
        </w:rPr>
        <w:t>ожидается постепенный рост численности населения: к 2020 году до</w:t>
      </w:r>
      <w:r w:rsidR="00DC210B" w:rsidRPr="00A77F94">
        <w:rPr>
          <w:rFonts w:ascii="Liberation Serif" w:hAnsi="Liberation Serif"/>
          <w:sz w:val="26"/>
          <w:szCs w:val="26"/>
        </w:rPr>
        <w:t xml:space="preserve"> 31,3 </w:t>
      </w:r>
      <w:r w:rsidRPr="00A77F94">
        <w:rPr>
          <w:rFonts w:ascii="Liberation Serif" w:hAnsi="Liberation Serif"/>
          <w:sz w:val="26"/>
          <w:szCs w:val="26"/>
        </w:rPr>
        <w:t>тыс. человек, к 2030 году до</w:t>
      </w:r>
      <w:r w:rsidR="00DC210B" w:rsidRPr="00A77F94">
        <w:rPr>
          <w:rFonts w:ascii="Liberation Serif" w:hAnsi="Liberation Serif"/>
          <w:sz w:val="26"/>
          <w:szCs w:val="26"/>
        </w:rPr>
        <w:t xml:space="preserve"> 34,0</w:t>
      </w:r>
      <w:r w:rsidRPr="00A77F94">
        <w:rPr>
          <w:rFonts w:ascii="Liberation Serif" w:hAnsi="Liberation Serif"/>
          <w:sz w:val="26"/>
          <w:szCs w:val="26"/>
        </w:rPr>
        <w:t xml:space="preserve"> тыс. человек. </w:t>
      </w:r>
    </w:p>
    <w:p w:rsidR="00A568D6" w:rsidRPr="00A77F94" w:rsidRDefault="00A568D6" w:rsidP="00D547E1">
      <w:pPr>
        <w:ind w:righ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Согласно генеральному плану городского </w:t>
      </w:r>
      <w:r w:rsidR="00BA73CC" w:rsidRPr="00A77F94">
        <w:rPr>
          <w:rFonts w:ascii="Liberation Serif" w:hAnsi="Liberation Serif"/>
          <w:sz w:val="26"/>
          <w:szCs w:val="26"/>
        </w:rPr>
        <w:t>округа Заречный</w:t>
      </w:r>
      <w:r w:rsidRPr="00A77F94">
        <w:rPr>
          <w:rFonts w:ascii="Liberation Serif" w:hAnsi="Liberation Serif"/>
          <w:sz w:val="26"/>
          <w:szCs w:val="26"/>
        </w:rPr>
        <w:t xml:space="preserve">, объем жилищного фонда муниципального образования к 2030 году должен составить не менее </w:t>
      </w:r>
      <w:r w:rsidR="00927C47" w:rsidRPr="00A77F94">
        <w:rPr>
          <w:rFonts w:ascii="Liberation Serif" w:hAnsi="Liberation Serif"/>
          <w:sz w:val="26"/>
          <w:szCs w:val="26"/>
        </w:rPr>
        <w:t>1045</w:t>
      </w:r>
      <w:r w:rsidRPr="00A77F94">
        <w:rPr>
          <w:rFonts w:ascii="Liberation Serif" w:hAnsi="Liberation Serif"/>
          <w:sz w:val="26"/>
          <w:szCs w:val="26"/>
        </w:rPr>
        <w:t xml:space="preserve">,0 тыс. кв. м общей площади, объем нового жилищного строительства – порядка </w:t>
      </w:r>
      <w:r w:rsidR="00927C47" w:rsidRPr="00A77F94">
        <w:rPr>
          <w:rFonts w:ascii="Liberation Serif" w:hAnsi="Liberation Serif"/>
          <w:sz w:val="26"/>
          <w:szCs w:val="26"/>
        </w:rPr>
        <w:t>330</w:t>
      </w:r>
      <w:r w:rsidR="00BA73CC" w:rsidRPr="00A77F94">
        <w:rPr>
          <w:rFonts w:ascii="Liberation Serif" w:hAnsi="Liberation Serif"/>
          <w:sz w:val="26"/>
          <w:szCs w:val="26"/>
        </w:rPr>
        <w:t xml:space="preserve"> </w:t>
      </w:r>
      <w:r w:rsidRPr="00A77F94">
        <w:rPr>
          <w:rFonts w:ascii="Liberation Serif" w:hAnsi="Liberation Serif"/>
          <w:sz w:val="26"/>
          <w:szCs w:val="26"/>
        </w:rPr>
        <w:t xml:space="preserve">,0 тыс. кв. м общей площади. Развитие жилой застройки </w:t>
      </w:r>
      <w:r w:rsidR="00BA73CC" w:rsidRPr="00A77F94">
        <w:rPr>
          <w:rFonts w:ascii="Liberation Serif" w:hAnsi="Liberation Serif"/>
          <w:sz w:val="26"/>
          <w:szCs w:val="26"/>
        </w:rPr>
        <w:t xml:space="preserve">городского округа Заречный </w:t>
      </w:r>
      <w:r w:rsidRPr="00A77F94">
        <w:rPr>
          <w:rFonts w:ascii="Liberation Serif" w:hAnsi="Liberation Serif"/>
          <w:sz w:val="26"/>
          <w:szCs w:val="26"/>
        </w:rPr>
        <w:t>планируется как за счет завершения строительства существующих микрорайонов, так и за счет создания новых. 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A568D6" w:rsidRPr="00A77F94" w:rsidRDefault="00A568D6" w:rsidP="00927C47">
      <w:pPr>
        <w:ind w:righ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Прогнозируемый спрос на услуги объектов социальной инфраструктуры учитывает мероприятия по выбытию из эксплуатации объектов, находящихся в неудовлетворительном техническом состоянии или расположенных в приспособленных помещениях. </w:t>
      </w:r>
    </w:p>
    <w:p w:rsidR="00A568D6" w:rsidRPr="00A77F94" w:rsidRDefault="00A568D6" w:rsidP="00792F6E">
      <w:pPr>
        <w:ind w:righ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Потребность в объектах социальной инфраструктуры до 2030 года определена на основании </w:t>
      </w:r>
      <w:r w:rsidR="00927C47" w:rsidRPr="00A77F94">
        <w:rPr>
          <w:rFonts w:ascii="Liberation Serif" w:hAnsi="Liberation Serif"/>
          <w:sz w:val="26"/>
          <w:szCs w:val="26"/>
        </w:rPr>
        <w:t>документов территориального планирования</w:t>
      </w:r>
      <w:r w:rsidR="00BA73CC" w:rsidRPr="00A77F94">
        <w:rPr>
          <w:rFonts w:ascii="Liberation Serif" w:hAnsi="Liberation Serif"/>
          <w:sz w:val="26"/>
          <w:szCs w:val="26"/>
        </w:rPr>
        <w:t xml:space="preserve"> городского округа Заречный</w:t>
      </w:r>
      <w:r w:rsidRPr="00A77F94">
        <w:rPr>
          <w:rFonts w:ascii="Liberation Serif" w:hAnsi="Liberation Serif"/>
          <w:sz w:val="26"/>
          <w:szCs w:val="26"/>
        </w:rPr>
        <w:t xml:space="preserve">. С </w:t>
      </w:r>
      <w:r w:rsidRPr="00A77F94">
        <w:rPr>
          <w:rFonts w:ascii="Liberation Serif" w:hAnsi="Liberation Serif"/>
          <w:sz w:val="26"/>
          <w:szCs w:val="26"/>
        </w:rPr>
        <w:lastRenderedPageBreak/>
        <w:t xml:space="preserve">учетом прогнозного роста численности населения городского </w:t>
      </w:r>
      <w:r w:rsidR="00BA73CC" w:rsidRPr="00A77F94">
        <w:rPr>
          <w:rFonts w:ascii="Liberation Serif" w:hAnsi="Liberation Serif"/>
          <w:sz w:val="26"/>
          <w:szCs w:val="26"/>
        </w:rPr>
        <w:t xml:space="preserve">округа Заречный </w:t>
      </w:r>
      <w:r w:rsidRPr="00A77F94">
        <w:rPr>
          <w:rFonts w:ascii="Liberation Serif" w:hAnsi="Liberation Serif"/>
          <w:sz w:val="26"/>
          <w:szCs w:val="26"/>
        </w:rPr>
        <w:t>и нормативов градостроительного проектирования, к 2030 году ожидается дефицит в объектах социальной инфраструктуры:</w:t>
      </w:r>
    </w:p>
    <w:p w:rsidR="00792F6E" w:rsidRPr="00A77F94" w:rsidRDefault="00792F6E" w:rsidP="003C2303">
      <w:pPr>
        <w:pStyle w:val="af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в области образования: дошкольные образовательные организации (</w:t>
      </w:r>
      <w:r w:rsidRPr="00A77F94">
        <w:rPr>
          <w:rFonts w:ascii="Liberation Serif" w:hAnsi="Liberation Serif"/>
          <w:sz w:val="26"/>
          <w:szCs w:val="26"/>
          <w:lang w:val="ru-RU"/>
        </w:rPr>
        <w:t>350</w:t>
      </w:r>
      <w:r w:rsidRPr="00A77F94">
        <w:rPr>
          <w:rFonts w:ascii="Liberation Serif" w:hAnsi="Liberation Serif"/>
          <w:sz w:val="26"/>
          <w:szCs w:val="26"/>
        </w:rPr>
        <w:t xml:space="preserve"> мест), общеобразовательные организации (</w:t>
      </w:r>
      <w:r w:rsidRPr="00A77F94">
        <w:rPr>
          <w:rFonts w:ascii="Liberation Serif" w:hAnsi="Liberation Serif"/>
          <w:sz w:val="26"/>
          <w:szCs w:val="26"/>
          <w:lang w:val="ru-RU"/>
        </w:rPr>
        <w:t xml:space="preserve">400 </w:t>
      </w:r>
      <w:r w:rsidRPr="00A77F94">
        <w:rPr>
          <w:rFonts w:ascii="Liberation Serif" w:hAnsi="Liberation Serif"/>
          <w:sz w:val="26"/>
          <w:szCs w:val="26"/>
        </w:rPr>
        <w:t>учащихся);</w:t>
      </w:r>
    </w:p>
    <w:p w:rsidR="007B4258" w:rsidRPr="00EC21B8" w:rsidRDefault="007B4258" w:rsidP="007B4258">
      <w:pPr>
        <w:pStyle w:val="af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в области культуры и искусства: музеи (</w:t>
      </w:r>
      <w:r w:rsidRPr="00A77F94">
        <w:rPr>
          <w:rFonts w:ascii="Liberation Serif" w:hAnsi="Liberation Serif"/>
          <w:sz w:val="26"/>
          <w:szCs w:val="26"/>
          <w:lang w:val="ru-RU"/>
        </w:rPr>
        <w:t xml:space="preserve">1 </w:t>
      </w:r>
      <w:r w:rsidRPr="00A77F94">
        <w:rPr>
          <w:rFonts w:ascii="Liberation Serif" w:hAnsi="Liberation Serif"/>
          <w:sz w:val="26"/>
          <w:szCs w:val="26"/>
        </w:rPr>
        <w:t xml:space="preserve">объект), учреждения культуры </w:t>
      </w:r>
      <w:r w:rsidRPr="00EC21B8">
        <w:rPr>
          <w:rFonts w:ascii="Liberation Serif" w:hAnsi="Liberation Serif"/>
          <w:sz w:val="26"/>
          <w:szCs w:val="26"/>
        </w:rPr>
        <w:t xml:space="preserve">клубного типа (порядка </w:t>
      </w:r>
      <w:r w:rsidRPr="00EC21B8">
        <w:rPr>
          <w:rFonts w:ascii="Liberation Serif" w:hAnsi="Liberation Serif"/>
          <w:sz w:val="26"/>
          <w:szCs w:val="26"/>
          <w:lang w:val="ru-RU"/>
        </w:rPr>
        <w:t>125</w:t>
      </w:r>
      <w:r w:rsidRPr="00EC21B8">
        <w:rPr>
          <w:rFonts w:ascii="Liberation Serif" w:hAnsi="Liberation Serif"/>
          <w:sz w:val="26"/>
          <w:szCs w:val="26"/>
        </w:rPr>
        <w:t xml:space="preserve"> мест), выставочные залы (</w:t>
      </w:r>
      <w:r w:rsidRPr="00EC21B8">
        <w:rPr>
          <w:rFonts w:ascii="Liberation Serif" w:hAnsi="Liberation Serif"/>
          <w:sz w:val="26"/>
          <w:szCs w:val="26"/>
          <w:lang w:val="ru-RU"/>
        </w:rPr>
        <w:t>1</w:t>
      </w:r>
      <w:r w:rsidRPr="00EC21B8">
        <w:rPr>
          <w:rFonts w:ascii="Liberation Serif" w:hAnsi="Liberation Serif"/>
          <w:sz w:val="26"/>
          <w:szCs w:val="26"/>
        </w:rPr>
        <w:t xml:space="preserve"> объект);</w:t>
      </w:r>
    </w:p>
    <w:p w:rsidR="00A568D6" w:rsidRPr="00EC21B8" w:rsidRDefault="007B4258" w:rsidP="00EC21B8">
      <w:pPr>
        <w:pStyle w:val="af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C21B8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EC21B8">
        <w:rPr>
          <w:rFonts w:ascii="Liberation Serif" w:hAnsi="Liberation Serif"/>
          <w:sz w:val="26"/>
          <w:szCs w:val="26"/>
        </w:rPr>
        <w:t xml:space="preserve">в области физической культуры и массового спорта: физкультурно-спортивные залы (порядка </w:t>
      </w:r>
      <w:r w:rsidRPr="00EC21B8">
        <w:rPr>
          <w:rFonts w:ascii="Liberation Serif" w:hAnsi="Liberation Serif"/>
          <w:sz w:val="26"/>
          <w:szCs w:val="26"/>
          <w:lang w:val="ru-RU"/>
        </w:rPr>
        <w:t>20,93</w:t>
      </w:r>
      <w:r w:rsidRPr="00EC21B8">
        <w:rPr>
          <w:rFonts w:ascii="Liberation Serif" w:hAnsi="Liberation Serif"/>
          <w:sz w:val="26"/>
          <w:szCs w:val="26"/>
        </w:rPr>
        <w:t xml:space="preserve"> тыс. кв. м площади пола), плоскостные сооружения (более </w:t>
      </w:r>
      <w:r w:rsidRPr="00EC21B8">
        <w:rPr>
          <w:rFonts w:ascii="Liberation Serif" w:hAnsi="Liberation Serif"/>
          <w:sz w:val="26"/>
          <w:szCs w:val="26"/>
          <w:lang w:val="ru-RU"/>
        </w:rPr>
        <w:t>27,23</w:t>
      </w:r>
      <w:r w:rsidRPr="00EC21B8">
        <w:rPr>
          <w:rFonts w:ascii="Liberation Serif" w:hAnsi="Liberation Serif"/>
          <w:sz w:val="26"/>
          <w:szCs w:val="26"/>
        </w:rPr>
        <w:t xml:space="preserve"> тыс. кв. м).</w:t>
      </w:r>
      <w:r w:rsidR="00A568D6" w:rsidRPr="00EC21B8">
        <w:rPr>
          <w:rFonts w:ascii="Liberation Serif" w:hAnsi="Liberation Serif"/>
          <w:sz w:val="26"/>
          <w:szCs w:val="26"/>
        </w:rPr>
        <w:t>.</w:t>
      </w:r>
    </w:p>
    <w:p w:rsidR="00F07E3E" w:rsidRPr="00A77F94" w:rsidRDefault="00A568D6" w:rsidP="00EA343F">
      <w:pPr>
        <w:ind w:right="0" w:firstLine="709"/>
        <w:contextualSpacing/>
        <w:rPr>
          <w:rFonts w:ascii="Liberation Serif" w:eastAsia="Calibri" w:hAnsi="Liberation Serif"/>
          <w:sz w:val="26"/>
          <w:szCs w:val="26"/>
          <w:lang w:eastAsia="en-US"/>
        </w:rPr>
      </w:pPr>
      <w:r w:rsidRPr="00EC21B8">
        <w:rPr>
          <w:rFonts w:ascii="Liberation Serif" w:hAnsi="Liberation Serif"/>
          <w:sz w:val="26"/>
          <w:szCs w:val="26"/>
        </w:rPr>
        <w:t xml:space="preserve">Показатели потребности населения городского поселения в объектах социальной инфраструктуры в период с 2016 по 2030 год представлены </w:t>
      </w:r>
      <w:r w:rsidR="00AB79F9" w:rsidRPr="00EC21B8">
        <w:rPr>
          <w:rFonts w:ascii="Liberation Serif" w:hAnsi="Liberation Serif"/>
          <w:sz w:val="26"/>
          <w:szCs w:val="26"/>
        </w:rPr>
        <w:t>в т</w:t>
      </w:r>
      <w:r w:rsidR="00BA73CC" w:rsidRPr="00EC21B8">
        <w:rPr>
          <w:rFonts w:ascii="Liberation Serif" w:hAnsi="Liberation Serif"/>
          <w:sz w:val="26"/>
          <w:szCs w:val="26"/>
        </w:rPr>
        <w:t>аблиц</w:t>
      </w:r>
      <w:r w:rsidR="00AB79F9" w:rsidRPr="00EC21B8">
        <w:rPr>
          <w:rFonts w:ascii="Liberation Serif" w:hAnsi="Liberation Serif"/>
          <w:sz w:val="26"/>
          <w:szCs w:val="26"/>
        </w:rPr>
        <w:t>ах</w:t>
      </w:r>
      <w:r w:rsidR="00BA73CC" w:rsidRPr="00EC21B8">
        <w:rPr>
          <w:rFonts w:ascii="Liberation Serif" w:hAnsi="Liberation Serif"/>
          <w:sz w:val="26"/>
          <w:szCs w:val="26"/>
        </w:rPr>
        <w:t xml:space="preserve"> № 1 и </w:t>
      </w:r>
      <w:r w:rsidR="00AB79F9" w:rsidRPr="00EC21B8">
        <w:rPr>
          <w:rFonts w:ascii="Liberation Serif" w:hAnsi="Liberation Serif"/>
          <w:sz w:val="26"/>
          <w:szCs w:val="26"/>
        </w:rPr>
        <w:t xml:space="preserve">№ </w:t>
      </w:r>
      <w:r w:rsidR="00BA73CC" w:rsidRPr="00EC21B8">
        <w:rPr>
          <w:rFonts w:ascii="Liberation Serif" w:hAnsi="Liberation Serif"/>
          <w:sz w:val="26"/>
          <w:szCs w:val="26"/>
        </w:rPr>
        <w:t>2</w:t>
      </w:r>
      <w:r w:rsidR="00EA343F" w:rsidRPr="00EC21B8">
        <w:rPr>
          <w:rFonts w:ascii="Liberation Serif" w:hAnsi="Liberation Serif"/>
          <w:sz w:val="26"/>
          <w:szCs w:val="26"/>
        </w:rPr>
        <w:t>.</w:t>
      </w:r>
    </w:p>
    <w:p w:rsidR="00FB7619" w:rsidRPr="00A77F94" w:rsidRDefault="00FB7619" w:rsidP="008B1EED">
      <w:pPr>
        <w:ind w:right="0" w:firstLine="709"/>
        <w:rPr>
          <w:rFonts w:ascii="Liberation Serif" w:hAnsi="Liberation Serif"/>
          <w:b/>
          <w:sz w:val="26"/>
          <w:szCs w:val="26"/>
        </w:rPr>
      </w:pPr>
    </w:p>
    <w:p w:rsidR="008A052B" w:rsidRPr="00A77F94" w:rsidRDefault="008A052B" w:rsidP="007B4998">
      <w:pPr>
        <w:ind w:right="0"/>
        <w:rPr>
          <w:rFonts w:ascii="Liberation Serif" w:hAnsi="Liberation Serif"/>
          <w:sz w:val="28"/>
          <w:szCs w:val="28"/>
        </w:rPr>
      </w:pPr>
    </w:p>
    <w:p w:rsidR="00EA343F" w:rsidRPr="00A77F94" w:rsidRDefault="00EA343F" w:rsidP="007B4998">
      <w:pPr>
        <w:ind w:right="0"/>
        <w:rPr>
          <w:rFonts w:ascii="Liberation Serif" w:hAnsi="Liberation Serif"/>
          <w:sz w:val="28"/>
          <w:szCs w:val="28"/>
        </w:rPr>
      </w:pPr>
    </w:p>
    <w:p w:rsidR="00EA343F" w:rsidRPr="00A77F94" w:rsidRDefault="00EA343F" w:rsidP="007B4998">
      <w:pPr>
        <w:ind w:right="0"/>
        <w:rPr>
          <w:rFonts w:ascii="Liberation Serif" w:hAnsi="Liberation Serif"/>
          <w:sz w:val="28"/>
          <w:szCs w:val="28"/>
        </w:rPr>
      </w:pPr>
    </w:p>
    <w:p w:rsidR="00EA343F" w:rsidRPr="00A77F94" w:rsidRDefault="00EA343F" w:rsidP="007B4998">
      <w:pPr>
        <w:ind w:right="0"/>
        <w:rPr>
          <w:rFonts w:ascii="Liberation Serif" w:hAnsi="Liberation Serif"/>
          <w:sz w:val="28"/>
          <w:szCs w:val="28"/>
        </w:rPr>
      </w:pPr>
    </w:p>
    <w:p w:rsidR="00EA343F" w:rsidRPr="00A77F94" w:rsidRDefault="00EA343F" w:rsidP="007B4998">
      <w:pPr>
        <w:ind w:right="0"/>
        <w:rPr>
          <w:rFonts w:ascii="Liberation Serif" w:hAnsi="Liberation Serif"/>
          <w:sz w:val="28"/>
          <w:szCs w:val="28"/>
        </w:rPr>
      </w:pPr>
    </w:p>
    <w:p w:rsidR="00EA343F" w:rsidRPr="00A77F94" w:rsidRDefault="00EA343F" w:rsidP="007B4998">
      <w:pPr>
        <w:ind w:right="0"/>
        <w:rPr>
          <w:rFonts w:ascii="Liberation Serif" w:hAnsi="Liberation Serif"/>
          <w:sz w:val="28"/>
          <w:szCs w:val="28"/>
        </w:rPr>
        <w:sectPr w:rsidR="00EA343F" w:rsidRPr="00A77F94" w:rsidSect="002A0776">
          <w:headerReference w:type="default" r:id="rId13"/>
          <w:pgSz w:w="11907" w:h="16840" w:code="9"/>
          <w:pgMar w:top="567" w:right="567" w:bottom="1134" w:left="1418" w:header="851" w:footer="851" w:gutter="0"/>
          <w:cols w:space="720"/>
          <w:titlePg/>
          <w:docGrid w:linePitch="326"/>
        </w:sectPr>
      </w:pPr>
    </w:p>
    <w:p w:rsidR="00EA343F" w:rsidRPr="00A77F94" w:rsidRDefault="00EA343F" w:rsidP="00EA343F">
      <w:pPr>
        <w:pStyle w:val="af6"/>
        <w:rPr>
          <w:rFonts w:ascii="Liberation Serif" w:hAnsi="Liberation Serif"/>
          <w:b w:val="0"/>
          <w:sz w:val="26"/>
          <w:szCs w:val="26"/>
        </w:rPr>
      </w:pPr>
      <w:bookmarkStart w:id="0" w:name="_Ref445452298"/>
      <w:r w:rsidRPr="00A77F94">
        <w:rPr>
          <w:rFonts w:ascii="Liberation Serif" w:hAnsi="Liberation Serif"/>
          <w:b w:val="0"/>
          <w:sz w:val="26"/>
          <w:szCs w:val="26"/>
        </w:rPr>
        <w:lastRenderedPageBreak/>
        <w:t xml:space="preserve">Таблица </w:t>
      </w:r>
      <w:r w:rsidRPr="00A77F94">
        <w:rPr>
          <w:rFonts w:ascii="Liberation Serif" w:hAnsi="Liberation Serif"/>
          <w:b w:val="0"/>
          <w:sz w:val="26"/>
          <w:szCs w:val="26"/>
        </w:rPr>
        <w:fldChar w:fldCharType="begin"/>
      </w:r>
      <w:r w:rsidRPr="00A77F94">
        <w:rPr>
          <w:rFonts w:ascii="Liberation Serif" w:hAnsi="Liberation Serif"/>
          <w:b w:val="0"/>
          <w:sz w:val="26"/>
          <w:szCs w:val="26"/>
        </w:rPr>
        <w:instrText xml:space="preserve"> SEQ Таблица \* ARABIC </w:instrText>
      </w:r>
      <w:r w:rsidRPr="00A77F94">
        <w:rPr>
          <w:rFonts w:ascii="Liberation Serif" w:hAnsi="Liberation Serif"/>
          <w:b w:val="0"/>
          <w:sz w:val="26"/>
          <w:szCs w:val="26"/>
        </w:rPr>
        <w:fldChar w:fldCharType="separate"/>
      </w:r>
      <w:r w:rsidR="0006171B">
        <w:rPr>
          <w:rFonts w:ascii="Liberation Serif" w:hAnsi="Liberation Serif"/>
          <w:b w:val="0"/>
          <w:noProof/>
          <w:sz w:val="26"/>
          <w:szCs w:val="26"/>
        </w:rPr>
        <w:t>1</w:t>
      </w:r>
      <w:r w:rsidRPr="00A77F94">
        <w:rPr>
          <w:rFonts w:ascii="Liberation Serif" w:hAnsi="Liberation Serif"/>
          <w:b w:val="0"/>
          <w:sz w:val="26"/>
          <w:szCs w:val="26"/>
        </w:rPr>
        <w:fldChar w:fldCharType="end"/>
      </w:r>
      <w:bookmarkEnd w:id="0"/>
      <w:r w:rsidRPr="00A77F94">
        <w:rPr>
          <w:rFonts w:ascii="Liberation Serif" w:hAnsi="Liberation Serif"/>
          <w:b w:val="0"/>
          <w:sz w:val="26"/>
          <w:szCs w:val="26"/>
        </w:rPr>
        <w:t xml:space="preserve"> Расчет потребности населения городского </w:t>
      </w:r>
      <w:r w:rsidR="00F12826" w:rsidRPr="00A77F94">
        <w:rPr>
          <w:rFonts w:ascii="Liberation Serif" w:hAnsi="Liberation Serif"/>
          <w:b w:val="0"/>
          <w:sz w:val="26"/>
          <w:szCs w:val="26"/>
        </w:rPr>
        <w:t xml:space="preserve">округа Заречный </w:t>
      </w:r>
      <w:r w:rsidRPr="00A77F94">
        <w:rPr>
          <w:rFonts w:ascii="Liberation Serif" w:hAnsi="Liberation Serif"/>
          <w:b w:val="0"/>
          <w:sz w:val="26"/>
          <w:szCs w:val="26"/>
        </w:rPr>
        <w:t xml:space="preserve">в объектах социальной инфраструктуры местного значения </w:t>
      </w:r>
      <w:r w:rsidR="00F12826" w:rsidRPr="00A77F94">
        <w:rPr>
          <w:rFonts w:ascii="Liberation Serif" w:hAnsi="Liberation Serif"/>
          <w:b w:val="0"/>
          <w:sz w:val="26"/>
          <w:szCs w:val="26"/>
        </w:rPr>
        <w:t xml:space="preserve">городского округа </w:t>
      </w:r>
      <w:r w:rsidRPr="00A77F94">
        <w:rPr>
          <w:rFonts w:ascii="Liberation Serif" w:hAnsi="Liberation Serif"/>
          <w:b w:val="0"/>
          <w:sz w:val="26"/>
          <w:szCs w:val="26"/>
        </w:rPr>
        <w:t>в период с 2016 по 2030 гг.</w:t>
      </w:r>
    </w:p>
    <w:tbl>
      <w:tblPr>
        <w:tblW w:w="16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1254"/>
        <w:gridCol w:w="872"/>
        <w:gridCol w:w="993"/>
        <w:gridCol w:w="708"/>
        <w:gridCol w:w="709"/>
        <w:gridCol w:w="709"/>
        <w:gridCol w:w="709"/>
        <w:gridCol w:w="708"/>
        <w:gridCol w:w="709"/>
        <w:gridCol w:w="709"/>
        <w:gridCol w:w="639"/>
        <w:gridCol w:w="637"/>
        <w:gridCol w:w="708"/>
        <w:gridCol w:w="709"/>
        <w:gridCol w:w="709"/>
        <w:gridCol w:w="709"/>
        <w:gridCol w:w="708"/>
        <w:gridCol w:w="709"/>
        <w:gridCol w:w="992"/>
      </w:tblGrid>
      <w:tr w:rsidR="007E2BBF" w:rsidRPr="002A0776" w:rsidTr="007E2BBF">
        <w:trPr>
          <w:cantSplit/>
          <w:trHeight w:val="795"/>
          <w:jc w:val="center"/>
        </w:trPr>
        <w:tc>
          <w:tcPr>
            <w:tcW w:w="1582" w:type="dxa"/>
            <w:vMerge w:val="restart"/>
            <w:noWrap/>
            <w:vAlign w:val="center"/>
            <w:hideMark/>
          </w:tcPr>
          <w:p w:rsidR="00EA343F" w:rsidRPr="002A0776" w:rsidRDefault="00EA343F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54" w:type="dxa"/>
            <w:vMerge w:val="restart"/>
            <w:noWrap/>
            <w:vAlign w:val="center"/>
            <w:hideMark/>
          </w:tcPr>
          <w:p w:rsidR="00EA343F" w:rsidRPr="002A0776" w:rsidRDefault="00EA343F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Норматив</w:t>
            </w:r>
          </w:p>
        </w:tc>
        <w:tc>
          <w:tcPr>
            <w:tcW w:w="872" w:type="dxa"/>
            <w:vMerge w:val="restart"/>
            <w:textDirection w:val="btLr"/>
            <w:vAlign w:val="center"/>
            <w:hideMark/>
          </w:tcPr>
          <w:p w:rsidR="00EA343F" w:rsidRPr="002A0776" w:rsidRDefault="00EA343F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Проектная мощность действующих объектов</w:t>
            </w:r>
          </w:p>
        </w:tc>
        <w:tc>
          <w:tcPr>
            <w:tcW w:w="993" w:type="dxa"/>
            <w:vMerge w:val="restart"/>
            <w:textDirection w:val="btLr"/>
            <w:vAlign w:val="center"/>
            <w:hideMark/>
          </w:tcPr>
          <w:p w:rsidR="00EA343F" w:rsidRPr="002A0776" w:rsidRDefault="00EA343F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Сохраняемая мощность действующих объектов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EA343F" w:rsidRPr="002A0776" w:rsidRDefault="00EA343F" w:rsidP="00EA343F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2016 г.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EA343F" w:rsidRPr="002A0776" w:rsidRDefault="00EA343F" w:rsidP="00EA343F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2017 г.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EA343F" w:rsidRPr="002A0776" w:rsidRDefault="00EA343F" w:rsidP="00EA343F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2018 г.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EA343F" w:rsidRPr="002A0776" w:rsidRDefault="00EA343F" w:rsidP="00EA343F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2019 г.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EA343F" w:rsidRPr="002A0776" w:rsidRDefault="00EA343F" w:rsidP="00EA343F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2020 г.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EA343F" w:rsidRPr="002A0776" w:rsidRDefault="00EA343F" w:rsidP="00EA343F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2021 г.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EA343F" w:rsidRPr="002A0776" w:rsidRDefault="00EA343F" w:rsidP="00EA343F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2022 г.</w:t>
            </w:r>
          </w:p>
        </w:tc>
        <w:tc>
          <w:tcPr>
            <w:tcW w:w="639" w:type="dxa"/>
            <w:noWrap/>
            <w:textDirection w:val="btLr"/>
            <w:vAlign w:val="center"/>
            <w:hideMark/>
          </w:tcPr>
          <w:p w:rsidR="00EA343F" w:rsidRPr="002A0776" w:rsidRDefault="00EA343F" w:rsidP="00EA343F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2023 г.</w:t>
            </w:r>
          </w:p>
        </w:tc>
        <w:tc>
          <w:tcPr>
            <w:tcW w:w="637" w:type="dxa"/>
            <w:noWrap/>
            <w:textDirection w:val="btLr"/>
            <w:vAlign w:val="center"/>
            <w:hideMark/>
          </w:tcPr>
          <w:p w:rsidR="00EA343F" w:rsidRPr="002A0776" w:rsidRDefault="00EA343F" w:rsidP="00EA343F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2024 г.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EA343F" w:rsidRPr="002A0776" w:rsidRDefault="00EA343F" w:rsidP="00EA343F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2025 г.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EA343F" w:rsidRPr="002A0776" w:rsidRDefault="00EA343F" w:rsidP="00EA343F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2026 г.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EA343F" w:rsidRPr="002A0776" w:rsidRDefault="00EA343F" w:rsidP="00EA343F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2027 г.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EA343F" w:rsidRPr="002A0776" w:rsidRDefault="00EA343F" w:rsidP="00EA343F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2028 г.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EA343F" w:rsidRPr="002A0776" w:rsidRDefault="00EA343F" w:rsidP="00EA343F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2029 г.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EA343F" w:rsidRPr="002A0776" w:rsidRDefault="00EA343F" w:rsidP="00EA343F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2030 г.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A343F" w:rsidRPr="002A0776" w:rsidRDefault="00EA343F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Дефицит (-), излишек (+) на 2030 год</w:t>
            </w:r>
          </w:p>
        </w:tc>
      </w:tr>
      <w:tr w:rsidR="00EA343F" w:rsidRPr="002A0776" w:rsidTr="007E2BBF">
        <w:trPr>
          <w:trHeight w:val="255"/>
          <w:jc w:val="center"/>
        </w:trPr>
        <w:tc>
          <w:tcPr>
            <w:tcW w:w="1582" w:type="dxa"/>
            <w:vMerge/>
            <w:vAlign w:val="center"/>
          </w:tcPr>
          <w:p w:rsidR="00EA343F" w:rsidRPr="002A0776" w:rsidRDefault="00EA343F" w:rsidP="00EA343F">
            <w:pPr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254" w:type="dxa"/>
            <w:vMerge/>
            <w:vAlign w:val="center"/>
          </w:tcPr>
          <w:p w:rsidR="00EA343F" w:rsidRPr="002A0776" w:rsidRDefault="00EA343F" w:rsidP="00EA343F">
            <w:pPr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vMerge/>
            <w:vAlign w:val="center"/>
          </w:tcPr>
          <w:p w:rsidR="00EA343F" w:rsidRPr="002A0776" w:rsidRDefault="00EA343F" w:rsidP="00EA343F">
            <w:pPr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EA343F" w:rsidRPr="002A0776" w:rsidRDefault="00EA343F" w:rsidP="00EA343F">
            <w:pPr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0489" w:type="dxa"/>
            <w:gridSpan w:val="15"/>
            <w:noWrap/>
            <w:vAlign w:val="center"/>
          </w:tcPr>
          <w:p w:rsidR="00EA343F" w:rsidRPr="002A0776" w:rsidRDefault="00EA343F" w:rsidP="00EA343F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bCs/>
                <w:sz w:val="18"/>
                <w:szCs w:val="18"/>
              </w:rPr>
              <w:t>Прогнозная численность населения, тыс. человек</w:t>
            </w:r>
          </w:p>
        </w:tc>
        <w:tc>
          <w:tcPr>
            <w:tcW w:w="992" w:type="dxa"/>
            <w:vMerge/>
            <w:vAlign w:val="center"/>
          </w:tcPr>
          <w:p w:rsidR="00EA343F" w:rsidRPr="002A0776" w:rsidRDefault="00EA343F" w:rsidP="00EA343F">
            <w:pPr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</w:tr>
      <w:tr w:rsidR="007E2BBF" w:rsidRPr="002A0776" w:rsidTr="007E2BBF">
        <w:trPr>
          <w:trHeight w:val="1012"/>
          <w:jc w:val="center"/>
        </w:trPr>
        <w:tc>
          <w:tcPr>
            <w:tcW w:w="1582" w:type="dxa"/>
            <w:vMerge/>
            <w:vAlign w:val="center"/>
            <w:hideMark/>
          </w:tcPr>
          <w:p w:rsidR="00EA343F" w:rsidRPr="002A0776" w:rsidRDefault="00EA343F" w:rsidP="00EA343F">
            <w:pPr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254" w:type="dxa"/>
            <w:vMerge/>
            <w:vAlign w:val="center"/>
            <w:hideMark/>
          </w:tcPr>
          <w:p w:rsidR="00EA343F" w:rsidRPr="002A0776" w:rsidRDefault="00EA343F" w:rsidP="00EA343F">
            <w:pPr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EA343F" w:rsidRPr="002A0776" w:rsidRDefault="00EA343F" w:rsidP="00EA343F">
            <w:pPr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A343F" w:rsidRPr="002A0776" w:rsidRDefault="00EA343F" w:rsidP="00EA343F">
            <w:pPr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EA343F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bCs/>
                <w:sz w:val="18"/>
                <w:szCs w:val="18"/>
              </w:rPr>
              <w:t>31,2</w:t>
            </w:r>
          </w:p>
        </w:tc>
        <w:tc>
          <w:tcPr>
            <w:tcW w:w="709" w:type="dxa"/>
            <w:noWrap/>
            <w:vAlign w:val="center"/>
            <w:hideMark/>
          </w:tcPr>
          <w:p w:rsidR="00EA343F" w:rsidRPr="002A0776" w:rsidRDefault="00842C32" w:rsidP="00842C32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bCs/>
                <w:sz w:val="18"/>
                <w:szCs w:val="18"/>
              </w:rPr>
              <w:t>31,2</w:t>
            </w:r>
          </w:p>
        </w:tc>
        <w:tc>
          <w:tcPr>
            <w:tcW w:w="709" w:type="dxa"/>
            <w:noWrap/>
            <w:vAlign w:val="center"/>
            <w:hideMark/>
          </w:tcPr>
          <w:p w:rsidR="00EA343F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bCs/>
                <w:sz w:val="18"/>
                <w:szCs w:val="18"/>
              </w:rPr>
              <w:t>31,2</w:t>
            </w:r>
          </w:p>
        </w:tc>
        <w:tc>
          <w:tcPr>
            <w:tcW w:w="709" w:type="dxa"/>
            <w:noWrap/>
            <w:vAlign w:val="center"/>
            <w:hideMark/>
          </w:tcPr>
          <w:p w:rsidR="00EA343F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bCs/>
                <w:sz w:val="18"/>
                <w:szCs w:val="18"/>
              </w:rPr>
              <w:t>31,</w:t>
            </w:r>
            <w:r w:rsidR="00E1072A" w:rsidRPr="002A0776">
              <w:rPr>
                <w:rFonts w:ascii="Liberation Serif" w:hAnsi="Liberation Serif"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EA343F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bCs/>
                <w:sz w:val="18"/>
                <w:szCs w:val="18"/>
              </w:rPr>
              <w:t>31,</w:t>
            </w:r>
            <w:r w:rsidR="00E1072A" w:rsidRPr="002A0776"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EA343F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bCs/>
                <w:sz w:val="18"/>
                <w:szCs w:val="18"/>
              </w:rPr>
              <w:t>31,</w:t>
            </w:r>
            <w:r w:rsidR="00E1072A" w:rsidRPr="002A0776"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EA343F" w:rsidRPr="002A0776" w:rsidRDefault="00842C32" w:rsidP="00E1072A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  <w:r w:rsidR="00E1072A" w:rsidRPr="002A0776">
              <w:rPr>
                <w:rFonts w:ascii="Liberation Serif" w:hAnsi="Liberation Serif"/>
                <w:bCs/>
                <w:sz w:val="18"/>
                <w:szCs w:val="18"/>
              </w:rPr>
              <w:t>1</w:t>
            </w:r>
            <w:r w:rsidRPr="002A0776">
              <w:rPr>
                <w:rFonts w:ascii="Liberation Serif" w:hAnsi="Liberation Serif"/>
                <w:bCs/>
                <w:sz w:val="18"/>
                <w:szCs w:val="18"/>
              </w:rPr>
              <w:t>,</w:t>
            </w:r>
            <w:r w:rsidR="00E1072A" w:rsidRPr="002A0776">
              <w:rPr>
                <w:rFonts w:ascii="Liberation Serif" w:hAnsi="Liberation Serif"/>
                <w:bCs/>
                <w:sz w:val="18"/>
                <w:szCs w:val="18"/>
              </w:rPr>
              <w:t>4</w:t>
            </w:r>
          </w:p>
        </w:tc>
        <w:tc>
          <w:tcPr>
            <w:tcW w:w="639" w:type="dxa"/>
            <w:noWrap/>
            <w:vAlign w:val="center"/>
            <w:hideMark/>
          </w:tcPr>
          <w:p w:rsidR="00EA343F" w:rsidRPr="002A0776" w:rsidRDefault="00842C32" w:rsidP="00E1072A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  <w:r w:rsidR="00E1072A" w:rsidRPr="002A0776">
              <w:rPr>
                <w:rFonts w:ascii="Liberation Serif" w:hAnsi="Liberation Serif"/>
                <w:bCs/>
                <w:sz w:val="18"/>
                <w:szCs w:val="18"/>
              </w:rPr>
              <w:t>1</w:t>
            </w:r>
            <w:r w:rsidRPr="002A0776">
              <w:rPr>
                <w:rFonts w:ascii="Liberation Serif" w:hAnsi="Liberation Serif"/>
                <w:bCs/>
                <w:sz w:val="18"/>
                <w:szCs w:val="18"/>
              </w:rPr>
              <w:t>,</w:t>
            </w:r>
            <w:r w:rsidR="00E1072A" w:rsidRPr="002A0776">
              <w:rPr>
                <w:rFonts w:ascii="Liberation Serif" w:hAnsi="Liberation Serif"/>
                <w:bCs/>
                <w:sz w:val="18"/>
                <w:szCs w:val="18"/>
              </w:rPr>
              <w:t>4</w:t>
            </w:r>
          </w:p>
        </w:tc>
        <w:tc>
          <w:tcPr>
            <w:tcW w:w="637" w:type="dxa"/>
            <w:noWrap/>
            <w:vAlign w:val="center"/>
            <w:hideMark/>
          </w:tcPr>
          <w:p w:rsidR="00EA343F" w:rsidRPr="002A0776" w:rsidRDefault="00842C32" w:rsidP="00E1072A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  <w:r w:rsidR="00E1072A" w:rsidRPr="002A0776">
              <w:rPr>
                <w:rFonts w:ascii="Liberation Serif" w:hAnsi="Liberation Serif"/>
                <w:bCs/>
                <w:sz w:val="18"/>
                <w:szCs w:val="18"/>
              </w:rPr>
              <w:t>1</w:t>
            </w:r>
            <w:r w:rsidRPr="002A0776">
              <w:rPr>
                <w:rFonts w:ascii="Liberation Serif" w:hAnsi="Liberation Serif"/>
                <w:bCs/>
                <w:sz w:val="18"/>
                <w:szCs w:val="18"/>
              </w:rPr>
              <w:t>,</w:t>
            </w:r>
            <w:r w:rsidR="00E1072A" w:rsidRPr="002A0776">
              <w:rPr>
                <w:rFonts w:ascii="Liberation Serif" w:hAnsi="Liberation Serif"/>
                <w:bCs/>
                <w:sz w:val="18"/>
                <w:szCs w:val="18"/>
              </w:rPr>
              <w:t>9</w:t>
            </w:r>
          </w:p>
        </w:tc>
        <w:tc>
          <w:tcPr>
            <w:tcW w:w="708" w:type="dxa"/>
            <w:noWrap/>
            <w:vAlign w:val="center"/>
            <w:hideMark/>
          </w:tcPr>
          <w:p w:rsidR="00EA343F" w:rsidRPr="002A0776" w:rsidRDefault="00842C32" w:rsidP="00E1072A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  <w:r w:rsidR="00E1072A" w:rsidRPr="002A0776">
              <w:rPr>
                <w:rFonts w:ascii="Liberation Serif" w:hAnsi="Liberation Serif"/>
                <w:bCs/>
                <w:sz w:val="18"/>
                <w:szCs w:val="18"/>
              </w:rPr>
              <w:t>2</w:t>
            </w:r>
            <w:r w:rsidRPr="002A0776">
              <w:rPr>
                <w:rFonts w:ascii="Liberation Serif" w:hAnsi="Liberation Serif"/>
                <w:bCs/>
                <w:sz w:val="18"/>
                <w:szCs w:val="18"/>
              </w:rPr>
              <w:t>,</w:t>
            </w:r>
            <w:r w:rsidR="00E1072A" w:rsidRPr="002A0776">
              <w:rPr>
                <w:rFonts w:ascii="Liberation Serif" w:hAnsi="Liberation Serif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EA343F" w:rsidRPr="002A0776" w:rsidRDefault="00842C32" w:rsidP="00E1072A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bCs/>
                <w:sz w:val="18"/>
                <w:szCs w:val="18"/>
              </w:rPr>
              <w:t>32,</w:t>
            </w:r>
            <w:r w:rsidR="00E1072A" w:rsidRPr="002A0776">
              <w:rPr>
                <w:rFonts w:ascii="Liberation Serif" w:hAnsi="Liberation Serif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EA343F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bCs/>
                <w:sz w:val="18"/>
                <w:szCs w:val="18"/>
              </w:rPr>
              <w:t>32,</w:t>
            </w:r>
            <w:r w:rsidR="00E1072A" w:rsidRPr="002A0776">
              <w:rPr>
                <w:rFonts w:ascii="Liberation Serif" w:hAnsi="Liberation Serif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EA343F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bCs/>
                <w:sz w:val="18"/>
                <w:szCs w:val="18"/>
              </w:rPr>
              <w:t>32,</w:t>
            </w:r>
            <w:r w:rsidR="00E1072A" w:rsidRPr="002A0776">
              <w:rPr>
                <w:rFonts w:ascii="Liberation Serif" w:hAnsi="Liberation Serif"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:rsidR="00EA343F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bCs/>
                <w:sz w:val="18"/>
                <w:szCs w:val="18"/>
              </w:rPr>
              <w:t>32,</w:t>
            </w:r>
            <w:r w:rsidR="00E1072A" w:rsidRPr="002A0776">
              <w:rPr>
                <w:rFonts w:ascii="Liberation Serif" w:hAnsi="Liberation Serif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EA343F" w:rsidRPr="002A0776" w:rsidRDefault="00842C32" w:rsidP="00E1072A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  <w:r w:rsidR="00E1072A" w:rsidRPr="002A0776"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  <w:r w:rsidRPr="002A0776">
              <w:rPr>
                <w:rFonts w:ascii="Liberation Serif" w:hAnsi="Liberation Serif"/>
                <w:bCs/>
                <w:sz w:val="18"/>
                <w:szCs w:val="18"/>
              </w:rPr>
              <w:t>,9</w:t>
            </w:r>
          </w:p>
        </w:tc>
        <w:tc>
          <w:tcPr>
            <w:tcW w:w="992" w:type="dxa"/>
            <w:vMerge/>
            <w:vAlign w:val="center"/>
            <w:hideMark/>
          </w:tcPr>
          <w:p w:rsidR="00EA343F" w:rsidRPr="002A0776" w:rsidRDefault="00EA343F" w:rsidP="00EA343F">
            <w:pPr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</w:tr>
      <w:tr w:rsidR="00F12826" w:rsidRPr="002A0776" w:rsidTr="007E2BBF">
        <w:trPr>
          <w:trHeight w:val="255"/>
          <w:jc w:val="center"/>
        </w:trPr>
        <w:tc>
          <w:tcPr>
            <w:tcW w:w="16182" w:type="dxa"/>
            <w:gridSpan w:val="20"/>
            <w:noWrap/>
            <w:vAlign w:val="center"/>
            <w:hideMark/>
          </w:tcPr>
          <w:p w:rsidR="00EA343F" w:rsidRPr="002A0776" w:rsidRDefault="00EA343F" w:rsidP="00EA343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i/>
                <w:iCs/>
                <w:sz w:val="18"/>
                <w:szCs w:val="18"/>
              </w:rPr>
              <w:t>В области культуры и искусства</w:t>
            </w:r>
          </w:p>
        </w:tc>
      </w:tr>
      <w:tr w:rsidR="007E2BBF" w:rsidRPr="002A0776" w:rsidTr="007E2BBF">
        <w:trPr>
          <w:trHeight w:val="828"/>
          <w:jc w:val="center"/>
        </w:trPr>
        <w:tc>
          <w:tcPr>
            <w:tcW w:w="1582" w:type="dxa"/>
            <w:noWrap/>
            <w:vAlign w:val="center"/>
            <w:hideMark/>
          </w:tcPr>
          <w:p w:rsidR="00EA343F" w:rsidRPr="002A0776" w:rsidRDefault="00EA343F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Учреждения культуры клубного типа, место</w:t>
            </w:r>
          </w:p>
        </w:tc>
        <w:tc>
          <w:tcPr>
            <w:tcW w:w="1254" w:type="dxa"/>
            <w:noWrap/>
            <w:vAlign w:val="center"/>
            <w:hideMark/>
          </w:tcPr>
          <w:p w:rsidR="00EA343F" w:rsidRPr="002A0776" w:rsidRDefault="004B46CD" w:rsidP="004B46CD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45</w:t>
            </w:r>
            <w:r w:rsidR="00EA343F" w:rsidRPr="002A0776">
              <w:rPr>
                <w:rFonts w:ascii="Liberation Serif" w:hAnsi="Liberation Serif"/>
                <w:sz w:val="18"/>
                <w:szCs w:val="18"/>
              </w:rPr>
              <w:t xml:space="preserve"> на 1 тыс. человек</w:t>
            </w:r>
          </w:p>
        </w:tc>
        <w:tc>
          <w:tcPr>
            <w:tcW w:w="872" w:type="dxa"/>
            <w:noWrap/>
            <w:vAlign w:val="center"/>
            <w:hideMark/>
          </w:tcPr>
          <w:p w:rsidR="00EA343F" w:rsidRPr="002A0776" w:rsidRDefault="004B46CD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1311</w:t>
            </w:r>
          </w:p>
        </w:tc>
        <w:tc>
          <w:tcPr>
            <w:tcW w:w="993" w:type="dxa"/>
            <w:noWrap/>
            <w:vAlign w:val="center"/>
            <w:hideMark/>
          </w:tcPr>
          <w:p w:rsidR="00EA343F" w:rsidRPr="002A0776" w:rsidRDefault="004B46CD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1311</w:t>
            </w:r>
          </w:p>
        </w:tc>
        <w:tc>
          <w:tcPr>
            <w:tcW w:w="708" w:type="dxa"/>
            <w:noWrap/>
            <w:vAlign w:val="center"/>
            <w:hideMark/>
          </w:tcPr>
          <w:p w:rsidR="00EA343F" w:rsidRPr="002A0776" w:rsidRDefault="004B46CD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1404</w:t>
            </w:r>
          </w:p>
        </w:tc>
        <w:tc>
          <w:tcPr>
            <w:tcW w:w="709" w:type="dxa"/>
            <w:noWrap/>
            <w:vAlign w:val="center"/>
            <w:hideMark/>
          </w:tcPr>
          <w:p w:rsidR="00EA343F" w:rsidRPr="002A0776" w:rsidRDefault="004B46CD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1404</w:t>
            </w:r>
          </w:p>
        </w:tc>
        <w:tc>
          <w:tcPr>
            <w:tcW w:w="709" w:type="dxa"/>
            <w:noWrap/>
            <w:vAlign w:val="center"/>
            <w:hideMark/>
          </w:tcPr>
          <w:p w:rsidR="00EA343F" w:rsidRPr="002A0776" w:rsidRDefault="004B46CD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1413</w:t>
            </w:r>
          </w:p>
        </w:tc>
        <w:tc>
          <w:tcPr>
            <w:tcW w:w="709" w:type="dxa"/>
            <w:noWrap/>
            <w:vAlign w:val="center"/>
            <w:hideMark/>
          </w:tcPr>
          <w:p w:rsidR="00EA343F" w:rsidRPr="002A0776" w:rsidRDefault="004B46CD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1418</w:t>
            </w:r>
          </w:p>
        </w:tc>
        <w:tc>
          <w:tcPr>
            <w:tcW w:w="708" w:type="dxa"/>
            <w:noWrap/>
            <w:vAlign w:val="center"/>
            <w:hideMark/>
          </w:tcPr>
          <w:p w:rsidR="00EA343F" w:rsidRPr="002A0776" w:rsidRDefault="004B46CD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1418</w:t>
            </w:r>
          </w:p>
        </w:tc>
        <w:tc>
          <w:tcPr>
            <w:tcW w:w="709" w:type="dxa"/>
            <w:noWrap/>
            <w:vAlign w:val="center"/>
            <w:hideMark/>
          </w:tcPr>
          <w:p w:rsidR="00EA343F" w:rsidRPr="002A0776" w:rsidRDefault="004B46CD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1418</w:t>
            </w:r>
          </w:p>
        </w:tc>
        <w:tc>
          <w:tcPr>
            <w:tcW w:w="709" w:type="dxa"/>
            <w:noWrap/>
            <w:vAlign w:val="center"/>
            <w:hideMark/>
          </w:tcPr>
          <w:p w:rsidR="00EA343F" w:rsidRPr="002A0776" w:rsidRDefault="004B46CD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1440</w:t>
            </w:r>
          </w:p>
        </w:tc>
        <w:tc>
          <w:tcPr>
            <w:tcW w:w="639" w:type="dxa"/>
            <w:noWrap/>
            <w:vAlign w:val="center"/>
            <w:hideMark/>
          </w:tcPr>
          <w:p w:rsidR="00EA343F" w:rsidRPr="002A0776" w:rsidRDefault="004B46CD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1440</w:t>
            </w:r>
          </w:p>
        </w:tc>
        <w:tc>
          <w:tcPr>
            <w:tcW w:w="637" w:type="dxa"/>
            <w:noWrap/>
            <w:vAlign w:val="center"/>
            <w:hideMark/>
          </w:tcPr>
          <w:p w:rsidR="00EA343F" w:rsidRPr="002A0776" w:rsidRDefault="004B46CD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1440</w:t>
            </w:r>
          </w:p>
        </w:tc>
        <w:tc>
          <w:tcPr>
            <w:tcW w:w="708" w:type="dxa"/>
            <w:noWrap/>
            <w:vAlign w:val="center"/>
            <w:hideMark/>
          </w:tcPr>
          <w:p w:rsidR="00EA343F" w:rsidRPr="002A0776" w:rsidRDefault="004B46CD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1445</w:t>
            </w:r>
          </w:p>
        </w:tc>
        <w:tc>
          <w:tcPr>
            <w:tcW w:w="709" w:type="dxa"/>
            <w:noWrap/>
            <w:vAlign w:val="center"/>
            <w:hideMark/>
          </w:tcPr>
          <w:p w:rsidR="00EA343F" w:rsidRPr="002A0776" w:rsidRDefault="004B46CD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1445</w:t>
            </w:r>
          </w:p>
        </w:tc>
        <w:tc>
          <w:tcPr>
            <w:tcW w:w="709" w:type="dxa"/>
            <w:noWrap/>
            <w:vAlign w:val="center"/>
            <w:hideMark/>
          </w:tcPr>
          <w:p w:rsidR="00EA343F" w:rsidRPr="002A0776" w:rsidRDefault="004B46CD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1449</w:t>
            </w:r>
          </w:p>
        </w:tc>
        <w:tc>
          <w:tcPr>
            <w:tcW w:w="709" w:type="dxa"/>
            <w:noWrap/>
            <w:vAlign w:val="center"/>
            <w:hideMark/>
          </w:tcPr>
          <w:p w:rsidR="00EA343F" w:rsidRPr="002A0776" w:rsidRDefault="004B46CD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1449</w:t>
            </w:r>
          </w:p>
        </w:tc>
        <w:tc>
          <w:tcPr>
            <w:tcW w:w="708" w:type="dxa"/>
            <w:noWrap/>
            <w:vAlign w:val="center"/>
            <w:hideMark/>
          </w:tcPr>
          <w:p w:rsidR="00EA343F" w:rsidRPr="002A0776" w:rsidRDefault="004B46CD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1445</w:t>
            </w:r>
          </w:p>
        </w:tc>
        <w:tc>
          <w:tcPr>
            <w:tcW w:w="709" w:type="dxa"/>
            <w:noWrap/>
            <w:vAlign w:val="center"/>
            <w:hideMark/>
          </w:tcPr>
          <w:p w:rsidR="00EA343F" w:rsidRPr="002A0776" w:rsidRDefault="004B46CD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1436</w:t>
            </w:r>
          </w:p>
        </w:tc>
        <w:tc>
          <w:tcPr>
            <w:tcW w:w="992" w:type="dxa"/>
            <w:noWrap/>
            <w:vAlign w:val="center"/>
            <w:hideMark/>
          </w:tcPr>
          <w:p w:rsidR="00EA343F" w:rsidRPr="002A0776" w:rsidRDefault="004B46CD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-125</w:t>
            </w:r>
          </w:p>
        </w:tc>
      </w:tr>
      <w:tr w:rsidR="007E2BBF" w:rsidRPr="002A0776" w:rsidTr="007E2BBF">
        <w:trPr>
          <w:trHeight w:val="255"/>
          <w:jc w:val="center"/>
        </w:trPr>
        <w:tc>
          <w:tcPr>
            <w:tcW w:w="1582" w:type="dxa"/>
            <w:noWrap/>
            <w:vAlign w:val="center"/>
            <w:hideMark/>
          </w:tcPr>
          <w:p w:rsidR="002167C7" w:rsidRPr="002A0776" w:rsidRDefault="002167C7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Музеи, объект</w:t>
            </w:r>
          </w:p>
        </w:tc>
        <w:tc>
          <w:tcPr>
            <w:tcW w:w="1254" w:type="dxa"/>
            <w:noWrap/>
            <w:vAlign w:val="center"/>
            <w:hideMark/>
          </w:tcPr>
          <w:p w:rsidR="002167C7" w:rsidRPr="002A0776" w:rsidRDefault="004B46CD" w:rsidP="004B46CD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  <w:r w:rsidR="002167C7" w:rsidRPr="002A0776">
              <w:rPr>
                <w:rFonts w:ascii="Liberation Serif" w:hAnsi="Liberation Serif"/>
                <w:sz w:val="18"/>
                <w:szCs w:val="18"/>
              </w:rPr>
              <w:t xml:space="preserve"> на </w:t>
            </w:r>
            <w:r w:rsidRPr="002A0776">
              <w:rPr>
                <w:rFonts w:ascii="Liberation Serif" w:hAnsi="Liberation Serif"/>
                <w:sz w:val="18"/>
                <w:szCs w:val="18"/>
              </w:rPr>
              <w:t>городской округ</w:t>
            </w:r>
          </w:p>
        </w:tc>
        <w:tc>
          <w:tcPr>
            <w:tcW w:w="872" w:type="dxa"/>
            <w:noWrap/>
            <w:vAlign w:val="center"/>
            <w:hideMark/>
          </w:tcPr>
          <w:p w:rsidR="002167C7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2167C7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2167C7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2167C7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2167C7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2167C7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2167C7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2167C7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2167C7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639" w:type="dxa"/>
            <w:noWrap/>
            <w:vAlign w:val="center"/>
            <w:hideMark/>
          </w:tcPr>
          <w:p w:rsidR="002167C7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637" w:type="dxa"/>
            <w:noWrap/>
            <w:vAlign w:val="center"/>
            <w:hideMark/>
          </w:tcPr>
          <w:p w:rsidR="002167C7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2167C7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2167C7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2167C7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2167C7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2167C7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2167C7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2167C7" w:rsidRPr="002A0776" w:rsidRDefault="002167C7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E2BBF" w:rsidRPr="002A0776" w:rsidTr="007E2BBF">
        <w:trPr>
          <w:trHeight w:val="255"/>
          <w:jc w:val="center"/>
        </w:trPr>
        <w:tc>
          <w:tcPr>
            <w:tcW w:w="1582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Общедоступные библиотеки, объект</w:t>
            </w:r>
          </w:p>
        </w:tc>
        <w:tc>
          <w:tcPr>
            <w:tcW w:w="1254" w:type="dxa"/>
            <w:noWrap/>
            <w:vAlign w:val="center"/>
            <w:hideMark/>
          </w:tcPr>
          <w:p w:rsidR="004B46CD" w:rsidRPr="002A0776" w:rsidRDefault="004B46CD" w:rsidP="00DC631E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 на городской округ</w:t>
            </w:r>
          </w:p>
        </w:tc>
        <w:tc>
          <w:tcPr>
            <w:tcW w:w="872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63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637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E2BBF" w:rsidRPr="002A0776" w:rsidTr="007E2BBF">
        <w:trPr>
          <w:trHeight w:val="255"/>
          <w:jc w:val="center"/>
        </w:trPr>
        <w:tc>
          <w:tcPr>
            <w:tcW w:w="1582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Детские библиотеки, объект*</w:t>
            </w:r>
          </w:p>
        </w:tc>
        <w:tc>
          <w:tcPr>
            <w:tcW w:w="1254" w:type="dxa"/>
            <w:noWrap/>
            <w:vAlign w:val="center"/>
            <w:hideMark/>
          </w:tcPr>
          <w:p w:rsidR="004B46CD" w:rsidRPr="002A0776" w:rsidRDefault="004B46CD" w:rsidP="00DC631E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 на городской округ</w:t>
            </w:r>
          </w:p>
        </w:tc>
        <w:tc>
          <w:tcPr>
            <w:tcW w:w="872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637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E2BBF" w:rsidRPr="002A0776" w:rsidTr="007E2BBF">
        <w:trPr>
          <w:trHeight w:val="255"/>
          <w:jc w:val="center"/>
        </w:trPr>
        <w:tc>
          <w:tcPr>
            <w:tcW w:w="1582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Юношеские библиотеки, объект*</w:t>
            </w:r>
          </w:p>
        </w:tc>
        <w:tc>
          <w:tcPr>
            <w:tcW w:w="1254" w:type="dxa"/>
            <w:noWrap/>
            <w:vAlign w:val="center"/>
            <w:hideMark/>
          </w:tcPr>
          <w:p w:rsidR="004B46CD" w:rsidRPr="002A0776" w:rsidRDefault="004B46CD" w:rsidP="00DC631E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 на городской округ</w:t>
            </w:r>
          </w:p>
        </w:tc>
        <w:tc>
          <w:tcPr>
            <w:tcW w:w="872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637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4B46CD" w:rsidRPr="002A0776" w:rsidRDefault="004B46CD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E2BBF" w:rsidRPr="002A0776" w:rsidTr="007E2BBF">
        <w:trPr>
          <w:trHeight w:val="255"/>
          <w:jc w:val="center"/>
        </w:trPr>
        <w:tc>
          <w:tcPr>
            <w:tcW w:w="1582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Выставочные залы, картинные галереи, объект*</w:t>
            </w:r>
          </w:p>
        </w:tc>
        <w:tc>
          <w:tcPr>
            <w:tcW w:w="1254" w:type="dxa"/>
            <w:noWrap/>
            <w:vAlign w:val="center"/>
            <w:hideMark/>
          </w:tcPr>
          <w:p w:rsidR="00842C32" w:rsidRPr="002A0776" w:rsidRDefault="00842C32" w:rsidP="00DC631E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 на городской округ</w:t>
            </w:r>
          </w:p>
        </w:tc>
        <w:tc>
          <w:tcPr>
            <w:tcW w:w="872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639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637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12826" w:rsidRPr="002A0776" w:rsidTr="007E2BBF">
        <w:trPr>
          <w:trHeight w:val="255"/>
          <w:jc w:val="center"/>
        </w:trPr>
        <w:tc>
          <w:tcPr>
            <w:tcW w:w="16182" w:type="dxa"/>
            <w:gridSpan w:val="20"/>
            <w:noWrap/>
            <w:vAlign w:val="center"/>
            <w:hideMark/>
          </w:tcPr>
          <w:p w:rsidR="00EA343F" w:rsidRPr="002A0776" w:rsidRDefault="00EA343F" w:rsidP="00EA343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i/>
                <w:iCs/>
                <w:sz w:val="18"/>
                <w:szCs w:val="18"/>
              </w:rPr>
              <w:t>В области физической культуры и массового спорта</w:t>
            </w:r>
          </w:p>
        </w:tc>
      </w:tr>
      <w:tr w:rsidR="007E2BBF" w:rsidRPr="002A0776" w:rsidTr="007E2BBF">
        <w:trPr>
          <w:trHeight w:val="982"/>
          <w:jc w:val="center"/>
        </w:trPr>
        <w:tc>
          <w:tcPr>
            <w:tcW w:w="1582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Физкультурно-спортивные залы, кв. м площади пола*</w:t>
            </w:r>
          </w:p>
        </w:tc>
        <w:tc>
          <w:tcPr>
            <w:tcW w:w="1254" w:type="dxa"/>
            <w:noWrap/>
            <w:vAlign w:val="center"/>
            <w:hideMark/>
          </w:tcPr>
          <w:p w:rsidR="00842C32" w:rsidRPr="002A0776" w:rsidRDefault="00842C32" w:rsidP="00DC631E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 xml:space="preserve">3,5 </w:t>
            </w:r>
            <w:proofErr w:type="spellStart"/>
            <w:r w:rsidRPr="002A0776">
              <w:rPr>
                <w:rFonts w:ascii="Liberation Serif" w:hAnsi="Liberation Serif"/>
                <w:sz w:val="18"/>
                <w:szCs w:val="18"/>
              </w:rPr>
              <w:t>тыс.кв.м</w:t>
            </w:r>
            <w:proofErr w:type="spellEnd"/>
            <w:r w:rsidRPr="002A0776">
              <w:rPr>
                <w:rFonts w:ascii="Liberation Serif" w:hAnsi="Liberation Serif"/>
                <w:sz w:val="18"/>
                <w:szCs w:val="18"/>
              </w:rPr>
              <w:t xml:space="preserve"> на 10 тыс. человек</w:t>
            </w:r>
          </w:p>
        </w:tc>
        <w:tc>
          <w:tcPr>
            <w:tcW w:w="872" w:type="dxa"/>
            <w:noWrap/>
            <w:hideMark/>
          </w:tcPr>
          <w:p w:rsidR="00842C32" w:rsidRPr="002A0776" w:rsidRDefault="00842C32" w:rsidP="00842C32">
            <w:pPr>
              <w:ind w:right="0"/>
              <w:rPr>
                <w:rFonts w:ascii="Liberation Serif" w:hAnsi="Liberation Serif"/>
                <w:sz w:val="18"/>
                <w:szCs w:val="18"/>
              </w:rPr>
            </w:pPr>
          </w:p>
          <w:p w:rsidR="00842C32" w:rsidRPr="002A0776" w:rsidRDefault="00842C32" w:rsidP="00842C32">
            <w:pPr>
              <w:ind w:right="0"/>
              <w:rPr>
                <w:rFonts w:ascii="Liberation Serif" w:hAnsi="Liberation Serif"/>
                <w:sz w:val="18"/>
                <w:szCs w:val="18"/>
              </w:rPr>
            </w:pPr>
          </w:p>
          <w:p w:rsidR="00842C32" w:rsidRPr="002A0776" w:rsidRDefault="00842C32" w:rsidP="00842C32">
            <w:pPr>
              <w:ind w:right="0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2075734</w:t>
            </w:r>
          </w:p>
        </w:tc>
        <w:tc>
          <w:tcPr>
            <w:tcW w:w="993" w:type="dxa"/>
            <w:noWrap/>
            <w:hideMark/>
          </w:tcPr>
          <w:p w:rsidR="00842C32" w:rsidRPr="002A0776" w:rsidRDefault="00842C32" w:rsidP="00842C32">
            <w:pPr>
              <w:ind w:right="0"/>
              <w:rPr>
                <w:rFonts w:ascii="Liberation Serif" w:hAnsi="Liberation Serif"/>
                <w:sz w:val="18"/>
                <w:szCs w:val="18"/>
              </w:rPr>
            </w:pPr>
          </w:p>
          <w:p w:rsidR="00842C32" w:rsidRPr="002A0776" w:rsidRDefault="00842C32" w:rsidP="00842C32">
            <w:pPr>
              <w:ind w:right="0"/>
              <w:rPr>
                <w:rFonts w:ascii="Liberation Serif" w:hAnsi="Liberation Serif"/>
                <w:sz w:val="18"/>
                <w:szCs w:val="18"/>
              </w:rPr>
            </w:pPr>
          </w:p>
          <w:p w:rsidR="00842C32" w:rsidRPr="002A0776" w:rsidRDefault="00842C32" w:rsidP="00842C32">
            <w:pPr>
              <w:ind w:right="0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2075734</w:t>
            </w:r>
          </w:p>
        </w:tc>
        <w:tc>
          <w:tcPr>
            <w:tcW w:w="708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12,87</w:t>
            </w:r>
          </w:p>
        </w:tc>
        <w:tc>
          <w:tcPr>
            <w:tcW w:w="709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12,87</w:t>
            </w:r>
          </w:p>
        </w:tc>
        <w:tc>
          <w:tcPr>
            <w:tcW w:w="709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12,79</w:t>
            </w:r>
          </w:p>
        </w:tc>
        <w:tc>
          <w:tcPr>
            <w:tcW w:w="709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12,75</w:t>
            </w:r>
          </w:p>
        </w:tc>
        <w:tc>
          <w:tcPr>
            <w:tcW w:w="708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21,86</w:t>
            </w:r>
          </w:p>
        </w:tc>
        <w:tc>
          <w:tcPr>
            <w:tcW w:w="709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21,86</w:t>
            </w:r>
          </w:p>
        </w:tc>
        <w:tc>
          <w:tcPr>
            <w:tcW w:w="709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21,52</w:t>
            </w:r>
          </w:p>
        </w:tc>
        <w:tc>
          <w:tcPr>
            <w:tcW w:w="639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21,52</w:t>
            </w:r>
          </w:p>
        </w:tc>
        <w:tc>
          <w:tcPr>
            <w:tcW w:w="637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21,52</w:t>
            </w:r>
          </w:p>
        </w:tc>
        <w:tc>
          <w:tcPr>
            <w:tcW w:w="708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21,45</w:t>
            </w:r>
          </w:p>
        </w:tc>
        <w:tc>
          <w:tcPr>
            <w:tcW w:w="709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21,45</w:t>
            </w:r>
          </w:p>
        </w:tc>
        <w:tc>
          <w:tcPr>
            <w:tcW w:w="709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21,38</w:t>
            </w:r>
          </w:p>
        </w:tc>
        <w:tc>
          <w:tcPr>
            <w:tcW w:w="709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21,38</w:t>
            </w:r>
          </w:p>
        </w:tc>
        <w:tc>
          <w:tcPr>
            <w:tcW w:w="708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21,45</w:t>
            </w:r>
          </w:p>
        </w:tc>
        <w:tc>
          <w:tcPr>
            <w:tcW w:w="709" w:type="dxa"/>
            <w:noWrap/>
            <w:vAlign w:val="center"/>
            <w:hideMark/>
          </w:tcPr>
          <w:p w:rsidR="00842C32" w:rsidRPr="002A0776" w:rsidRDefault="00404893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20,93</w:t>
            </w:r>
          </w:p>
        </w:tc>
        <w:tc>
          <w:tcPr>
            <w:tcW w:w="992" w:type="dxa"/>
            <w:noWrap/>
            <w:vAlign w:val="center"/>
            <w:hideMark/>
          </w:tcPr>
          <w:p w:rsidR="00842C32" w:rsidRPr="002A0776" w:rsidRDefault="00842C32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E2BBF" w:rsidRPr="002A0776" w:rsidTr="007E2BBF">
        <w:trPr>
          <w:trHeight w:val="499"/>
          <w:jc w:val="center"/>
        </w:trPr>
        <w:tc>
          <w:tcPr>
            <w:tcW w:w="1582" w:type="dxa"/>
            <w:noWrap/>
            <w:vAlign w:val="center"/>
            <w:hideMark/>
          </w:tcPr>
          <w:p w:rsidR="00842C32" w:rsidRPr="002A0776" w:rsidRDefault="00842C32" w:rsidP="002167C7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Плавательные бассейны, кв. м зеркала воды***</w:t>
            </w:r>
          </w:p>
        </w:tc>
        <w:tc>
          <w:tcPr>
            <w:tcW w:w="1254" w:type="dxa"/>
            <w:noWrap/>
            <w:vAlign w:val="center"/>
            <w:hideMark/>
          </w:tcPr>
          <w:p w:rsidR="00842C32" w:rsidRPr="002A0776" w:rsidRDefault="00842C32" w:rsidP="00DC631E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750 кв.м. на 10 тыс. человек</w:t>
            </w:r>
          </w:p>
        </w:tc>
        <w:tc>
          <w:tcPr>
            <w:tcW w:w="872" w:type="dxa"/>
            <w:noWrap/>
            <w:hideMark/>
          </w:tcPr>
          <w:p w:rsidR="00842C32" w:rsidRPr="002A0776" w:rsidRDefault="00842C32" w:rsidP="00842C32">
            <w:pPr>
              <w:ind w:right="0"/>
              <w:rPr>
                <w:rFonts w:ascii="Liberation Serif" w:hAnsi="Liberation Serif"/>
                <w:sz w:val="18"/>
                <w:szCs w:val="18"/>
              </w:rPr>
            </w:pPr>
          </w:p>
          <w:p w:rsidR="00842C32" w:rsidRPr="002A0776" w:rsidRDefault="00842C32" w:rsidP="00842C32">
            <w:pPr>
              <w:ind w:right="0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487580</w:t>
            </w:r>
          </w:p>
        </w:tc>
        <w:tc>
          <w:tcPr>
            <w:tcW w:w="993" w:type="dxa"/>
            <w:noWrap/>
            <w:hideMark/>
          </w:tcPr>
          <w:p w:rsidR="00842C32" w:rsidRPr="002A0776" w:rsidRDefault="00842C3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842C32" w:rsidRPr="002A0776" w:rsidRDefault="00842C32">
            <w:pPr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487580</w:t>
            </w:r>
          </w:p>
        </w:tc>
        <w:tc>
          <w:tcPr>
            <w:tcW w:w="708" w:type="dxa"/>
            <w:noWrap/>
            <w:vAlign w:val="center"/>
            <w:hideMark/>
          </w:tcPr>
          <w:p w:rsidR="00842C32" w:rsidRPr="002A0776" w:rsidRDefault="00404893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4,26</w:t>
            </w:r>
          </w:p>
        </w:tc>
        <w:tc>
          <w:tcPr>
            <w:tcW w:w="709" w:type="dxa"/>
            <w:noWrap/>
            <w:vAlign w:val="center"/>
            <w:hideMark/>
          </w:tcPr>
          <w:p w:rsidR="00842C32" w:rsidRPr="002A0776" w:rsidRDefault="00404893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4,26</w:t>
            </w:r>
          </w:p>
        </w:tc>
        <w:tc>
          <w:tcPr>
            <w:tcW w:w="709" w:type="dxa"/>
            <w:noWrap/>
            <w:vAlign w:val="center"/>
            <w:hideMark/>
          </w:tcPr>
          <w:p w:rsidR="00842C32" w:rsidRPr="002A0776" w:rsidRDefault="00404893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4,23</w:t>
            </w:r>
          </w:p>
        </w:tc>
        <w:tc>
          <w:tcPr>
            <w:tcW w:w="709" w:type="dxa"/>
            <w:noWrap/>
            <w:vAlign w:val="center"/>
            <w:hideMark/>
          </w:tcPr>
          <w:p w:rsidR="00842C32" w:rsidRPr="002A0776" w:rsidRDefault="00404893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4,22</w:t>
            </w:r>
          </w:p>
        </w:tc>
        <w:tc>
          <w:tcPr>
            <w:tcW w:w="708" w:type="dxa"/>
            <w:noWrap/>
            <w:vAlign w:val="center"/>
            <w:hideMark/>
          </w:tcPr>
          <w:p w:rsidR="00842C32" w:rsidRPr="002A0776" w:rsidRDefault="00404893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4,22</w:t>
            </w:r>
          </w:p>
        </w:tc>
        <w:tc>
          <w:tcPr>
            <w:tcW w:w="709" w:type="dxa"/>
            <w:noWrap/>
            <w:vAlign w:val="center"/>
            <w:hideMark/>
          </w:tcPr>
          <w:p w:rsidR="00842C32" w:rsidRPr="002A0776" w:rsidRDefault="00404893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4,22</w:t>
            </w:r>
          </w:p>
        </w:tc>
        <w:tc>
          <w:tcPr>
            <w:tcW w:w="709" w:type="dxa"/>
            <w:noWrap/>
            <w:vAlign w:val="center"/>
            <w:hideMark/>
          </w:tcPr>
          <w:p w:rsidR="00842C32" w:rsidRPr="002A0776" w:rsidRDefault="00404893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4,15</w:t>
            </w:r>
          </w:p>
        </w:tc>
        <w:tc>
          <w:tcPr>
            <w:tcW w:w="639" w:type="dxa"/>
            <w:noWrap/>
            <w:vAlign w:val="center"/>
            <w:hideMark/>
          </w:tcPr>
          <w:p w:rsidR="00842C32" w:rsidRPr="002A0776" w:rsidRDefault="00404893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4,15</w:t>
            </w:r>
          </w:p>
        </w:tc>
        <w:tc>
          <w:tcPr>
            <w:tcW w:w="637" w:type="dxa"/>
            <w:noWrap/>
            <w:vAlign w:val="center"/>
            <w:hideMark/>
          </w:tcPr>
          <w:p w:rsidR="00842C32" w:rsidRPr="002A0776" w:rsidRDefault="00404893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4,15</w:t>
            </w:r>
          </w:p>
        </w:tc>
        <w:tc>
          <w:tcPr>
            <w:tcW w:w="708" w:type="dxa"/>
            <w:noWrap/>
            <w:vAlign w:val="center"/>
            <w:hideMark/>
          </w:tcPr>
          <w:p w:rsidR="00842C32" w:rsidRPr="002A0776" w:rsidRDefault="00404893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4,14</w:t>
            </w:r>
          </w:p>
        </w:tc>
        <w:tc>
          <w:tcPr>
            <w:tcW w:w="709" w:type="dxa"/>
            <w:noWrap/>
            <w:vAlign w:val="center"/>
            <w:hideMark/>
          </w:tcPr>
          <w:p w:rsidR="00842C32" w:rsidRPr="002A0776" w:rsidRDefault="00404893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4,14</w:t>
            </w:r>
          </w:p>
        </w:tc>
        <w:tc>
          <w:tcPr>
            <w:tcW w:w="709" w:type="dxa"/>
            <w:noWrap/>
            <w:vAlign w:val="center"/>
            <w:hideMark/>
          </w:tcPr>
          <w:p w:rsidR="00842C32" w:rsidRPr="002A0776" w:rsidRDefault="00404893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4,12</w:t>
            </w:r>
          </w:p>
        </w:tc>
        <w:tc>
          <w:tcPr>
            <w:tcW w:w="709" w:type="dxa"/>
            <w:noWrap/>
            <w:vAlign w:val="center"/>
            <w:hideMark/>
          </w:tcPr>
          <w:p w:rsidR="00842C32" w:rsidRPr="002A0776" w:rsidRDefault="00404893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4,12</w:t>
            </w:r>
          </w:p>
        </w:tc>
        <w:tc>
          <w:tcPr>
            <w:tcW w:w="708" w:type="dxa"/>
            <w:noWrap/>
            <w:vAlign w:val="center"/>
            <w:hideMark/>
          </w:tcPr>
          <w:p w:rsidR="00842C32" w:rsidRPr="002A0776" w:rsidRDefault="00404893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4,14</w:t>
            </w:r>
          </w:p>
        </w:tc>
        <w:tc>
          <w:tcPr>
            <w:tcW w:w="709" w:type="dxa"/>
            <w:noWrap/>
            <w:vAlign w:val="center"/>
            <w:hideMark/>
          </w:tcPr>
          <w:p w:rsidR="00842C32" w:rsidRPr="002A0776" w:rsidRDefault="00404893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0776">
              <w:rPr>
                <w:rFonts w:ascii="Liberation Serif" w:hAnsi="Liberation Serif"/>
                <w:sz w:val="18"/>
                <w:szCs w:val="18"/>
              </w:rPr>
              <w:t>4,04</w:t>
            </w:r>
          </w:p>
        </w:tc>
        <w:tc>
          <w:tcPr>
            <w:tcW w:w="992" w:type="dxa"/>
            <w:noWrap/>
            <w:vAlign w:val="center"/>
            <w:hideMark/>
          </w:tcPr>
          <w:p w:rsidR="00842C32" w:rsidRPr="002A0776" w:rsidRDefault="00842C32" w:rsidP="00A06619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4C06B6" w:rsidRPr="00A77F94" w:rsidRDefault="004C06B6" w:rsidP="004C06B6">
      <w:pPr>
        <w:pStyle w:val="af6"/>
        <w:spacing w:before="0" w:after="0"/>
        <w:rPr>
          <w:rFonts w:ascii="Liberation Serif" w:hAnsi="Liberation Serif"/>
          <w:b w:val="0"/>
          <w:sz w:val="24"/>
          <w:szCs w:val="24"/>
          <w:highlight w:val="yellow"/>
          <w:lang w:val="ru-RU"/>
        </w:rPr>
      </w:pPr>
      <w:bookmarkStart w:id="1" w:name="_Ref444869214"/>
    </w:p>
    <w:p w:rsidR="00EA343F" w:rsidRPr="00A77F94" w:rsidRDefault="00EA343F" w:rsidP="004C06B6">
      <w:pPr>
        <w:pStyle w:val="af6"/>
        <w:spacing w:before="0" w:after="0"/>
        <w:rPr>
          <w:rFonts w:ascii="Liberation Serif" w:hAnsi="Liberation Serif"/>
          <w:b w:val="0"/>
          <w:sz w:val="26"/>
          <w:szCs w:val="26"/>
        </w:rPr>
      </w:pPr>
      <w:r w:rsidRPr="00A77F94">
        <w:rPr>
          <w:rFonts w:ascii="Liberation Serif" w:hAnsi="Liberation Serif"/>
          <w:b w:val="0"/>
          <w:sz w:val="26"/>
          <w:szCs w:val="26"/>
        </w:rPr>
        <w:lastRenderedPageBreak/>
        <w:t xml:space="preserve">Таблица </w:t>
      </w:r>
      <w:r w:rsidRPr="00A77F94">
        <w:rPr>
          <w:rFonts w:ascii="Liberation Serif" w:hAnsi="Liberation Serif"/>
          <w:b w:val="0"/>
          <w:sz w:val="26"/>
          <w:szCs w:val="26"/>
        </w:rPr>
        <w:fldChar w:fldCharType="begin"/>
      </w:r>
      <w:r w:rsidRPr="00A77F94">
        <w:rPr>
          <w:rFonts w:ascii="Liberation Serif" w:hAnsi="Liberation Serif"/>
          <w:b w:val="0"/>
          <w:sz w:val="26"/>
          <w:szCs w:val="26"/>
        </w:rPr>
        <w:instrText xml:space="preserve"> SEQ Таблица \* ARABIC </w:instrText>
      </w:r>
      <w:r w:rsidRPr="00A77F94">
        <w:rPr>
          <w:rFonts w:ascii="Liberation Serif" w:hAnsi="Liberation Serif"/>
          <w:b w:val="0"/>
          <w:sz w:val="26"/>
          <w:szCs w:val="26"/>
        </w:rPr>
        <w:fldChar w:fldCharType="separate"/>
      </w:r>
      <w:r w:rsidR="0006171B">
        <w:rPr>
          <w:rFonts w:ascii="Liberation Serif" w:hAnsi="Liberation Serif"/>
          <w:b w:val="0"/>
          <w:noProof/>
          <w:sz w:val="26"/>
          <w:szCs w:val="26"/>
        </w:rPr>
        <w:t>2</w:t>
      </w:r>
      <w:r w:rsidRPr="00A77F94">
        <w:rPr>
          <w:rFonts w:ascii="Liberation Serif" w:hAnsi="Liberation Serif"/>
          <w:b w:val="0"/>
          <w:sz w:val="26"/>
          <w:szCs w:val="26"/>
        </w:rPr>
        <w:fldChar w:fldCharType="end"/>
      </w:r>
      <w:bookmarkEnd w:id="1"/>
      <w:r w:rsidRPr="00A77F94">
        <w:rPr>
          <w:rFonts w:ascii="Liberation Serif" w:hAnsi="Liberation Serif"/>
          <w:b w:val="0"/>
          <w:sz w:val="26"/>
          <w:szCs w:val="26"/>
        </w:rPr>
        <w:t xml:space="preserve"> Расчет потребности населения городского </w:t>
      </w:r>
      <w:r w:rsidR="00CB63FC" w:rsidRPr="00A77F94">
        <w:rPr>
          <w:rFonts w:ascii="Liberation Serif" w:hAnsi="Liberation Serif"/>
          <w:b w:val="0"/>
          <w:sz w:val="26"/>
          <w:szCs w:val="26"/>
          <w:lang w:val="ru-RU"/>
        </w:rPr>
        <w:t xml:space="preserve">округа Заречный </w:t>
      </w:r>
      <w:r w:rsidRPr="00A77F94">
        <w:rPr>
          <w:rFonts w:ascii="Liberation Serif" w:hAnsi="Liberation Serif"/>
          <w:b w:val="0"/>
          <w:sz w:val="26"/>
          <w:szCs w:val="26"/>
        </w:rPr>
        <w:t xml:space="preserve">в объектах социальной инфраструктуры местного значения </w:t>
      </w:r>
      <w:r w:rsidR="00CB63FC" w:rsidRPr="00A77F94">
        <w:rPr>
          <w:rFonts w:ascii="Liberation Serif" w:hAnsi="Liberation Serif"/>
          <w:b w:val="0"/>
          <w:sz w:val="26"/>
          <w:szCs w:val="26"/>
          <w:lang w:val="ru-RU"/>
        </w:rPr>
        <w:t xml:space="preserve">городского округа </w:t>
      </w:r>
      <w:r w:rsidRPr="00A77F94">
        <w:rPr>
          <w:rFonts w:ascii="Liberation Serif" w:hAnsi="Liberation Serif"/>
          <w:b w:val="0"/>
          <w:sz w:val="26"/>
          <w:szCs w:val="26"/>
        </w:rPr>
        <w:t>в период с 201</w:t>
      </w:r>
      <w:r w:rsidR="002167C7" w:rsidRPr="00A77F94">
        <w:rPr>
          <w:rFonts w:ascii="Liberation Serif" w:hAnsi="Liberation Serif"/>
          <w:b w:val="0"/>
          <w:sz w:val="26"/>
          <w:szCs w:val="26"/>
          <w:lang w:val="ru-RU"/>
        </w:rPr>
        <w:t>6</w:t>
      </w:r>
      <w:r w:rsidRPr="00A77F94">
        <w:rPr>
          <w:rFonts w:ascii="Liberation Serif" w:hAnsi="Liberation Serif"/>
          <w:b w:val="0"/>
          <w:sz w:val="26"/>
          <w:szCs w:val="26"/>
        </w:rPr>
        <w:t xml:space="preserve"> по 2030 гг.</w:t>
      </w:r>
    </w:p>
    <w:tbl>
      <w:tblPr>
        <w:tblW w:w="16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701"/>
        <w:gridCol w:w="757"/>
        <w:gridCol w:w="722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705"/>
        <w:gridCol w:w="666"/>
        <w:gridCol w:w="666"/>
        <w:gridCol w:w="666"/>
        <w:gridCol w:w="666"/>
        <w:gridCol w:w="903"/>
      </w:tblGrid>
      <w:tr w:rsidR="00EA343F" w:rsidRPr="00A77F94" w:rsidTr="00F12826">
        <w:trPr>
          <w:cantSplit/>
          <w:trHeight w:val="800"/>
          <w:tblHeader/>
          <w:jc w:val="center"/>
        </w:trPr>
        <w:tc>
          <w:tcPr>
            <w:tcW w:w="2094" w:type="dxa"/>
            <w:vMerge w:val="restart"/>
            <w:noWrap/>
            <w:vAlign w:val="center"/>
            <w:hideMark/>
          </w:tcPr>
          <w:p w:rsidR="00EA343F" w:rsidRPr="00A77F94" w:rsidRDefault="00EA343F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EA343F" w:rsidRPr="00A77F94" w:rsidRDefault="00EA343F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Норматив</w:t>
            </w:r>
          </w:p>
        </w:tc>
        <w:tc>
          <w:tcPr>
            <w:tcW w:w="757" w:type="dxa"/>
            <w:vMerge w:val="restart"/>
            <w:textDirection w:val="btLr"/>
            <w:vAlign w:val="center"/>
            <w:hideMark/>
          </w:tcPr>
          <w:p w:rsidR="00EA343F" w:rsidRPr="00A77F94" w:rsidRDefault="00EA343F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Проектная мощность действующих объектов</w:t>
            </w:r>
          </w:p>
        </w:tc>
        <w:tc>
          <w:tcPr>
            <w:tcW w:w="722" w:type="dxa"/>
            <w:vMerge w:val="restart"/>
            <w:textDirection w:val="btLr"/>
            <w:vAlign w:val="center"/>
            <w:hideMark/>
          </w:tcPr>
          <w:p w:rsidR="00EA343F" w:rsidRPr="00A77F94" w:rsidRDefault="00EA343F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Сохраняемая мощность действующих объектов</w:t>
            </w:r>
          </w:p>
        </w:tc>
        <w:tc>
          <w:tcPr>
            <w:tcW w:w="666" w:type="dxa"/>
            <w:noWrap/>
            <w:textDirection w:val="btLr"/>
            <w:vAlign w:val="center"/>
            <w:hideMark/>
          </w:tcPr>
          <w:p w:rsidR="00EA343F" w:rsidRPr="00A77F94" w:rsidRDefault="00EA343F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2016 г.</w:t>
            </w:r>
          </w:p>
        </w:tc>
        <w:tc>
          <w:tcPr>
            <w:tcW w:w="666" w:type="dxa"/>
            <w:noWrap/>
            <w:textDirection w:val="btLr"/>
            <w:vAlign w:val="center"/>
            <w:hideMark/>
          </w:tcPr>
          <w:p w:rsidR="00EA343F" w:rsidRPr="00A77F94" w:rsidRDefault="00EA343F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2017 г.</w:t>
            </w:r>
          </w:p>
        </w:tc>
        <w:tc>
          <w:tcPr>
            <w:tcW w:w="666" w:type="dxa"/>
            <w:noWrap/>
            <w:textDirection w:val="btLr"/>
            <w:vAlign w:val="center"/>
            <w:hideMark/>
          </w:tcPr>
          <w:p w:rsidR="00EA343F" w:rsidRPr="00A77F94" w:rsidRDefault="00EA343F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2018 г.</w:t>
            </w:r>
          </w:p>
        </w:tc>
        <w:tc>
          <w:tcPr>
            <w:tcW w:w="666" w:type="dxa"/>
            <w:noWrap/>
            <w:textDirection w:val="btLr"/>
            <w:vAlign w:val="center"/>
            <w:hideMark/>
          </w:tcPr>
          <w:p w:rsidR="00EA343F" w:rsidRPr="00A77F94" w:rsidRDefault="00EA343F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2019 г.</w:t>
            </w:r>
          </w:p>
        </w:tc>
        <w:tc>
          <w:tcPr>
            <w:tcW w:w="666" w:type="dxa"/>
            <w:noWrap/>
            <w:textDirection w:val="btLr"/>
            <w:vAlign w:val="center"/>
            <w:hideMark/>
          </w:tcPr>
          <w:p w:rsidR="00EA343F" w:rsidRPr="00A77F94" w:rsidRDefault="00EA343F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2020 г.</w:t>
            </w:r>
          </w:p>
        </w:tc>
        <w:tc>
          <w:tcPr>
            <w:tcW w:w="666" w:type="dxa"/>
            <w:noWrap/>
            <w:textDirection w:val="btLr"/>
            <w:vAlign w:val="center"/>
            <w:hideMark/>
          </w:tcPr>
          <w:p w:rsidR="00EA343F" w:rsidRPr="00A77F94" w:rsidRDefault="00EA343F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2021 г.</w:t>
            </w:r>
          </w:p>
        </w:tc>
        <w:tc>
          <w:tcPr>
            <w:tcW w:w="666" w:type="dxa"/>
            <w:noWrap/>
            <w:textDirection w:val="btLr"/>
            <w:vAlign w:val="center"/>
            <w:hideMark/>
          </w:tcPr>
          <w:p w:rsidR="00EA343F" w:rsidRPr="00A77F94" w:rsidRDefault="00EA343F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2022 г.</w:t>
            </w:r>
          </w:p>
        </w:tc>
        <w:tc>
          <w:tcPr>
            <w:tcW w:w="666" w:type="dxa"/>
            <w:noWrap/>
            <w:textDirection w:val="btLr"/>
            <w:vAlign w:val="center"/>
            <w:hideMark/>
          </w:tcPr>
          <w:p w:rsidR="00EA343F" w:rsidRPr="00A77F94" w:rsidRDefault="00EA343F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2023 г.</w:t>
            </w:r>
          </w:p>
        </w:tc>
        <w:tc>
          <w:tcPr>
            <w:tcW w:w="666" w:type="dxa"/>
            <w:noWrap/>
            <w:textDirection w:val="btLr"/>
            <w:vAlign w:val="center"/>
            <w:hideMark/>
          </w:tcPr>
          <w:p w:rsidR="00EA343F" w:rsidRPr="00A77F94" w:rsidRDefault="00EA343F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2024 г.</w:t>
            </w:r>
          </w:p>
        </w:tc>
        <w:tc>
          <w:tcPr>
            <w:tcW w:w="666" w:type="dxa"/>
            <w:noWrap/>
            <w:textDirection w:val="btLr"/>
            <w:vAlign w:val="center"/>
            <w:hideMark/>
          </w:tcPr>
          <w:p w:rsidR="00EA343F" w:rsidRPr="00A77F94" w:rsidRDefault="00EA343F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2025 г.</w:t>
            </w:r>
          </w:p>
        </w:tc>
        <w:tc>
          <w:tcPr>
            <w:tcW w:w="705" w:type="dxa"/>
            <w:noWrap/>
            <w:textDirection w:val="btLr"/>
            <w:vAlign w:val="center"/>
            <w:hideMark/>
          </w:tcPr>
          <w:p w:rsidR="00EA343F" w:rsidRPr="00A77F94" w:rsidRDefault="00EA343F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2026 г.</w:t>
            </w:r>
          </w:p>
        </w:tc>
        <w:tc>
          <w:tcPr>
            <w:tcW w:w="666" w:type="dxa"/>
            <w:noWrap/>
            <w:textDirection w:val="btLr"/>
            <w:vAlign w:val="center"/>
            <w:hideMark/>
          </w:tcPr>
          <w:p w:rsidR="00EA343F" w:rsidRPr="00A77F94" w:rsidRDefault="00EA343F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2027 г.</w:t>
            </w:r>
          </w:p>
        </w:tc>
        <w:tc>
          <w:tcPr>
            <w:tcW w:w="666" w:type="dxa"/>
            <w:noWrap/>
            <w:textDirection w:val="btLr"/>
            <w:vAlign w:val="center"/>
            <w:hideMark/>
          </w:tcPr>
          <w:p w:rsidR="00EA343F" w:rsidRPr="00A77F94" w:rsidRDefault="00EA343F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2028 г.</w:t>
            </w:r>
          </w:p>
        </w:tc>
        <w:tc>
          <w:tcPr>
            <w:tcW w:w="666" w:type="dxa"/>
            <w:noWrap/>
            <w:textDirection w:val="btLr"/>
            <w:vAlign w:val="center"/>
            <w:hideMark/>
          </w:tcPr>
          <w:p w:rsidR="00EA343F" w:rsidRPr="00A77F94" w:rsidRDefault="00EA343F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2029 г.</w:t>
            </w:r>
          </w:p>
        </w:tc>
        <w:tc>
          <w:tcPr>
            <w:tcW w:w="666" w:type="dxa"/>
            <w:noWrap/>
            <w:textDirection w:val="btLr"/>
            <w:vAlign w:val="center"/>
            <w:hideMark/>
          </w:tcPr>
          <w:p w:rsidR="00EA343F" w:rsidRPr="00A77F94" w:rsidRDefault="00EA343F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2030 г.</w:t>
            </w:r>
          </w:p>
        </w:tc>
        <w:tc>
          <w:tcPr>
            <w:tcW w:w="903" w:type="dxa"/>
            <w:vMerge w:val="restart"/>
            <w:vAlign w:val="center"/>
          </w:tcPr>
          <w:p w:rsidR="00EA343F" w:rsidRPr="00A77F94" w:rsidRDefault="00EA343F" w:rsidP="00F12826">
            <w:pPr>
              <w:ind w:right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Дефицит (-), излишек (+) на 2030 год</w:t>
            </w:r>
          </w:p>
        </w:tc>
      </w:tr>
      <w:tr w:rsidR="00EA343F" w:rsidRPr="00A77F94" w:rsidTr="00F12826">
        <w:trPr>
          <w:trHeight w:val="92"/>
          <w:tblHeader/>
          <w:jc w:val="center"/>
        </w:trPr>
        <w:tc>
          <w:tcPr>
            <w:tcW w:w="2094" w:type="dxa"/>
            <w:vMerge/>
            <w:noWrap/>
            <w:vAlign w:val="center"/>
          </w:tcPr>
          <w:p w:rsidR="00EA343F" w:rsidRPr="00A77F94" w:rsidRDefault="00EA343F" w:rsidP="00EA343F">
            <w:pPr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EA343F" w:rsidRPr="00A77F94" w:rsidRDefault="00EA343F" w:rsidP="00EA343F">
            <w:pPr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757" w:type="dxa"/>
            <w:vMerge/>
            <w:textDirection w:val="btLr"/>
            <w:vAlign w:val="center"/>
          </w:tcPr>
          <w:p w:rsidR="00EA343F" w:rsidRPr="00A77F94" w:rsidRDefault="00EA343F" w:rsidP="00EA343F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722" w:type="dxa"/>
            <w:vMerge/>
            <w:textDirection w:val="btLr"/>
            <w:vAlign w:val="center"/>
          </w:tcPr>
          <w:p w:rsidR="00EA343F" w:rsidRPr="00A77F94" w:rsidRDefault="00EA343F" w:rsidP="00EA343F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0029" w:type="dxa"/>
            <w:gridSpan w:val="15"/>
            <w:noWrap/>
            <w:vAlign w:val="center"/>
          </w:tcPr>
          <w:p w:rsidR="00EA343F" w:rsidRPr="00A77F94" w:rsidRDefault="00EA343F" w:rsidP="00F12826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bCs/>
                <w:sz w:val="18"/>
                <w:szCs w:val="18"/>
              </w:rPr>
              <w:t>Прогнозная численность населения, тыс. человек</w:t>
            </w:r>
          </w:p>
        </w:tc>
        <w:tc>
          <w:tcPr>
            <w:tcW w:w="903" w:type="dxa"/>
            <w:vMerge/>
            <w:vAlign w:val="center"/>
          </w:tcPr>
          <w:p w:rsidR="00EA343F" w:rsidRPr="00A77F94" w:rsidRDefault="00EA343F" w:rsidP="00F12826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  <w:highlight w:val="yellow"/>
              </w:rPr>
            </w:pPr>
          </w:p>
        </w:tc>
      </w:tr>
      <w:tr w:rsidR="00EA343F" w:rsidRPr="00A77F94" w:rsidTr="00F12826">
        <w:trPr>
          <w:trHeight w:val="1132"/>
          <w:tblHeader/>
          <w:jc w:val="center"/>
        </w:trPr>
        <w:tc>
          <w:tcPr>
            <w:tcW w:w="2094" w:type="dxa"/>
            <w:vMerge/>
            <w:vAlign w:val="center"/>
            <w:hideMark/>
          </w:tcPr>
          <w:p w:rsidR="00EA343F" w:rsidRPr="00A77F94" w:rsidRDefault="00EA343F" w:rsidP="00EA343F">
            <w:pPr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A343F" w:rsidRPr="00A77F94" w:rsidRDefault="00EA343F" w:rsidP="00EA343F">
            <w:pPr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A343F" w:rsidRPr="00A77F94" w:rsidRDefault="00EA343F" w:rsidP="00EA343F">
            <w:pPr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722" w:type="dxa"/>
            <w:vMerge/>
            <w:vAlign w:val="center"/>
            <w:hideMark/>
          </w:tcPr>
          <w:p w:rsidR="00EA343F" w:rsidRPr="00A77F94" w:rsidRDefault="00EA343F" w:rsidP="00EA343F">
            <w:pPr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666" w:type="dxa"/>
            <w:noWrap/>
            <w:vAlign w:val="center"/>
          </w:tcPr>
          <w:p w:rsidR="00EA343F" w:rsidRPr="00A77F94" w:rsidRDefault="00B71487" w:rsidP="00F12826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bCs/>
                <w:sz w:val="18"/>
                <w:szCs w:val="18"/>
              </w:rPr>
              <w:t>31,2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B71487" w:rsidP="00F12826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bCs/>
                <w:sz w:val="18"/>
                <w:szCs w:val="18"/>
              </w:rPr>
              <w:t>31,2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B71487" w:rsidP="00F12826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bCs/>
                <w:sz w:val="18"/>
                <w:szCs w:val="18"/>
              </w:rPr>
              <w:t>31,</w:t>
            </w:r>
            <w:r w:rsidR="0056388A" w:rsidRPr="00A77F94">
              <w:rPr>
                <w:rFonts w:ascii="Liberation Serif" w:hAnsi="Liberation Serif"/>
                <w:bCs/>
                <w:sz w:val="18"/>
                <w:szCs w:val="18"/>
              </w:rPr>
              <w:t>2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B71487" w:rsidP="00F12826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bCs/>
                <w:sz w:val="18"/>
                <w:szCs w:val="18"/>
              </w:rPr>
              <w:t>31,</w:t>
            </w:r>
            <w:r w:rsidR="0056388A" w:rsidRPr="00A77F94">
              <w:rPr>
                <w:rFonts w:ascii="Liberation Serif" w:hAnsi="Liberation Serif"/>
                <w:bCs/>
                <w:sz w:val="18"/>
                <w:szCs w:val="18"/>
              </w:rPr>
              <w:t>2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B71487" w:rsidP="0056388A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bCs/>
                <w:sz w:val="18"/>
                <w:szCs w:val="18"/>
              </w:rPr>
              <w:t>31,</w:t>
            </w:r>
            <w:r w:rsidR="0056388A" w:rsidRPr="00A77F94"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B71487" w:rsidP="0056388A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bCs/>
                <w:sz w:val="18"/>
                <w:szCs w:val="18"/>
              </w:rPr>
              <w:t>31,</w:t>
            </w:r>
            <w:r w:rsidR="0056388A" w:rsidRPr="00A77F94"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B71487" w:rsidP="0056388A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  <w:r w:rsidR="0056388A" w:rsidRPr="00A77F94">
              <w:rPr>
                <w:rFonts w:ascii="Liberation Serif" w:hAnsi="Liberation Serif"/>
                <w:bCs/>
                <w:sz w:val="18"/>
                <w:szCs w:val="18"/>
              </w:rPr>
              <w:t>1</w:t>
            </w:r>
            <w:r w:rsidRPr="00A77F94">
              <w:rPr>
                <w:rFonts w:ascii="Liberation Serif" w:hAnsi="Liberation Serif"/>
                <w:bCs/>
                <w:sz w:val="18"/>
                <w:szCs w:val="18"/>
              </w:rPr>
              <w:t>,</w:t>
            </w:r>
            <w:r w:rsidR="0056388A" w:rsidRPr="00A77F94">
              <w:rPr>
                <w:rFonts w:ascii="Liberation Serif" w:hAnsi="Liberation Serif"/>
                <w:bCs/>
                <w:sz w:val="18"/>
                <w:szCs w:val="18"/>
              </w:rPr>
              <w:t>4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B71487" w:rsidP="0056388A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  <w:r w:rsidR="0056388A" w:rsidRPr="00A77F94">
              <w:rPr>
                <w:rFonts w:ascii="Liberation Serif" w:hAnsi="Liberation Serif"/>
                <w:bCs/>
                <w:sz w:val="18"/>
                <w:szCs w:val="18"/>
              </w:rPr>
              <w:t>1</w:t>
            </w:r>
            <w:r w:rsidRPr="00A77F94">
              <w:rPr>
                <w:rFonts w:ascii="Liberation Serif" w:hAnsi="Liberation Serif"/>
                <w:bCs/>
                <w:sz w:val="18"/>
                <w:szCs w:val="18"/>
              </w:rPr>
              <w:t>,</w:t>
            </w:r>
            <w:r w:rsidR="0056388A" w:rsidRPr="00A77F94">
              <w:rPr>
                <w:rFonts w:ascii="Liberation Serif" w:hAnsi="Liberation Serif"/>
                <w:bCs/>
                <w:sz w:val="18"/>
                <w:szCs w:val="18"/>
              </w:rPr>
              <w:t>4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B71487" w:rsidP="0056388A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  <w:r w:rsidR="0056388A" w:rsidRPr="00A77F94">
              <w:rPr>
                <w:rFonts w:ascii="Liberation Serif" w:hAnsi="Liberation Serif"/>
                <w:bCs/>
                <w:sz w:val="18"/>
                <w:szCs w:val="18"/>
              </w:rPr>
              <w:t>1</w:t>
            </w:r>
            <w:r w:rsidRPr="00A77F94">
              <w:rPr>
                <w:rFonts w:ascii="Liberation Serif" w:hAnsi="Liberation Serif"/>
                <w:bCs/>
                <w:sz w:val="18"/>
                <w:szCs w:val="18"/>
              </w:rPr>
              <w:t>,</w:t>
            </w:r>
            <w:r w:rsidR="0056388A" w:rsidRPr="00A77F94">
              <w:rPr>
                <w:rFonts w:ascii="Liberation Serif" w:hAnsi="Liberation Serif"/>
                <w:bCs/>
                <w:sz w:val="18"/>
                <w:szCs w:val="18"/>
              </w:rPr>
              <w:t>9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B71487" w:rsidP="0056388A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bCs/>
                <w:sz w:val="18"/>
                <w:szCs w:val="18"/>
              </w:rPr>
              <w:t>32,</w:t>
            </w:r>
            <w:r w:rsidR="0056388A" w:rsidRPr="00A77F94">
              <w:rPr>
                <w:rFonts w:ascii="Liberation Serif" w:hAnsi="Liberation Serif"/>
                <w:bCs/>
                <w:sz w:val="18"/>
                <w:szCs w:val="18"/>
              </w:rPr>
              <w:t>4</w:t>
            </w:r>
          </w:p>
        </w:tc>
        <w:tc>
          <w:tcPr>
            <w:tcW w:w="705" w:type="dxa"/>
            <w:noWrap/>
            <w:vAlign w:val="center"/>
            <w:hideMark/>
          </w:tcPr>
          <w:p w:rsidR="00EA343F" w:rsidRPr="00A77F94" w:rsidRDefault="00B71487" w:rsidP="0056388A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bCs/>
                <w:sz w:val="18"/>
                <w:szCs w:val="18"/>
              </w:rPr>
              <w:t>32,</w:t>
            </w:r>
            <w:r w:rsidR="0056388A" w:rsidRPr="00A77F94">
              <w:rPr>
                <w:rFonts w:ascii="Liberation Serif" w:hAnsi="Liberation Serif"/>
                <w:bCs/>
                <w:sz w:val="18"/>
                <w:szCs w:val="18"/>
              </w:rPr>
              <w:t>4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B71487" w:rsidP="0056388A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bCs/>
                <w:sz w:val="18"/>
                <w:szCs w:val="18"/>
              </w:rPr>
              <w:t>32,</w:t>
            </w:r>
            <w:r w:rsidR="0056388A" w:rsidRPr="00A77F94">
              <w:rPr>
                <w:rFonts w:ascii="Liberation Serif" w:hAnsi="Liberation Serif"/>
                <w:bCs/>
                <w:sz w:val="18"/>
                <w:szCs w:val="18"/>
              </w:rPr>
              <w:t>4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B71487" w:rsidP="0056388A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bCs/>
                <w:sz w:val="18"/>
                <w:szCs w:val="18"/>
              </w:rPr>
              <w:t>32,</w:t>
            </w:r>
            <w:r w:rsidR="0056388A" w:rsidRPr="00A77F94">
              <w:rPr>
                <w:rFonts w:ascii="Liberation Serif" w:hAnsi="Liberation Serif"/>
                <w:bCs/>
                <w:sz w:val="18"/>
                <w:szCs w:val="18"/>
              </w:rPr>
              <w:t>4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B71487" w:rsidP="0056388A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bCs/>
                <w:sz w:val="18"/>
                <w:szCs w:val="18"/>
              </w:rPr>
              <w:t>32,</w:t>
            </w:r>
            <w:r w:rsidR="0056388A" w:rsidRPr="00A77F94">
              <w:rPr>
                <w:rFonts w:ascii="Liberation Serif" w:hAnsi="Liberation Serif"/>
                <w:bCs/>
                <w:sz w:val="18"/>
                <w:szCs w:val="18"/>
              </w:rPr>
              <w:t>4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125770" w:rsidP="0056388A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  <w:r w:rsidR="0056388A" w:rsidRPr="00A77F94"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  <w:r w:rsidRPr="00A77F94">
              <w:rPr>
                <w:rFonts w:ascii="Liberation Serif" w:hAnsi="Liberation Serif"/>
                <w:bCs/>
                <w:sz w:val="18"/>
                <w:szCs w:val="18"/>
              </w:rPr>
              <w:t>,9</w:t>
            </w:r>
          </w:p>
        </w:tc>
        <w:tc>
          <w:tcPr>
            <w:tcW w:w="903" w:type="dxa"/>
            <w:vMerge/>
            <w:vAlign w:val="center"/>
          </w:tcPr>
          <w:p w:rsidR="00EA343F" w:rsidRPr="00A77F94" w:rsidRDefault="00EA343F" w:rsidP="00F12826">
            <w:pPr>
              <w:ind w:right="0"/>
              <w:jc w:val="center"/>
              <w:rPr>
                <w:rFonts w:ascii="Liberation Serif" w:hAnsi="Liberation Serif"/>
                <w:bCs/>
                <w:sz w:val="18"/>
                <w:szCs w:val="18"/>
                <w:highlight w:val="yellow"/>
              </w:rPr>
            </w:pPr>
          </w:p>
        </w:tc>
      </w:tr>
      <w:tr w:rsidR="00EA343F" w:rsidRPr="00A77F94" w:rsidTr="00F12826">
        <w:trPr>
          <w:trHeight w:val="251"/>
          <w:jc w:val="center"/>
        </w:trPr>
        <w:tc>
          <w:tcPr>
            <w:tcW w:w="16206" w:type="dxa"/>
            <w:gridSpan w:val="20"/>
            <w:noWrap/>
            <w:vAlign w:val="center"/>
            <w:hideMark/>
          </w:tcPr>
          <w:p w:rsidR="00EA343F" w:rsidRPr="00A77F94" w:rsidRDefault="00EA343F" w:rsidP="00EA343F">
            <w:pPr>
              <w:jc w:val="center"/>
              <w:outlineLvl w:val="0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i/>
                <w:iCs/>
                <w:sz w:val="18"/>
                <w:szCs w:val="18"/>
              </w:rPr>
              <w:t>В области образования</w:t>
            </w:r>
          </w:p>
        </w:tc>
      </w:tr>
      <w:tr w:rsidR="00EA343F" w:rsidRPr="00A77F94" w:rsidTr="00F12826">
        <w:trPr>
          <w:trHeight w:val="649"/>
          <w:jc w:val="center"/>
        </w:trPr>
        <w:tc>
          <w:tcPr>
            <w:tcW w:w="2094" w:type="dxa"/>
            <w:noWrap/>
            <w:vAlign w:val="center"/>
            <w:hideMark/>
          </w:tcPr>
          <w:p w:rsidR="00EA343F" w:rsidRPr="00A77F94" w:rsidRDefault="00EA343F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Дошкольные образовательные организации, место</w:t>
            </w:r>
          </w:p>
        </w:tc>
        <w:tc>
          <w:tcPr>
            <w:tcW w:w="1701" w:type="dxa"/>
            <w:vAlign w:val="center"/>
            <w:hideMark/>
          </w:tcPr>
          <w:p w:rsidR="00EA343F" w:rsidRPr="00A77F94" w:rsidRDefault="00EA343F" w:rsidP="009C1249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 xml:space="preserve">до 2020 г. - </w:t>
            </w:r>
            <w:r w:rsidR="009C1249" w:rsidRPr="00A77F94">
              <w:rPr>
                <w:rFonts w:ascii="Liberation Serif" w:hAnsi="Liberation Serif"/>
                <w:sz w:val="18"/>
                <w:szCs w:val="18"/>
              </w:rPr>
              <w:t>___</w:t>
            </w:r>
            <w:r w:rsidRPr="00A77F94">
              <w:rPr>
                <w:rFonts w:ascii="Liberation Serif" w:hAnsi="Liberation Serif"/>
                <w:sz w:val="18"/>
                <w:szCs w:val="18"/>
              </w:rPr>
              <w:t xml:space="preserve"> на 1 тыс. чел.; 2030 г. - </w:t>
            </w:r>
            <w:r w:rsidR="009C1249" w:rsidRPr="00A77F94">
              <w:rPr>
                <w:rFonts w:ascii="Liberation Serif" w:hAnsi="Liberation Serif"/>
                <w:sz w:val="18"/>
                <w:szCs w:val="18"/>
              </w:rPr>
              <w:t>___</w:t>
            </w:r>
            <w:r w:rsidRPr="00A77F94">
              <w:rPr>
                <w:rFonts w:ascii="Liberation Serif" w:hAnsi="Liberation Serif"/>
                <w:sz w:val="18"/>
                <w:szCs w:val="18"/>
              </w:rPr>
              <w:t xml:space="preserve"> на 1 тыс. чел.</w:t>
            </w:r>
          </w:p>
        </w:tc>
        <w:tc>
          <w:tcPr>
            <w:tcW w:w="757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2182</w:t>
            </w:r>
          </w:p>
        </w:tc>
        <w:tc>
          <w:tcPr>
            <w:tcW w:w="722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2182</w:t>
            </w:r>
          </w:p>
        </w:tc>
        <w:tc>
          <w:tcPr>
            <w:tcW w:w="666" w:type="dxa"/>
            <w:noWrap/>
            <w:vAlign w:val="center"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2116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2145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2205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2215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2238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2261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2284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2307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2330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2353</w:t>
            </w:r>
          </w:p>
        </w:tc>
        <w:tc>
          <w:tcPr>
            <w:tcW w:w="705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2376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2399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2422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2452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2452</w:t>
            </w:r>
          </w:p>
        </w:tc>
        <w:tc>
          <w:tcPr>
            <w:tcW w:w="903" w:type="dxa"/>
            <w:vAlign w:val="center"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-280</w:t>
            </w:r>
          </w:p>
        </w:tc>
      </w:tr>
      <w:tr w:rsidR="00EA343F" w:rsidRPr="00A77F94" w:rsidTr="00F12826">
        <w:trPr>
          <w:trHeight w:val="800"/>
          <w:jc w:val="center"/>
        </w:trPr>
        <w:tc>
          <w:tcPr>
            <w:tcW w:w="2094" w:type="dxa"/>
            <w:noWrap/>
            <w:vAlign w:val="center"/>
            <w:hideMark/>
          </w:tcPr>
          <w:p w:rsidR="00EA343F" w:rsidRPr="00A77F94" w:rsidRDefault="00EA343F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Общеобразовательные организации, учащийся</w:t>
            </w:r>
          </w:p>
        </w:tc>
        <w:tc>
          <w:tcPr>
            <w:tcW w:w="1701" w:type="dxa"/>
            <w:vAlign w:val="center"/>
            <w:hideMark/>
          </w:tcPr>
          <w:p w:rsidR="00EA343F" w:rsidRPr="00A77F94" w:rsidRDefault="009C1249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___</w:t>
            </w:r>
            <w:r w:rsidR="00EA343F" w:rsidRPr="00A77F94">
              <w:rPr>
                <w:rFonts w:ascii="Liberation Serif" w:hAnsi="Liberation Serif"/>
                <w:sz w:val="18"/>
                <w:szCs w:val="18"/>
              </w:rPr>
              <w:t xml:space="preserve"> на 1 тыс. человек общей численности населения</w:t>
            </w:r>
          </w:p>
        </w:tc>
        <w:tc>
          <w:tcPr>
            <w:tcW w:w="757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4138</w:t>
            </w:r>
          </w:p>
        </w:tc>
        <w:tc>
          <w:tcPr>
            <w:tcW w:w="722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4138</w:t>
            </w:r>
          </w:p>
        </w:tc>
        <w:tc>
          <w:tcPr>
            <w:tcW w:w="666" w:type="dxa"/>
            <w:noWrap/>
            <w:vAlign w:val="center"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3299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3491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3613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3636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3659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3682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3705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3728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3751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3774</w:t>
            </w:r>
          </w:p>
        </w:tc>
        <w:tc>
          <w:tcPr>
            <w:tcW w:w="705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3797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3820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3840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3860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3860</w:t>
            </w:r>
          </w:p>
        </w:tc>
        <w:tc>
          <w:tcPr>
            <w:tcW w:w="903" w:type="dxa"/>
            <w:vAlign w:val="center"/>
          </w:tcPr>
          <w:p w:rsidR="00EA343F" w:rsidRPr="00A77F94" w:rsidRDefault="00125770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+660</w:t>
            </w:r>
          </w:p>
        </w:tc>
      </w:tr>
      <w:tr w:rsidR="00EA343F" w:rsidRPr="00A77F94" w:rsidTr="00F12826">
        <w:trPr>
          <w:trHeight w:val="799"/>
          <w:jc w:val="center"/>
        </w:trPr>
        <w:tc>
          <w:tcPr>
            <w:tcW w:w="2094" w:type="dxa"/>
            <w:noWrap/>
            <w:vAlign w:val="center"/>
            <w:hideMark/>
          </w:tcPr>
          <w:p w:rsidR="00EA343F" w:rsidRPr="00A77F94" w:rsidRDefault="00EA343F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Организации дополнительного образования, место</w:t>
            </w:r>
          </w:p>
        </w:tc>
        <w:tc>
          <w:tcPr>
            <w:tcW w:w="1701" w:type="dxa"/>
            <w:vAlign w:val="center"/>
            <w:hideMark/>
          </w:tcPr>
          <w:p w:rsidR="00EA343F" w:rsidRPr="00A77F94" w:rsidRDefault="009C1249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____</w:t>
            </w:r>
            <w:r w:rsidR="00EA343F" w:rsidRPr="00A77F94">
              <w:rPr>
                <w:rFonts w:ascii="Liberation Serif" w:hAnsi="Liberation Serif"/>
                <w:sz w:val="18"/>
                <w:szCs w:val="18"/>
              </w:rPr>
              <w:t>% охват от общего числа детей в возрасте от 5 до 18 лет</w:t>
            </w:r>
          </w:p>
        </w:tc>
        <w:tc>
          <w:tcPr>
            <w:tcW w:w="757" w:type="dxa"/>
            <w:noWrap/>
            <w:vAlign w:val="center"/>
            <w:hideMark/>
          </w:tcPr>
          <w:p w:rsidR="00EA343F" w:rsidRPr="00A77F94" w:rsidRDefault="0079485E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22" w:type="dxa"/>
            <w:noWrap/>
            <w:vAlign w:val="center"/>
            <w:hideMark/>
          </w:tcPr>
          <w:p w:rsidR="00EA343F" w:rsidRPr="00A77F94" w:rsidRDefault="0079485E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666" w:type="dxa"/>
            <w:noWrap/>
            <w:vAlign w:val="center"/>
          </w:tcPr>
          <w:p w:rsidR="00EA343F" w:rsidRPr="00A77F94" w:rsidRDefault="0079485E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94,6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79485E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94,6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79485E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94,8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79485E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94,8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79485E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94,8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79485E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94,8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79485E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94,8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79485E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94,8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79485E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94,8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79485E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94,8</w:t>
            </w:r>
          </w:p>
        </w:tc>
        <w:tc>
          <w:tcPr>
            <w:tcW w:w="705" w:type="dxa"/>
            <w:noWrap/>
            <w:vAlign w:val="center"/>
            <w:hideMark/>
          </w:tcPr>
          <w:p w:rsidR="00EA343F" w:rsidRPr="00A77F94" w:rsidRDefault="0079485E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94,8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79485E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94,8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79485E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94,8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79485E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94,8</w:t>
            </w:r>
          </w:p>
        </w:tc>
        <w:tc>
          <w:tcPr>
            <w:tcW w:w="666" w:type="dxa"/>
            <w:noWrap/>
            <w:vAlign w:val="center"/>
            <w:hideMark/>
          </w:tcPr>
          <w:p w:rsidR="00EA343F" w:rsidRPr="00A77F94" w:rsidRDefault="0079485E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94,8</w:t>
            </w:r>
          </w:p>
        </w:tc>
        <w:tc>
          <w:tcPr>
            <w:tcW w:w="903" w:type="dxa"/>
            <w:vAlign w:val="center"/>
          </w:tcPr>
          <w:p w:rsidR="00EA343F" w:rsidRPr="00A77F94" w:rsidRDefault="0079485E" w:rsidP="00F12826">
            <w:pPr>
              <w:ind w:right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A77F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</w:tbl>
    <w:p w:rsidR="00EA343F" w:rsidRPr="00A77F94" w:rsidRDefault="00EA343F" w:rsidP="00EA343F">
      <w:pPr>
        <w:pStyle w:val="a0"/>
        <w:ind w:firstLine="0"/>
        <w:jc w:val="left"/>
        <w:rPr>
          <w:rFonts w:ascii="Liberation Serif" w:hAnsi="Liberation Serif"/>
          <w:sz w:val="20"/>
          <w:szCs w:val="20"/>
          <w:lang w:val="ru-RU"/>
        </w:rPr>
        <w:sectPr w:rsidR="00EA343F" w:rsidRPr="00A77F94" w:rsidSect="00EC3B2E">
          <w:headerReference w:type="default" r:id="rId14"/>
          <w:footerReference w:type="default" r:id="rId15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EA343F" w:rsidRPr="00A77F94" w:rsidRDefault="00F12826" w:rsidP="00154F5C">
      <w:pPr>
        <w:numPr>
          <w:ilvl w:val="1"/>
          <w:numId w:val="2"/>
        </w:numPr>
        <w:ind w:right="0"/>
        <w:jc w:val="center"/>
        <w:rPr>
          <w:rFonts w:ascii="Liberation Serif" w:hAnsi="Liberation Serif"/>
          <w:b/>
          <w:sz w:val="26"/>
          <w:szCs w:val="26"/>
        </w:rPr>
      </w:pPr>
      <w:r w:rsidRPr="00A77F94">
        <w:rPr>
          <w:rFonts w:ascii="Liberation Serif" w:hAnsi="Liberation Serif"/>
          <w:b/>
          <w:sz w:val="26"/>
          <w:szCs w:val="26"/>
        </w:rPr>
        <w:lastRenderedPageBreak/>
        <w:t xml:space="preserve">Оценка нормативно-правовой базы, необходимой для функционирования и </w:t>
      </w:r>
      <w:r w:rsidR="003D06DD" w:rsidRPr="00A77F94">
        <w:rPr>
          <w:rFonts w:ascii="Liberation Serif" w:hAnsi="Liberation Serif"/>
          <w:b/>
          <w:sz w:val="26"/>
          <w:szCs w:val="26"/>
        </w:rPr>
        <w:t>развития социальной инфраструктуры</w:t>
      </w:r>
    </w:p>
    <w:p w:rsidR="003D06DD" w:rsidRPr="00A77F94" w:rsidRDefault="003D06DD" w:rsidP="003D06DD">
      <w:pPr>
        <w:ind w:right="0"/>
        <w:jc w:val="center"/>
        <w:rPr>
          <w:rFonts w:ascii="Liberation Serif" w:hAnsi="Liberation Serif"/>
          <w:b/>
          <w:sz w:val="26"/>
          <w:szCs w:val="26"/>
        </w:rPr>
      </w:pPr>
    </w:p>
    <w:p w:rsidR="003D06DD" w:rsidRPr="00A77F94" w:rsidRDefault="003D06DD" w:rsidP="00FE3ED1">
      <w:pPr>
        <w:pStyle w:val="af8"/>
        <w:spacing w:line="240" w:lineRule="auto"/>
        <w:ind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3D06DD" w:rsidRPr="00A77F94" w:rsidRDefault="003D06DD" w:rsidP="00FE3ED1">
      <w:pPr>
        <w:pStyle w:val="af8"/>
        <w:spacing w:line="240" w:lineRule="auto"/>
        <w:ind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3D06DD" w:rsidRPr="00A77F94" w:rsidRDefault="003D06DD" w:rsidP="00FE3ED1">
      <w:pPr>
        <w:pStyle w:val="af8"/>
        <w:spacing w:line="240" w:lineRule="auto"/>
        <w:ind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3D06DD" w:rsidRPr="00A77F94" w:rsidRDefault="003D06DD" w:rsidP="00FE3ED1">
      <w:pPr>
        <w:pStyle w:val="af8"/>
        <w:spacing w:line="240" w:lineRule="auto"/>
        <w:ind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3D06DD" w:rsidRPr="00A77F94" w:rsidRDefault="00F77E5B" w:rsidP="00F77E5B">
      <w:pPr>
        <w:pStyle w:val="af8"/>
        <w:tabs>
          <w:tab w:val="left" w:pos="851"/>
        </w:tabs>
        <w:spacing w:line="240" w:lineRule="auto"/>
        <w:ind w:left="-142" w:firstLine="85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</w:t>
      </w:r>
      <w:r w:rsidR="00FE3ED1" w:rsidRPr="00A77F94">
        <w:rPr>
          <w:rFonts w:ascii="Liberation Serif" w:hAnsi="Liberation Serif"/>
          <w:sz w:val="26"/>
          <w:szCs w:val="26"/>
        </w:rPr>
        <w:t xml:space="preserve"> </w:t>
      </w:r>
      <w:r w:rsidR="003D06DD" w:rsidRPr="00A77F94">
        <w:rPr>
          <w:rFonts w:ascii="Liberation Serif" w:hAnsi="Liberation Serif"/>
          <w:sz w:val="26"/>
          <w:szCs w:val="26"/>
        </w:rPr>
        <w:t xml:space="preserve"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</w:t>
      </w:r>
      <w:r w:rsidR="003D06DD" w:rsidRPr="00A77F94">
        <w:rPr>
          <w:rFonts w:ascii="Liberation Serif" w:hAnsi="Liberation Serif"/>
          <w:sz w:val="26"/>
          <w:szCs w:val="26"/>
        </w:rPr>
        <w:lastRenderedPageBreak/>
        <w:t>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3D06DD" w:rsidRPr="00A77F94" w:rsidRDefault="00F77E5B" w:rsidP="00F77E5B">
      <w:pPr>
        <w:pStyle w:val="af8"/>
        <w:tabs>
          <w:tab w:val="left" w:pos="851"/>
        </w:tabs>
        <w:spacing w:line="240" w:lineRule="auto"/>
        <w:ind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2) </w:t>
      </w:r>
      <w:r w:rsidR="003D06DD" w:rsidRPr="00A77F94">
        <w:rPr>
          <w:rFonts w:ascii="Liberation Serif" w:hAnsi="Liberation Serif"/>
          <w:sz w:val="26"/>
          <w:szCs w:val="26"/>
        </w:rPr>
        <w:t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</w:p>
    <w:p w:rsidR="003D06DD" w:rsidRPr="00A77F94" w:rsidRDefault="00FE3ED1" w:rsidP="00F77E5B">
      <w:pPr>
        <w:pStyle w:val="af8"/>
        <w:numPr>
          <w:ilvl w:val="0"/>
          <w:numId w:val="29"/>
        </w:numPr>
        <w:tabs>
          <w:tab w:val="left" w:pos="851"/>
        </w:tabs>
        <w:spacing w:line="240" w:lineRule="auto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 </w:t>
      </w:r>
      <w:r w:rsidR="003D06DD" w:rsidRPr="00A77F94">
        <w:rPr>
          <w:rFonts w:ascii="Liberation Serif" w:hAnsi="Liberation Serif"/>
          <w:sz w:val="26"/>
          <w:szCs w:val="26"/>
        </w:rPr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3D06DD" w:rsidRPr="00A77F94" w:rsidRDefault="00FE3ED1" w:rsidP="00F77E5B">
      <w:pPr>
        <w:pStyle w:val="af8"/>
        <w:numPr>
          <w:ilvl w:val="0"/>
          <w:numId w:val="29"/>
        </w:numPr>
        <w:tabs>
          <w:tab w:val="left" w:pos="851"/>
        </w:tabs>
        <w:spacing w:line="240" w:lineRule="auto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 </w:t>
      </w:r>
      <w:r w:rsidR="003D06DD" w:rsidRPr="00A77F94">
        <w:rPr>
          <w:rFonts w:ascii="Liberation Serif" w:hAnsi="Liberation Serif"/>
          <w:sz w:val="26"/>
          <w:szCs w:val="26"/>
        </w:rPr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3D06DD" w:rsidRPr="00A77F94" w:rsidRDefault="00FE3ED1" w:rsidP="00F77E5B">
      <w:pPr>
        <w:pStyle w:val="af8"/>
        <w:numPr>
          <w:ilvl w:val="0"/>
          <w:numId w:val="29"/>
        </w:numPr>
        <w:tabs>
          <w:tab w:val="left" w:pos="851"/>
        </w:tabs>
        <w:spacing w:line="240" w:lineRule="auto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 </w:t>
      </w:r>
      <w:r w:rsidR="003D06DD" w:rsidRPr="00A77F94">
        <w:rPr>
          <w:rFonts w:ascii="Liberation Serif" w:hAnsi="Liberation Serif"/>
          <w:sz w:val="26"/>
          <w:szCs w:val="26"/>
        </w:rPr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</w:p>
    <w:p w:rsidR="003D06DD" w:rsidRPr="00A77F94" w:rsidRDefault="003D06DD" w:rsidP="00FE3ED1">
      <w:pPr>
        <w:pStyle w:val="af8"/>
        <w:spacing w:line="240" w:lineRule="auto"/>
        <w:ind w:firstLine="0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3D06DD" w:rsidRPr="00A77F94" w:rsidRDefault="003D06DD" w:rsidP="00F77E5B">
      <w:pPr>
        <w:pStyle w:val="af8"/>
        <w:numPr>
          <w:ilvl w:val="0"/>
          <w:numId w:val="29"/>
        </w:numPr>
        <w:tabs>
          <w:tab w:val="left" w:pos="851"/>
        </w:tabs>
        <w:spacing w:line="240" w:lineRule="auto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3D06DD" w:rsidRPr="00A77F94" w:rsidRDefault="00FE3ED1" w:rsidP="00F77E5B">
      <w:pPr>
        <w:pStyle w:val="af8"/>
        <w:numPr>
          <w:ilvl w:val="0"/>
          <w:numId w:val="29"/>
        </w:numPr>
        <w:tabs>
          <w:tab w:val="left" w:pos="851"/>
        </w:tabs>
        <w:spacing w:line="240" w:lineRule="auto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lastRenderedPageBreak/>
        <w:t xml:space="preserve"> </w:t>
      </w:r>
      <w:r w:rsidR="003D06DD" w:rsidRPr="00A77F94">
        <w:rPr>
          <w:rFonts w:ascii="Liberation Serif" w:hAnsi="Liberation Serif"/>
          <w:sz w:val="26"/>
          <w:szCs w:val="26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D06DD" w:rsidRPr="00A77F94" w:rsidRDefault="00FE3ED1" w:rsidP="00F77E5B">
      <w:pPr>
        <w:pStyle w:val="af8"/>
        <w:numPr>
          <w:ilvl w:val="0"/>
          <w:numId w:val="29"/>
        </w:numPr>
        <w:tabs>
          <w:tab w:val="left" w:pos="851"/>
        </w:tabs>
        <w:spacing w:line="240" w:lineRule="auto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 </w:t>
      </w:r>
      <w:r w:rsidR="003D06DD" w:rsidRPr="00A77F94">
        <w:rPr>
          <w:rFonts w:ascii="Liberation Serif" w:hAnsi="Liberation Serif"/>
          <w:sz w:val="26"/>
          <w:szCs w:val="26"/>
        </w:rPr>
        <w:t>создание условий для организации досуга и обеспечения жителей поселения услугами организаций культуры;</w:t>
      </w:r>
    </w:p>
    <w:p w:rsidR="003D06DD" w:rsidRPr="00A77F94" w:rsidRDefault="00FE3ED1" w:rsidP="00F77E5B">
      <w:pPr>
        <w:pStyle w:val="af8"/>
        <w:numPr>
          <w:ilvl w:val="0"/>
          <w:numId w:val="29"/>
        </w:numPr>
        <w:tabs>
          <w:tab w:val="left" w:pos="851"/>
        </w:tabs>
        <w:spacing w:line="240" w:lineRule="auto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 </w:t>
      </w:r>
      <w:r w:rsidR="003D06DD" w:rsidRPr="00A77F94">
        <w:rPr>
          <w:rFonts w:ascii="Liberation Serif" w:hAnsi="Liberation Serif"/>
          <w:sz w:val="26"/>
          <w:szCs w:val="26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3D06DD" w:rsidRPr="00A77F94" w:rsidRDefault="003D06DD" w:rsidP="00FE3ED1">
      <w:pPr>
        <w:pStyle w:val="af8"/>
        <w:spacing w:line="240" w:lineRule="auto"/>
        <w:ind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3D06DD" w:rsidRPr="00A77F94" w:rsidRDefault="003D06DD" w:rsidP="00FE3ED1">
      <w:pPr>
        <w:pStyle w:val="af8"/>
        <w:spacing w:line="240" w:lineRule="auto"/>
        <w:ind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3D06DD" w:rsidRPr="00A77F94" w:rsidRDefault="00FE3ED1" w:rsidP="00F77E5B">
      <w:pPr>
        <w:pStyle w:val="af8"/>
        <w:numPr>
          <w:ilvl w:val="0"/>
          <w:numId w:val="30"/>
        </w:numPr>
        <w:tabs>
          <w:tab w:val="left" w:pos="851"/>
        </w:tabs>
        <w:spacing w:line="240" w:lineRule="auto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 </w:t>
      </w:r>
      <w:r w:rsidR="003D06DD" w:rsidRPr="00A77F94">
        <w:rPr>
          <w:rFonts w:ascii="Liberation Serif" w:hAnsi="Liberation Serif"/>
          <w:sz w:val="26"/>
          <w:szCs w:val="26"/>
        </w:rPr>
        <w:t>Федеральный закон от 04.12.2007 № 329-ФЗ «О физической культуре и спорте в Российской Федерации»;</w:t>
      </w:r>
    </w:p>
    <w:p w:rsidR="003D06DD" w:rsidRPr="00A77F94" w:rsidRDefault="00FE3ED1" w:rsidP="00F77E5B">
      <w:pPr>
        <w:pStyle w:val="af8"/>
        <w:numPr>
          <w:ilvl w:val="0"/>
          <w:numId w:val="30"/>
        </w:numPr>
        <w:tabs>
          <w:tab w:val="left" w:pos="851"/>
        </w:tabs>
        <w:spacing w:line="240" w:lineRule="auto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 </w:t>
      </w:r>
      <w:r w:rsidR="003D06DD" w:rsidRPr="00A77F94">
        <w:rPr>
          <w:rFonts w:ascii="Liberation Serif" w:hAnsi="Liberation Serif"/>
          <w:sz w:val="26"/>
          <w:szCs w:val="26"/>
        </w:rPr>
        <w:t>Федеральный закон от 21.11.2011 № 323-ФЗ «Об основах охраны здоровья граждан в Российской Федерации»;</w:t>
      </w:r>
    </w:p>
    <w:p w:rsidR="003D06DD" w:rsidRPr="00A77F94" w:rsidRDefault="00FE3ED1" w:rsidP="00F77E5B">
      <w:pPr>
        <w:pStyle w:val="af8"/>
        <w:numPr>
          <w:ilvl w:val="0"/>
          <w:numId w:val="30"/>
        </w:numPr>
        <w:tabs>
          <w:tab w:val="left" w:pos="851"/>
        </w:tabs>
        <w:spacing w:line="240" w:lineRule="auto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 </w:t>
      </w:r>
      <w:r w:rsidR="003D06DD" w:rsidRPr="00A77F94">
        <w:rPr>
          <w:rFonts w:ascii="Liberation Serif" w:hAnsi="Liberation Serif"/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3D06DD" w:rsidRPr="00A77F94" w:rsidRDefault="00951FF8" w:rsidP="00F77E5B">
      <w:pPr>
        <w:pStyle w:val="af8"/>
        <w:numPr>
          <w:ilvl w:val="0"/>
          <w:numId w:val="30"/>
        </w:numPr>
        <w:tabs>
          <w:tab w:val="left" w:pos="851"/>
        </w:tabs>
        <w:spacing w:line="240" w:lineRule="auto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 </w:t>
      </w:r>
      <w:r w:rsidR="003D06DD" w:rsidRPr="00A77F94">
        <w:rPr>
          <w:rFonts w:ascii="Liberation Serif" w:hAnsi="Liberation Serif"/>
          <w:sz w:val="26"/>
          <w:szCs w:val="26"/>
        </w:rPr>
        <w:t>Федеральный закон от 17.07.1999 № 178-ФЗ «О государственной социальной помощи»;</w:t>
      </w:r>
    </w:p>
    <w:p w:rsidR="003D06DD" w:rsidRPr="00A77F94" w:rsidRDefault="00951FF8" w:rsidP="00F77E5B">
      <w:pPr>
        <w:pStyle w:val="af8"/>
        <w:numPr>
          <w:ilvl w:val="0"/>
          <w:numId w:val="30"/>
        </w:numPr>
        <w:tabs>
          <w:tab w:val="left" w:pos="851"/>
        </w:tabs>
        <w:spacing w:line="240" w:lineRule="auto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 </w:t>
      </w:r>
      <w:r w:rsidR="003D06DD" w:rsidRPr="00A77F94">
        <w:rPr>
          <w:rFonts w:ascii="Liberation Serif" w:hAnsi="Liberation Serif"/>
          <w:sz w:val="26"/>
          <w:szCs w:val="26"/>
        </w:rPr>
        <w:t>Закон Российской Федерации от 09.10.1992 № 3612-1 «Основы законодательства Российской Федерации о культуре».</w:t>
      </w:r>
    </w:p>
    <w:p w:rsidR="003D06DD" w:rsidRPr="00A77F94" w:rsidRDefault="003D06DD" w:rsidP="00951FF8">
      <w:pPr>
        <w:pStyle w:val="af8"/>
        <w:spacing w:line="240" w:lineRule="auto"/>
        <w:ind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3D06DD" w:rsidRPr="00A77F94" w:rsidRDefault="003D06DD" w:rsidP="00951FF8">
      <w:pPr>
        <w:pStyle w:val="af8"/>
        <w:spacing w:line="240" w:lineRule="auto"/>
        <w:ind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3D06DD" w:rsidRPr="00A77F94" w:rsidRDefault="003D06DD" w:rsidP="00951FF8">
      <w:pPr>
        <w:pStyle w:val="af8"/>
        <w:spacing w:line="240" w:lineRule="auto"/>
        <w:ind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3D06DD" w:rsidRPr="00A77F94" w:rsidRDefault="003D06DD" w:rsidP="00951FF8">
      <w:pPr>
        <w:pStyle w:val="af8"/>
        <w:spacing w:line="240" w:lineRule="auto"/>
        <w:ind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</w:t>
      </w:r>
      <w:r w:rsidRPr="00A77F94">
        <w:rPr>
          <w:rFonts w:ascii="Liberation Serif" w:hAnsi="Liberation Serif"/>
          <w:sz w:val="26"/>
          <w:szCs w:val="26"/>
        </w:rPr>
        <w:lastRenderedPageBreak/>
        <w:t>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3D06DD" w:rsidRPr="00A77F94" w:rsidRDefault="003D06DD" w:rsidP="00951FF8">
      <w:pPr>
        <w:pStyle w:val="af8"/>
        <w:spacing w:line="240" w:lineRule="auto"/>
        <w:ind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3D06DD" w:rsidRPr="00A77F94" w:rsidRDefault="003D06DD" w:rsidP="00B402F5">
      <w:pPr>
        <w:pStyle w:val="af8"/>
        <w:spacing w:line="240" w:lineRule="auto"/>
        <w:ind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3D06DD" w:rsidRPr="00A77F94" w:rsidRDefault="003D06DD" w:rsidP="00B402F5">
      <w:pPr>
        <w:pStyle w:val="af8"/>
        <w:spacing w:line="240" w:lineRule="auto"/>
        <w:ind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В целях создания благоприятных условий для привлечения частных инвестиций в экономику в </w:t>
      </w:r>
      <w:r w:rsidR="006251A9" w:rsidRPr="00A77F94">
        <w:rPr>
          <w:rFonts w:ascii="Liberation Serif" w:hAnsi="Liberation Serif"/>
          <w:sz w:val="26"/>
          <w:szCs w:val="26"/>
        </w:rPr>
        <w:t xml:space="preserve">Свердловской области </w:t>
      </w:r>
      <w:r w:rsidRPr="00A77F94">
        <w:rPr>
          <w:rFonts w:ascii="Liberation Serif" w:hAnsi="Liberation Serif"/>
          <w:sz w:val="26"/>
          <w:szCs w:val="26"/>
        </w:rPr>
        <w:t xml:space="preserve">принят Закон </w:t>
      </w:r>
      <w:r w:rsidR="006251A9" w:rsidRPr="00A77F94">
        <w:rPr>
          <w:rFonts w:ascii="Liberation Serif" w:hAnsi="Liberation Serif"/>
          <w:sz w:val="26"/>
          <w:szCs w:val="26"/>
        </w:rPr>
        <w:t xml:space="preserve">Свердловской области </w:t>
      </w:r>
      <w:r w:rsidRPr="00A77F94">
        <w:rPr>
          <w:rFonts w:ascii="Liberation Serif" w:hAnsi="Liberation Serif"/>
          <w:sz w:val="26"/>
          <w:szCs w:val="26"/>
        </w:rPr>
        <w:t>от 3</w:t>
      </w:r>
      <w:r w:rsidR="006251A9" w:rsidRPr="00A77F94">
        <w:rPr>
          <w:rFonts w:ascii="Liberation Serif" w:hAnsi="Liberation Serif"/>
          <w:sz w:val="26"/>
          <w:szCs w:val="26"/>
        </w:rPr>
        <w:t>0</w:t>
      </w:r>
      <w:r w:rsidRPr="00A77F94">
        <w:rPr>
          <w:rFonts w:ascii="Liberation Serif" w:hAnsi="Liberation Serif"/>
          <w:sz w:val="26"/>
          <w:szCs w:val="26"/>
        </w:rPr>
        <w:t>.0</w:t>
      </w:r>
      <w:r w:rsidR="006251A9" w:rsidRPr="00A77F94">
        <w:rPr>
          <w:rFonts w:ascii="Liberation Serif" w:hAnsi="Liberation Serif"/>
          <w:sz w:val="26"/>
          <w:szCs w:val="26"/>
        </w:rPr>
        <w:t>6</w:t>
      </w:r>
      <w:r w:rsidRPr="00A77F94">
        <w:rPr>
          <w:rFonts w:ascii="Liberation Serif" w:hAnsi="Liberation Serif"/>
          <w:sz w:val="26"/>
          <w:szCs w:val="26"/>
        </w:rPr>
        <w:t>.20</w:t>
      </w:r>
      <w:r w:rsidR="006251A9" w:rsidRPr="00A77F94">
        <w:rPr>
          <w:rFonts w:ascii="Liberation Serif" w:hAnsi="Liberation Serif"/>
          <w:sz w:val="26"/>
          <w:szCs w:val="26"/>
        </w:rPr>
        <w:t>06 № 4</w:t>
      </w:r>
      <w:r w:rsidRPr="00A77F94">
        <w:rPr>
          <w:rFonts w:ascii="Liberation Serif" w:hAnsi="Liberation Serif"/>
          <w:sz w:val="26"/>
          <w:szCs w:val="26"/>
        </w:rPr>
        <w:t>3-</w:t>
      </w:r>
      <w:r w:rsidR="006251A9" w:rsidRPr="00A77F94">
        <w:rPr>
          <w:rFonts w:ascii="Liberation Serif" w:hAnsi="Liberation Serif"/>
          <w:sz w:val="26"/>
          <w:szCs w:val="26"/>
        </w:rPr>
        <w:t>ОЗ</w:t>
      </w:r>
      <w:r w:rsidRPr="00A77F94">
        <w:rPr>
          <w:rFonts w:ascii="Liberation Serif" w:hAnsi="Liberation Serif"/>
          <w:sz w:val="26"/>
          <w:szCs w:val="26"/>
        </w:rPr>
        <w:t xml:space="preserve"> «О государственной поддержке </w:t>
      </w:r>
      <w:r w:rsidR="006251A9" w:rsidRPr="00A77F94">
        <w:rPr>
          <w:rFonts w:ascii="Liberation Serif" w:hAnsi="Liberation Serif"/>
          <w:sz w:val="26"/>
          <w:szCs w:val="26"/>
        </w:rPr>
        <w:t xml:space="preserve">субъектов </w:t>
      </w:r>
      <w:r w:rsidRPr="00A77F94">
        <w:rPr>
          <w:rFonts w:ascii="Liberation Serif" w:hAnsi="Liberation Serif"/>
          <w:sz w:val="26"/>
          <w:szCs w:val="26"/>
        </w:rPr>
        <w:t xml:space="preserve">инвестиционной деятельности в </w:t>
      </w:r>
      <w:r w:rsidR="006251A9" w:rsidRPr="00A77F94">
        <w:rPr>
          <w:rFonts w:ascii="Liberation Serif" w:hAnsi="Liberation Serif"/>
          <w:sz w:val="26"/>
          <w:szCs w:val="26"/>
        </w:rPr>
        <w:t>Свердловской области</w:t>
      </w:r>
      <w:r w:rsidRPr="00A77F94">
        <w:rPr>
          <w:rFonts w:ascii="Liberation Serif" w:hAnsi="Liberation Serif"/>
          <w:sz w:val="26"/>
          <w:szCs w:val="26"/>
        </w:rPr>
        <w:t xml:space="preserve">», который определяет общие принципы, формы государственной поддержки инвестиционной деятельности органами государственной власти </w:t>
      </w:r>
      <w:r w:rsidR="006251A9" w:rsidRPr="00A77F94">
        <w:rPr>
          <w:rFonts w:ascii="Liberation Serif" w:hAnsi="Liberation Serif"/>
          <w:sz w:val="26"/>
          <w:szCs w:val="26"/>
        </w:rPr>
        <w:t>Свердловской области</w:t>
      </w:r>
      <w:r w:rsidRPr="00A77F94">
        <w:rPr>
          <w:rFonts w:ascii="Liberation Serif" w:hAnsi="Liberation Serif"/>
          <w:sz w:val="26"/>
          <w:szCs w:val="26"/>
        </w:rPr>
        <w:t xml:space="preserve">, полномочия органов государственной власти </w:t>
      </w:r>
      <w:r w:rsidR="006251A9" w:rsidRPr="00A77F94">
        <w:rPr>
          <w:rFonts w:ascii="Liberation Serif" w:hAnsi="Liberation Serif"/>
          <w:sz w:val="26"/>
          <w:szCs w:val="26"/>
        </w:rPr>
        <w:t xml:space="preserve">Свердловской области </w:t>
      </w:r>
      <w:r w:rsidRPr="00A77F94">
        <w:rPr>
          <w:rFonts w:ascii="Liberation Serif" w:hAnsi="Liberation Serif"/>
          <w:sz w:val="26"/>
          <w:szCs w:val="26"/>
        </w:rPr>
        <w:t>в сфере инвестиционной деятельности.</w:t>
      </w:r>
    </w:p>
    <w:p w:rsidR="003D06DD" w:rsidRPr="00A77F94" w:rsidRDefault="003D06DD" w:rsidP="00B402F5">
      <w:pPr>
        <w:pStyle w:val="af8"/>
        <w:spacing w:line="240" w:lineRule="auto"/>
        <w:ind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3D06DD" w:rsidRPr="00A77F94" w:rsidRDefault="003D06DD" w:rsidP="00B402F5">
      <w:pPr>
        <w:pStyle w:val="af8"/>
        <w:spacing w:line="240" w:lineRule="auto"/>
        <w:ind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Региональные нормативы градостроительного проектирования </w:t>
      </w:r>
      <w:r w:rsidR="00C073A8" w:rsidRPr="00A77F94">
        <w:rPr>
          <w:rFonts w:ascii="Liberation Serif" w:hAnsi="Liberation Serif"/>
          <w:sz w:val="26"/>
          <w:szCs w:val="26"/>
        </w:rPr>
        <w:t xml:space="preserve">Свердловской области </w:t>
      </w:r>
      <w:r w:rsidRPr="00A77F94">
        <w:rPr>
          <w:rFonts w:ascii="Liberation Serif" w:hAnsi="Liberation Serif"/>
          <w:sz w:val="26"/>
          <w:szCs w:val="26"/>
        </w:rPr>
        <w:t xml:space="preserve">утверждены </w:t>
      </w:r>
      <w:r w:rsidR="00C073A8" w:rsidRPr="00A77F94">
        <w:rPr>
          <w:rFonts w:ascii="Liberation Serif" w:hAnsi="Liberation Serif"/>
          <w:sz w:val="26"/>
          <w:szCs w:val="26"/>
        </w:rPr>
        <w:t>п</w:t>
      </w:r>
      <w:r w:rsidRPr="00A77F94">
        <w:rPr>
          <w:rFonts w:ascii="Liberation Serif" w:hAnsi="Liberation Serif"/>
          <w:sz w:val="26"/>
          <w:szCs w:val="26"/>
        </w:rPr>
        <w:t xml:space="preserve">остановлением Правительства </w:t>
      </w:r>
      <w:r w:rsidR="00C073A8" w:rsidRPr="00A77F94">
        <w:rPr>
          <w:rFonts w:ascii="Liberation Serif" w:hAnsi="Liberation Serif"/>
          <w:sz w:val="26"/>
          <w:szCs w:val="26"/>
        </w:rPr>
        <w:t xml:space="preserve">Свердловской области </w:t>
      </w:r>
      <w:r w:rsidRPr="00A77F94">
        <w:rPr>
          <w:rFonts w:ascii="Liberation Serif" w:hAnsi="Liberation Serif"/>
          <w:sz w:val="26"/>
          <w:szCs w:val="26"/>
        </w:rPr>
        <w:t xml:space="preserve">от </w:t>
      </w:r>
      <w:r w:rsidR="00443165" w:rsidRPr="00A77F94">
        <w:rPr>
          <w:rFonts w:ascii="Liberation Serif" w:hAnsi="Liberation Serif"/>
          <w:sz w:val="26"/>
          <w:szCs w:val="26"/>
        </w:rPr>
        <w:t>15.03.2010</w:t>
      </w:r>
      <w:r w:rsidR="00C073A8" w:rsidRPr="00A77F94">
        <w:rPr>
          <w:rFonts w:ascii="Liberation Serif" w:hAnsi="Liberation Serif"/>
          <w:sz w:val="26"/>
          <w:szCs w:val="26"/>
        </w:rPr>
        <w:t xml:space="preserve"> </w:t>
      </w:r>
      <w:r w:rsidRPr="00A77F94">
        <w:rPr>
          <w:rFonts w:ascii="Liberation Serif" w:hAnsi="Liberation Serif"/>
          <w:sz w:val="26"/>
          <w:szCs w:val="26"/>
        </w:rPr>
        <w:t xml:space="preserve">№ </w:t>
      </w:r>
      <w:r w:rsidR="00443165" w:rsidRPr="00A77F94">
        <w:rPr>
          <w:rFonts w:ascii="Liberation Serif" w:hAnsi="Liberation Serif"/>
          <w:sz w:val="26"/>
          <w:szCs w:val="26"/>
        </w:rPr>
        <w:t>380-ПП</w:t>
      </w:r>
      <w:r w:rsidR="00C073A8" w:rsidRPr="00A77F94">
        <w:rPr>
          <w:rFonts w:ascii="Liberation Serif" w:hAnsi="Liberation Serif"/>
          <w:sz w:val="26"/>
          <w:szCs w:val="26"/>
        </w:rPr>
        <w:t xml:space="preserve"> </w:t>
      </w:r>
      <w:r w:rsidRPr="00A77F94">
        <w:rPr>
          <w:rFonts w:ascii="Liberation Serif" w:hAnsi="Liberation Serif"/>
          <w:sz w:val="26"/>
          <w:szCs w:val="26"/>
        </w:rPr>
        <w:t xml:space="preserve">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</w:t>
      </w:r>
      <w:r w:rsidR="00C073A8" w:rsidRPr="00A77F94">
        <w:rPr>
          <w:rFonts w:ascii="Liberation Serif" w:hAnsi="Liberation Serif"/>
          <w:sz w:val="26"/>
          <w:szCs w:val="26"/>
        </w:rPr>
        <w:t>Свердловской области</w:t>
      </w:r>
      <w:r w:rsidRPr="00A77F94">
        <w:rPr>
          <w:rFonts w:ascii="Liberation Serif" w:hAnsi="Liberation Serif"/>
          <w:sz w:val="26"/>
          <w:szCs w:val="26"/>
        </w:rPr>
        <w:t>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3D06DD" w:rsidRPr="00A77F94" w:rsidRDefault="003D06DD" w:rsidP="00B402F5">
      <w:pPr>
        <w:pStyle w:val="af8"/>
        <w:spacing w:line="240" w:lineRule="auto"/>
        <w:ind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Схем</w:t>
      </w:r>
      <w:r w:rsidR="00443165" w:rsidRPr="00A77F94">
        <w:rPr>
          <w:rFonts w:ascii="Liberation Serif" w:hAnsi="Liberation Serif"/>
          <w:sz w:val="26"/>
          <w:szCs w:val="26"/>
        </w:rPr>
        <w:t>ой</w:t>
      </w:r>
      <w:r w:rsidRPr="00A77F94">
        <w:rPr>
          <w:rFonts w:ascii="Liberation Serif" w:hAnsi="Liberation Serif"/>
          <w:sz w:val="26"/>
          <w:szCs w:val="26"/>
        </w:rPr>
        <w:t xml:space="preserve"> территориального планирования </w:t>
      </w:r>
      <w:r w:rsidR="00C073A8" w:rsidRPr="00A77F94">
        <w:rPr>
          <w:rFonts w:ascii="Liberation Serif" w:hAnsi="Liberation Serif"/>
          <w:sz w:val="26"/>
          <w:szCs w:val="26"/>
        </w:rPr>
        <w:t>Свердловской области</w:t>
      </w:r>
      <w:r w:rsidR="00443165" w:rsidRPr="00A77F94">
        <w:rPr>
          <w:rFonts w:ascii="Liberation Serif" w:hAnsi="Liberation Serif"/>
          <w:sz w:val="26"/>
          <w:szCs w:val="26"/>
        </w:rPr>
        <w:t xml:space="preserve"> </w:t>
      </w:r>
      <w:r w:rsidRPr="00A77F94">
        <w:rPr>
          <w:rFonts w:ascii="Liberation Serif" w:hAnsi="Liberation Serif"/>
          <w:sz w:val="26"/>
          <w:szCs w:val="26"/>
        </w:rPr>
        <w:t xml:space="preserve">определены виды, назначение и наименование объектов регионального значения в области образования, здравоохранения, физической культуры и спорта, в области культуры и социального обслуживания, планируемые для размещения на территории </w:t>
      </w:r>
      <w:r w:rsidR="00C073A8" w:rsidRPr="00A77F94">
        <w:rPr>
          <w:rFonts w:ascii="Liberation Serif" w:hAnsi="Liberation Serif"/>
          <w:sz w:val="26"/>
          <w:szCs w:val="26"/>
        </w:rPr>
        <w:t>Свердловской области</w:t>
      </w:r>
      <w:r w:rsidRPr="00A77F94">
        <w:rPr>
          <w:rFonts w:ascii="Liberation Serif" w:hAnsi="Liberation Serif"/>
          <w:sz w:val="26"/>
          <w:szCs w:val="26"/>
        </w:rPr>
        <w:t>.</w:t>
      </w:r>
    </w:p>
    <w:p w:rsidR="003D06DD" w:rsidRPr="00A77F94" w:rsidRDefault="003D06DD" w:rsidP="00B402F5">
      <w:pPr>
        <w:pStyle w:val="af8"/>
        <w:spacing w:line="240" w:lineRule="auto"/>
        <w:ind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Мероприятия по строительству, реконструкции объектов социальной инфраструктуры в </w:t>
      </w:r>
      <w:r w:rsidR="00BA73CC" w:rsidRPr="00A77F94">
        <w:rPr>
          <w:rFonts w:ascii="Liberation Serif" w:hAnsi="Liberation Serif"/>
          <w:sz w:val="26"/>
          <w:szCs w:val="26"/>
        </w:rPr>
        <w:t>городском округе Заречный</w:t>
      </w:r>
      <w:r w:rsidRPr="00A77F94">
        <w:rPr>
          <w:rFonts w:ascii="Liberation Serif" w:hAnsi="Liberation Serif"/>
          <w:sz w:val="26"/>
          <w:szCs w:val="26"/>
        </w:rPr>
        <w:t xml:space="preserve">, включая сведения о видах, назначении и </w:t>
      </w:r>
      <w:r w:rsidRPr="00A77F94">
        <w:rPr>
          <w:rFonts w:ascii="Liberation Serif" w:hAnsi="Liberation Serif"/>
          <w:sz w:val="26"/>
          <w:szCs w:val="26"/>
        </w:rPr>
        <w:lastRenderedPageBreak/>
        <w:t xml:space="preserve">наименованиях планируемых для размещения объектов местного значения </w:t>
      </w:r>
      <w:r w:rsidR="00BA73CC" w:rsidRPr="00A77F94">
        <w:rPr>
          <w:rFonts w:ascii="Liberation Serif" w:hAnsi="Liberation Serif"/>
          <w:sz w:val="26"/>
          <w:szCs w:val="26"/>
        </w:rPr>
        <w:t xml:space="preserve">городского округа Заречный </w:t>
      </w:r>
      <w:r w:rsidRPr="00A77F94">
        <w:rPr>
          <w:rFonts w:ascii="Liberation Serif" w:hAnsi="Liberation Serif"/>
          <w:sz w:val="26"/>
          <w:szCs w:val="26"/>
        </w:rPr>
        <w:t xml:space="preserve">утверждаются схемой территориального планирования </w:t>
      </w:r>
      <w:r w:rsidR="00BA73CC" w:rsidRPr="00A77F94">
        <w:rPr>
          <w:rFonts w:ascii="Liberation Serif" w:hAnsi="Liberation Serif"/>
          <w:sz w:val="26"/>
          <w:szCs w:val="26"/>
        </w:rPr>
        <w:t>городского округа Заречный</w:t>
      </w:r>
      <w:r w:rsidR="00C073A8" w:rsidRPr="00A77F94">
        <w:rPr>
          <w:rFonts w:ascii="Liberation Serif" w:hAnsi="Liberation Serif"/>
          <w:sz w:val="26"/>
          <w:szCs w:val="26"/>
        </w:rPr>
        <w:t xml:space="preserve"> </w:t>
      </w:r>
      <w:r w:rsidRPr="00A77F94">
        <w:rPr>
          <w:rFonts w:ascii="Liberation Serif" w:hAnsi="Liberation Serif"/>
          <w:sz w:val="26"/>
          <w:szCs w:val="26"/>
        </w:rPr>
        <w:t xml:space="preserve">и должны также отражать решения по размещению объектов социальной инфраструктуры, принятые в Схеме территориального планирования </w:t>
      </w:r>
      <w:r w:rsidR="00C073A8" w:rsidRPr="00A77F94">
        <w:rPr>
          <w:rFonts w:ascii="Liberation Serif" w:hAnsi="Liberation Serif"/>
          <w:sz w:val="26"/>
          <w:szCs w:val="26"/>
        </w:rPr>
        <w:t>Свердловской области</w:t>
      </w:r>
      <w:r w:rsidRPr="00A77F94">
        <w:rPr>
          <w:rFonts w:ascii="Liberation Serif" w:hAnsi="Liberation Serif"/>
          <w:sz w:val="26"/>
          <w:szCs w:val="26"/>
        </w:rPr>
        <w:t>.</w:t>
      </w:r>
    </w:p>
    <w:p w:rsidR="003D06DD" w:rsidRDefault="003D06DD" w:rsidP="00B402F5">
      <w:pPr>
        <w:ind w:righ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</w:t>
      </w:r>
      <w:r w:rsidR="008E7B2C" w:rsidRPr="00A77F94">
        <w:rPr>
          <w:rFonts w:ascii="Liberation Serif" w:hAnsi="Liberation Serif"/>
          <w:sz w:val="26"/>
          <w:szCs w:val="26"/>
        </w:rPr>
        <w:t>.</w:t>
      </w: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383448" w:rsidRDefault="00383448" w:rsidP="00237024">
      <w:pPr>
        <w:widowControl w:val="0"/>
        <w:suppressAutoHyphens/>
        <w:autoSpaceDN w:val="0"/>
        <w:ind w:right="0"/>
        <w:jc w:val="center"/>
        <w:textAlignment w:val="baseline"/>
        <w:rPr>
          <w:rFonts w:ascii="Liberation Serif" w:hAnsi="Liberation Serif"/>
          <w:sz w:val="28"/>
          <w:szCs w:val="28"/>
        </w:rPr>
        <w:sectPr w:rsidR="00383448" w:rsidSect="002A0776">
          <w:pgSz w:w="11907" w:h="16840" w:code="9"/>
          <w:pgMar w:top="425" w:right="567" w:bottom="1134" w:left="1418" w:header="851" w:footer="851" w:gutter="0"/>
          <w:cols w:space="720"/>
          <w:docGrid w:linePitch="326"/>
        </w:sectPr>
      </w:pPr>
    </w:p>
    <w:p w:rsidR="00237024" w:rsidRPr="00237024" w:rsidRDefault="00237024" w:rsidP="00237024">
      <w:pPr>
        <w:widowControl w:val="0"/>
        <w:suppressAutoHyphens/>
        <w:autoSpaceDN w:val="0"/>
        <w:ind w:right="0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237024">
        <w:rPr>
          <w:rFonts w:ascii="Liberation Serif" w:hAnsi="Liberation Serif"/>
          <w:sz w:val="28"/>
          <w:szCs w:val="28"/>
        </w:rPr>
        <w:lastRenderedPageBreak/>
        <w:t>Таблица 1.1 Технико-экономические показатели учреждений образования городского округа Заречный</w:t>
      </w:r>
    </w:p>
    <w:p w:rsidR="00237024" w:rsidRPr="00237024" w:rsidRDefault="00237024" w:rsidP="00237024">
      <w:pPr>
        <w:widowControl w:val="0"/>
        <w:suppressAutoHyphens/>
        <w:autoSpaceDN w:val="0"/>
        <w:ind w:right="0"/>
        <w:jc w:val="center"/>
        <w:textAlignment w:val="baseline"/>
        <w:rPr>
          <w:rFonts w:ascii="Liberation Serif" w:hAnsi="Liberation Serif"/>
          <w:szCs w:val="24"/>
        </w:rPr>
      </w:pPr>
    </w:p>
    <w:p w:rsidR="00383448" w:rsidRDefault="00383448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tbl>
      <w:tblPr>
        <w:tblW w:w="15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410"/>
        <w:gridCol w:w="3289"/>
        <w:gridCol w:w="1418"/>
        <w:gridCol w:w="1672"/>
        <w:gridCol w:w="1276"/>
        <w:gridCol w:w="1701"/>
        <w:gridCol w:w="1701"/>
        <w:gridCol w:w="1213"/>
      </w:tblGrid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  <w:r w:rsidRPr="00383448">
              <w:rPr>
                <w:rFonts w:ascii="Liberation Serif" w:hAnsi="Liberation Serif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  <w:r w:rsidRPr="00383448">
              <w:rPr>
                <w:rFonts w:ascii="Liberation Serif" w:hAnsi="Liberation Serif"/>
                <w:szCs w:val="24"/>
              </w:rPr>
              <w:t>Наименование организации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  <w:r w:rsidRPr="00383448">
              <w:rPr>
                <w:rFonts w:ascii="Liberation Serif" w:hAnsi="Liberation Serif"/>
                <w:szCs w:val="24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  <w:r w:rsidRPr="00383448">
              <w:rPr>
                <w:rFonts w:ascii="Liberation Serif" w:hAnsi="Liberation Serif"/>
                <w:szCs w:val="24"/>
              </w:rPr>
              <w:t>Мощность (мест)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  <w:r w:rsidRPr="00383448">
              <w:rPr>
                <w:rFonts w:ascii="Liberation Serif" w:hAnsi="Liberation Serif"/>
                <w:szCs w:val="24"/>
              </w:rPr>
              <w:t>Численность воспитанников на 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  <w:r w:rsidRPr="00383448">
              <w:rPr>
                <w:rFonts w:ascii="Liberation Serif" w:hAnsi="Liberation Serif"/>
                <w:szCs w:val="24"/>
              </w:rPr>
              <w:t>Учебная площадь (тех. паспорт)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  <w:r w:rsidRPr="00383448">
              <w:rPr>
                <w:rFonts w:ascii="Liberation Serif" w:hAnsi="Liberation Serif"/>
                <w:szCs w:val="24"/>
              </w:rPr>
              <w:t>Площадь на одного воспитанника (гр.6/гр.5)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  <w:r w:rsidRPr="00383448">
              <w:rPr>
                <w:rFonts w:ascii="Liberation Serif" w:hAnsi="Liberation Serif"/>
                <w:szCs w:val="24"/>
              </w:rPr>
              <w:t>Год ввода в эксплуатацию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  <w:r w:rsidRPr="00383448">
              <w:rPr>
                <w:rFonts w:ascii="Liberation Serif" w:hAnsi="Liberation Serif"/>
                <w:szCs w:val="24"/>
              </w:rPr>
              <w:t>Износ зданий %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9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МАОУ ГО Заречный «СОШ № 1»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Свердловская область, г. Заречный, ул. Ленинградская, 6а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1000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3574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3,59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1986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100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МАОУ ГО Заречный «СОШ № 2»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Свердловская область, г. Заречный, ул. Ленина, 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600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683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3,11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1966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100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МАОУ ГО Заречный «СОШ № 3»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 xml:space="preserve">Свердловская область, г. Заречный, ул. </w:t>
            </w:r>
            <w:proofErr w:type="spellStart"/>
            <w:r w:rsidRPr="00383448">
              <w:rPr>
                <w:rFonts w:ascii="Liberation Serif" w:hAnsi="Liberation Serif"/>
                <w:sz w:val="20"/>
              </w:rPr>
              <w:t>Алещенкова</w:t>
            </w:r>
            <w:proofErr w:type="spellEnd"/>
            <w:r w:rsidRPr="00383448">
              <w:rPr>
                <w:rFonts w:ascii="Liberation Serif" w:hAnsi="Liberation Serif"/>
                <w:sz w:val="20"/>
              </w:rPr>
              <w:t>, д.6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700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2445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3,05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1972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100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МКОУ ГО Заречный «СОШ № 4»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Свердловская область, г. Заречный, ул. Свердлова, 15, 15а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350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514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2014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3,92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1959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100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Свердловская область, г. Заречный, ул. Лермонтова, 23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1961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100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МКОУ ГО Заречный «СОШ № 6»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Свердловская область, г. Заречный, с. Мезенское, ул. Строителей,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536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1154,9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1968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100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Свердловская область, г. Заречный, д. Гагарка, ул. Клубная, д. 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590,6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5,18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1958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100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МКОУ ГО Заречный «СОШ № 7»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 xml:space="preserve">Свердловская область, г. Заречный, ул. </w:t>
            </w:r>
            <w:proofErr w:type="spellStart"/>
            <w:r w:rsidRPr="00383448">
              <w:rPr>
                <w:rFonts w:ascii="Liberation Serif" w:hAnsi="Liberation Serif"/>
                <w:sz w:val="20"/>
              </w:rPr>
              <w:t>Алещенкова</w:t>
            </w:r>
            <w:proofErr w:type="spellEnd"/>
            <w:r w:rsidRPr="00383448">
              <w:rPr>
                <w:rFonts w:ascii="Liberation Serif" w:hAnsi="Liberation Serif"/>
                <w:sz w:val="20"/>
              </w:rPr>
              <w:t>,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648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342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6029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9,38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2007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20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МБОУ ГО Заречный «</w:t>
            </w:r>
            <w:proofErr w:type="spellStart"/>
            <w:r w:rsidRPr="00383448">
              <w:rPr>
                <w:rFonts w:ascii="Liberation Serif" w:hAnsi="Liberation Serif"/>
                <w:sz w:val="20"/>
              </w:rPr>
              <w:t>ЦППМиСП</w:t>
            </w:r>
            <w:proofErr w:type="spellEnd"/>
            <w:r w:rsidRPr="00383448">
              <w:rPr>
                <w:rFonts w:ascii="Liberation Serif" w:hAnsi="Liberation Serif"/>
                <w:sz w:val="20"/>
              </w:rPr>
              <w:t>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Свердловская область, г. Заречный, ул. Островского,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598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618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408,9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100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МБОУ ГО Заречный «ЦДТ»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Свердловская область, г. Заречный, ул. Островского,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1419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634,4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100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МБОУ ДО ГО Заречный «ДЮСШ»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Свердловская область, г. Заречный, ул. Островского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769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951,6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2007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25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МБОУ ДО ГО Заречный «ДЮСШ» СК «Десантник»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 xml:space="preserve">Свердловская область, г. Заречный, ул. </w:t>
            </w:r>
            <w:proofErr w:type="spellStart"/>
            <w:r w:rsidRPr="00383448">
              <w:rPr>
                <w:rFonts w:ascii="Liberation Serif" w:hAnsi="Liberation Serif"/>
                <w:sz w:val="20"/>
              </w:rPr>
              <w:t>Алещенкова</w:t>
            </w:r>
            <w:proofErr w:type="spellEnd"/>
            <w:r w:rsidRPr="00383448">
              <w:rPr>
                <w:rFonts w:ascii="Liberation Serif" w:hAnsi="Liberation Serif"/>
                <w:sz w:val="20"/>
              </w:rPr>
              <w:t>, 15А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609,2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0,94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2011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15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МБДОУ ГО Заречный «Детский сад «Маленькая страна»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Свердловская область, г. Заречный, ул. Ленинградская, 27А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674,3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2014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30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МБДОУ ГО Заречный «Детский сад «Детство»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2014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1879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Детский сад «Рябинка» Б. 22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Свердловская область, г. Заречный, Бажова, 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55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147,5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1965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37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Детский сад «Рябинка» М .28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 xml:space="preserve">Свердловская область, г. Заречный, Мира, 28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32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99,6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3,56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1963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39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383448">
              <w:rPr>
                <w:color w:val="000000"/>
                <w:sz w:val="20"/>
              </w:rPr>
              <w:t>Детский сад «Светлячок» Б. 28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Свердловская область, г. Заречный, ул. Бажова, 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269,4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1965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37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383448">
              <w:rPr>
                <w:color w:val="000000"/>
                <w:sz w:val="20"/>
              </w:rPr>
              <w:t>Детский сад «Светлячок» Б. 13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Свердловская область, г. Заречный, Бажова,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204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497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1965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37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383448">
              <w:rPr>
                <w:color w:val="000000"/>
                <w:sz w:val="20"/>
              </w:rPr>
              <w:t>Детский сад «</w:t>
            </w:r>
            <w:proofErr w:type="spellStart"/>
            <w:r w:rsidRPr="00383448">
              <w:rPr>
                <w:color w:val="000000"/>
                <w:sz w:val="20"/>
              </w:rPr>
              <w:t>Дюймовочка</w:t>
            </w:r>
            <w:proofErr w:type="spellEnd"/>
            <w:r w:rsidRPr="00383448">
              <w:rPr>
                <w:color w:val="000000"/>
                <w:sz w:val="20"/>
              </w:rPr>
              <w:t>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 xml:space="preserve">Свердловская область, г. Заречный, ул. </w:t>
            </w:r>
            <w:proofErr w:type="spellStart"/>
            <w:r w:rsidRPr="00383448">
              <w:rPr>
                <w:rFonts w:ascii="Liberation Serif" w:hAnsi="Liberation Serif"/>
                <w:sz w:val="20"/>
              </w:rPr>
              <w:t>Алещенкова</w:t>
            </w:r>
            <w:proofErr w:type="spellEnd"/>
            <w:r w:rsidRPr="00383448">
              <w:rPr>
                <w:rFonts w:ascii="Liberation Serif" w:hAnsi="Liberation Serif"/>
                <w:sz w:val="20"/>
              </w:rPr>
              <w:t>, 25А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181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712,6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4,12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1990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21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383448">
              <w:rPr>
                <w:color w:val="000000"/>
                <w:sz w:val="20"/>
              </w:rPr>
              <w:t>Детский сад «Звездочка»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 xml:space="preserve">Свердловская область, г. Заречный, ул. </w:t>
            </w:r>
            <w:proofErr w:type="spellStart"/>
            <w:r w:rsidRPr="00383448">
              <w:rPr>
                <w:rFonts w:ascii="Liberation Serif" w:hAnsi="Liberation Serif"/>
                <w:sz w:val="20"/>
              </w:rPr>
              <w:t>Алещенкова</w:t>
            </w:r>
            <w:proofErr w:type="spellEnd"/>
            <w:r w:rsidRPr="00383448">
              <w:rPr>
                <w:rFonts w:ascii="Liberation Serif" w:hAnsi="Liberation Serif"/>
                <w:sz w:val="20"/>
              </w:rPr>
              <w:t>, 25А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401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3,06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1994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18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383448">
              <w:rPr>
                <w:color w:val="000000"/>
                <w:sz w:val="20"/>
              </w:rPr>
              <w:t xml:space="preserve">Детский сад «Золотая рыбка»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Свердловская область, г. Заречный, ул. Ленина, 30А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258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634,4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1981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27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383448">
              <w:rPr>
                <w:color w:val="000000"/>
                <w:sz w:val="20"/>
              </w:rPr>
              <w:t xml:space="preserve">Детский сад «Радуга»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Свердловская область, г. Заречный, ул. Ленинградская, 4А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295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620,1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1984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13,2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383448">
              <w:rPr>
                <w:color w:val="000000"/>
                <w:sz w:val="20"/>
              </w:rPr>
              <w:t>Детский сад «Сказка»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 xml:space="preserve">Свердловская область, г. Заречный, ул. </w:t>
            </w:r>
            <w:proofErr w:type="spellStart"/>
            <w:r w:rsidRPr="00383448">
              <w:rPr>
                <w:rFonts w:ascii="Liberation Serif" w:hAnsi="Liberation Serif"/>
                <w:sz w:val="20"/>
              </w:rPr>
              <w:t>Алещенкова</w:t>
            </w:r>
            <w:proofErr w:type="spellEnd"/>
            <w:r w:rsidRPr="00383448">
              <w:rPr>
                <w:rFonts w:ascii="Liberation Serif" w:hAnsi="Liberation Serif"/>
                <w:sz w:val="20"/>
              </w:rPr>
              <w:t>, 15А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277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640,9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1988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22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383448">
              <w:rPr>
                <w:color w:val="000000"/>
                <w:sz w:val="20"/>
              </w:rPr>
              <w:t>Детский сад «Ласточка»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Свердловская область, г. Заречный, ул. Курчатова, 29А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233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640,9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1990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20,6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383448">
              <w:rPr>
                <w:color w:val="000000"/>
                <w:sz w:val="20"/>
              </w:rPr>
              <w:t>Детский сад «Теремок»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Свердловская область, г. Заречный с. Мезенское, ул. Новая,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107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289,2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3,21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1991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20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383448">
              <w:rPr>
                <w:color w:val="000000"/>
                <w:sz w:val="20"/>
              </w:rPr>
              <w:t>Детский сад «Журавлик»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 xml:space="preserve">Свердловская область, г. Заречный, д. </w:t>
            </w:r>
            <w:proofErr w:type="spellStart"/>
            <w:r w:rsidRPr="00383448">
              <w:rPr>
                <w:rFonts w:ascii="Liberation Serif" w:hAnsi="Liberation Serif"/>
                <w:sz w:val="20"/>
              </w:rPr>
              <w:t>Курманка</w:t>
            </w:r>
            <w:proofErr w:type="spellEnd"/>
            <w:r w:rsidRPr="00383448">
              <w:rPr>
                <w:rFonts w:ascii="Liberation Serif" w:hAnsi="Liberation Serif"/>
                <w:sz w:val="20"/>
              </w:rPr>
              <w:t>, ул. Юбилейная, 7А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308,4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3,43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1989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21</w:t>
            </w:r>
          </w:p>
        </w:tc>
      </w:tr>
    </w:tbl>
    <w:p w:rsidR="00383448" w:rsidRDefault="00383448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383448" w:rsidRDefault="00383448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383448" w:rsidRDefault="00383448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383448" w:rsidRDefault="00383448" w:rsidP="00B402F5">
      <w:pPr>
        <w:ind w:right="0" w:firstLine="709"/>
        <w:rPr>
          <w:rFonts w:ascii="Liberation Serif" w:hAnsi="Liberation Serif"/>
          <w:sz w:val="26"/>
          <w:szCs w:val="26"/>
        </w:rPr>
        <w:sectPr w:rsidR="00383448" w:rsidSect="00383448">
          <w:pgSz w:w="16840" w:h="11907" w:orient="landscape" w:code="9"/>
          <w:pgMar w:top="1418" w:right="425" w:bottom="567" w:left="1134" w:header="851" w:footer="851" w:gutter="0"/>
          <w:cols w:space="720"/>
          <w:docGrid w:linePitch="326"/>
        </w:sectPr>
      </w:pPr>
    </w:p>
    <w:p w:rsidR="00383448" w:rsidRPr="00383448" w:rsidRDefault="00383448" w:rsidP="00383448">
      <w:pPr>
        <w:widowControl w:val="0"/>
        <w:suppressAutoHyphens/>
        <w:autoSpaceDN w:val="0"/>
        <w:ind w:right="0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383448">
        <w:rPr>
          <w:rFonts w:ascii="Liberation Serif" w:hAnsi="Liberation Serif"/>
          <w:sz w:val="28"/>
          <w:szCs w:val="28"/>
        </w:rPr>
        <w:lastRenderedPageBreak/>
        <w:t>Таблица 2.1 Технико-экономические показатели учреждений культуры городского округа Заречный</w:t>
      </w:r>
    </w:p>
    <w:p w:rsidR="00383448" w:rsidRPr="00383448" w:rsidRDefault="00383448" w:rsidP="00383448">
      <w:pPr>
        <w:widowControl w:val="0"/>
        <w:suppressAutoHyphens/>
        <w:autoSpaceDN w:val="0"/>
        <w:ind w:right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383448" w:rsidRPr="00383448" w:rsidRDefault="00383448" w:rsidP="00383448">
      <w:pPr>
        <w:widowControl w:val="0"/>
        <w:suppressAutoHyphens/>
        <w:autoSpaceDN w:val="0"/>
        <w:ind w:right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tbl>
      <w:tblPr>
        <w:tblW w:w="101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008"/>
        <w:gridCol w:w="1700"/>
        <w:gridCol w:w="1207"/>
        <w:gridCol w:w="1160"/>
        <w:gridCol w:w="1226"/>
        <w:gridCol w:w="1424"/>
        <w:gridCol w:w="873"/>
      </w:tblGrid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№ п/п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Наименование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Адрес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Проектная мощность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Загрузка объекта ежедневная  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Год ввода в эксплуатацию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Износ ОС %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  <w:r w:rsidRPr="00383448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  <w:r w:rsidRPr="00383448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  <w:r w:rsidRPr="00383448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  <w:r w:rsidRPr="00383448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  <w:r w:rsidRPr="00383448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  <w:r w:rsidRPr="00383448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  <w:r w:rsidRPr="00383448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  <w:r w:rsidRPr="00383448">
              <w:rPr>
                <w:rFonts w:ascii="Liberation Serif" w:hAnsi="Liberation Serif"/>
                <w:szCs w:val="24"/>
              </w:rPr>
              <w:t>8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10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Учреждения культуры клубного типа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Муниципальное казённое учреждение городского округа Заречный «Дворец культуры «Ровесник»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г. Заречный</w:t>
            </w:r>
          </w:p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ул. Ленина, 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мест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506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1965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100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 xml:space="preserve">г. Заречный </w:t>
            </w:r>
          </w:p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ул. Курчатова, 25а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мест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141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37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2014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21,67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2.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Муниципальное казённое учреждение культуры городского округа Заречный «Централизованная культурно-досуговая сеть «Романтик»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ГО Заречный</w:t>
            </w:r>
          </w:p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 xml:space="preserve">д. </w:t>
            </w:r>
            <w:proofErr w:type="spellStart"/>
            <w:r w:rsidRPr="00383448">
              <w:rPr>
                <w:rFonts w:ascii="Liberation Serif" w:hAnsi="Liberation Serif"/>
                <w:sz w:val="20"/>
              </w:rPr>
              <w:t>Курманка</w:t>
            </w:r>
            <w:proofErr w:type="spellEnd"/>
            <w:r w:rsidRPr="00383448">
              <w:rPr>
                <w:rFonts w:ascii="Liberation Serif" w:hAnsi="Liberation Serif"/>
                <w:sz w:val="20"/>
              </w:rPr>
              <w:t xml:space="preserve">,  </w:t>
            </w:r>
          </w:p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ул. Юбилейная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мест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234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60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100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ГО Заречный</w:t>
            </w:r>
          </w:p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д. Гагарка,</w:t>
            </w:r>
          </w:p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ул. Клубная, 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мест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60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1967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100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ГО Заречный</w:t>
            </w:r>
          </w:p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д. Боярка,</w:t>
            </w:r>
          </w:p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ул. Марта, 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мест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40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2011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24,17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10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Библиотеки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Муниципальное казённое учреждение  городского округа Заречный «Централизованная библиотечная  система»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 xml:space="preserve">г. Заречный </w:t>
            </w:r>
          </w:p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ул. Бажова, д. 24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посещений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21 000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79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2012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25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 xml:space="preserve">г. Заречный </w:t>
            </w:r>
          </w:p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ул. Кузнецова, 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посещений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37 000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79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1985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65,63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ГО Заречный</w:t>
            </w:r>
          </w:p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 xml:space="preserve">д. </w:t>
            </w:r>
            <w:proofErr w:type="spellStart"/>
            <w:r w:rsidRPr="00383448">
              <w:rPr>
                <w:rFonts w:ascii="Liberation Serif" w:hAnsi="Liberation Serif"/>
                <w:sz w:val="20"/>
              </w:rPr>
              <w:t>Курманка</w:t>
            </w:r>
            <w:proofErr w:type="spellEnd"/>
            <w:r w:rsidRPr="00383448">
              <w:rPr>
                <w:rFonts w:ascii="Liberation Serif" w:hAnsi="Liberation Serif"/>
                <w:sz w:val="20"/>
              </w:rPr>
              <w:t xml:space="preserve">,  </w:t>
            </w:r>
          </w:p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ул. Юбилейная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посещений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1 900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88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100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ГО Заречный</w:t>
            </w:r>
          </w:p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 xml:space="preserve">д. Гагарка, </w:t>
            </w:r>
          </w:p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ул. Клубная, 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посещений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1 350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82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1967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100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ГО Заречный</w:t>
            </w:r>
          </w:p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 xml:space="preserve">с. Мезенское, </w:t>
            </w:r>
          </w:p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ул. Трактовая, 38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посещений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2 100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93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1991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100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10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Музеи</w:t>
            </w:r>
          </w:p>
        </w:tc>
      </w:tr>
      <w:tr w:rsidR="00383448" w:rsidRPr="00383448" w:rsidTr="008E0D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Заречное муниципальное казённое учреждение «Краеведческий музей»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 xml:space="preserve">г. Заречный </w:t>
            </w:r>
          </w:p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 xml:space="preserve">ул. Островского, </w:t>
            </w:r>
          </w:p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д. 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посещений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52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1970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48" w:rsidRPr="00383448" w:rsidRDefault="00383448" w:rsidP="00383448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383448">
              <w:rPr>
                <w:rFonts w:ascii="Liberation Serif" w:hAnsi="Liberation Serif"/>
                <w:sz w:val="20"/>
              </w:rPr>
              <w:t>100</w:t>
            </w:r>
          </w:p>
        </w:tc>
      </w:tr>
    </w:tbl>
    <w:p w:rsidR="00383448" w:rsidRPr="00383448" w:rsidRDefault="00383448" w:rsidP="00383448">
      <w:pPr>
        <w:widowControl w:val="0"/>
        <w:suppressAutoHyphens/>
        <w:autoSpaceDN w:val="0"/>
        <w:ind w:right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383448" w:rsidRPr="00383448" w:rsidRDefault="00383448" w:rsidP="00383448">
      <w:pPr>
        <w:widowControl w:val="0"/>
        <w:suppressAutoHyphens/>
        <w:autoSpaceDN w:val="0"/>
        <w:ind w:right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237024" w:rsidRDefault="00237024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383448" w:rsidRDefault="00383448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383448" w:rsidRDefault="00383448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383448" w:rsidRPr="00A77F94" w:rsidRDefault="00383448" w:rsidP="00B402F5">
      <w:pPr>
        <w:ind w:right="0" w:firstLine="709"/>
        <w:rPr>
          <w:rFonts w:ascii="Liberation Serif" w:hAnsi="Liberation Serif"/>
          <w:sz w:val="26"/>
          <w:szCs w:val="26"/>
        </w:rPr>
      </w:pPr>
    </w:p>
    <w:p w:rsidR="00126761" w:rsidRPr="00A77F94" w:rsidRDefault="00126761" w:rsidP="00EC3B2E">
      <w:pPr>
        <w:ind w:right="113"/>
        <w:rPr>
          <w:rFonts w:ascii="Liberation Serif" w:hAnsi="Liberation Serif"/>
          <w:sz w:val="26"/>
          <w:szCs w:val="26"/>
        </w:rPr>
      </w:pPr>
    </w:p>
    <w:p w:rsidR="00126761" w:rsidRPr="00A77F94" w:rsidRDefault="00126761" w:rsidP="00EC3B2E">
      <w:pPr>
        <w:autoSpaceDE w:val="0"/>
        <w:autoSpaceDN w:val="0"/>
        <w:adjustRightInd w:val="0"/>
        <w:ind w:right="113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A77F94">
        <w:rPr>
          <w:rFonts w:ascii="Liberation Serif" w:hAnsi="Liberation Serif"/>
          <w:b/>
          <w:sz w:val="26"/>
          <w:szCs w:val="26"/>
        </w:rPr>
        <w:lastRenderedPageBreak/>
        <w:t xml:space="preserve">Раздел </w:t>
      </w:r>
      <w:r w:rsidR="001C20D0" w:rsidRPr="00A77F94">
        <w:rPr>
          <w:rFonts w:ascii="Liberation Serif" w:hAnsi="Liberation Serif"/>
          <w:b/>
          <w:sz w:val="26"/>
          <w:szCs w:val="26"/>
        </w:rPr>
        <w:t>2</w:t>
      </w:r>
      <w:r w:rsidRPr="00A77F94">
        <w:rPr>
          <w:rFonts w:ascii="Liberation Serif" w:hAnsi="Liberation Serif"/>
          <w:b/>
          <w:sz w:val="26"/>
          <w:szCs w:val="26"/>
        </w:rPr>
        <w:t>. ЦЕЛИ И ЗАДАЧИ МУНИЦИПАЛЬНОЙ ПРОГРАММЫ, ЦЕЛЕВЫЕ ПОКАЗАТЕЛИ РЕАЛИЗАЦИИ МУНИЦИПАЛЬНОЙ ПРОГРАММЫ</w:t>
      </w:r>
    </w:p>
    <w:p w:rsidR="00126761" w:rsidRPr="00A77F94" w:rsidRDefault="00126761" w:rsidP="00126761">
      <w:pPr>
        <w:autoSpaceDE w:val="0"/>
        <w:autoSpaceDN w:val="0"/>
        <w:adjustRightInd w:val="0"/>
        <w:ind w:right="113" w:firstLine="709"/>
        <w:jc w:val="center"/>
        <w:outlineLvl w:val="0"/>
        <w:rPr>
          <w:rFonts w:ascii="Liberation Serif" w:hAnsi="Liberation Serif"/>
          <w:b/>
          <w:sz w:val="26"/>
          <w:szCs w:val="26"/>
        </w:rPr>
      </w:pPr>
    </w:p>
    <w:p w:rsidR="00126761" w:rsidRPr="00A77F94" w:rsidRDefault="00126761" w:rsidP="00126761">
      <w:pPr>
        <w:ind w:right="113" w:firstLine="709"/>
        <w:rPr>
          <w:rFonts w:ascii="Liberation Serif" w:hAnsi="Liberation Serif"/>
          <w:sz w:val="26"/>
          <w:szCs w:val="26"/>
        </w:rPr>
      </w:pPr>
      <w:hyperlink r:id="rId16" w:history="1">
        <w:r w:rsidRPr="00A77F94">
          <w:rPr>
            <w:rFonts w:ascii="Liberation Serif" w:hAnsi="Liberation Serif"/>
            <w:sz w:val="26"/>
            <w:szCs w:val="26"/>
          </w:rPr>
          <w:t>Цели</w:t>
        </w:r>
      </w:hyperlink>
      <w:r w:rsidRPr="00A77F94">
        <w:rPr>
          <w:rFonts w:ascii="Liberation Serif" w:hAnsi="Liberation Serif"/>
          <w:sz w:val="26"/>
          <w:szCs w:val="26"/>
        </w:rPr>
        <w:t xml:space="preserve"> и задачи муниципальной программы, целевые показатели реализации муниципальной программы приведены в приложении № 1 к муниципальной программе «Комплексное развитие социальной инфраструктуры городского округа Заречный до 2030 года».</w:t>
      </w:r>
    </w:p>
    <w:p w:rsidR="00126761" w:rsidRPr="00A77F94" w:rsidRDefault="00126761" w:rsidP="00EC3B2E">
      <w:pPr>
        <w:ind w:right="113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Целевые показатели приведены в разбивке по годам 201</w:t>
      </w:r>
      <w:r w:rsidR="003D6C35" w:rsidRPr="00A77F94">
        <w:rPr>
          <w:rFonts w:ascii="Liberation Serif" w:hAnsi="Liberation Serif"/>
          <w:sz w:val="26"/>
          <w:szCs w:val="26"/>
        </w:rPr>
        <w:t>9</w:t>
      </w:r>
      <w:r w:rsidRPr="00A77F94">
        <w:rPr>
          <w:rFonts w:ascii="Liberation Serif" w:hAnsi="Liberation Serif"/>
          <w:sz w:val="26"/>
          <w:szCs w:val="26"/>
        </w:rPr>
        <w:t>-202</w:t>
      </w:r>
      <w:r w:rsidR="003D6C35" w:rsidRPr="00A77F94">
        <w:rPr>
          <w:rFonts w:ascii="Liberation Serif" w:hAnsi="Liberation Serif"/>
          <w:sz w:val="26"/>
          <w:szCs w:val="26"/>
        </w:rPr>
        <w:t>4</w:t>
      </w:r>
      <w:r w:rsidRPr="00A77F94">
        <w:rPr>
          <w:rFonts w:ascii="Liberation Serif" w:hAnsi="Liberation Serif"/>
          <w:sz w:val="26"/>
          <w:szCs w:val="26"/>
        </w:rPr>
        <w:t xml:space="preserve"> г</w:t>
      </w:r>
      <w:r w:rsidR="003D6C35" w:rsidRPr="00A77F94">
        <w:rPr>
          <w:rFonts w:ascii="Liberation Serif" w:hAnsi="Liberation Serif"/>
          <w:sz w:val="26"/>
          <w:szCs w:val="26"/>
        </w:rPr>
        <w:t>оды</w:t>
      </w:r>
      <w:r w:rsidRPr="00A77F94">
        <w:rPr>
          <w:rFonts w:ascii="Liberation Serif" w:hAnsi="Liberation Serif"/>
          <w:sz w:val="26"/>
          <w:szCs w:val="26"/>
        </w:rPr>
        <w:t xml:space="preserve"> и </w:t>
      </w:r>
      <w:r w:rsidR="003D6C35" w:rsidRPr="00A77F94">
        <w:rPr>
          <w:rFonts w:ascii="Liberation Serif" w:hAnsi="Liberation Serif"/>
          <w:sz w:val="26"/>
          <w:szCs w:val="26"/>
        </w:rPr>
        <w:t>2025-</w:t>
      </w:r>
      <w:r w:rsidRPr="00A77F94">
        <w:rPr>
          <w:rFonts w:ascii="Liberation Serif" w:hAnsi="Liberation Serif"/>
          <w:sz w:val="26"/>
          <w:szCs w:val="26"/>
        </w:rPr>
        <w:t>2030 год</w:t>
      </w:r>
      <w:r w:rsidR="003D6C35" w:rsidRPr="00A77F94">
        <w:rPr>
          <w:rFonts w:ascii="Liberation Serif" w:hAnsi="Liberation Serif"/>
          <w:sz w:val="26"/>
          <w:szCs w:val="26"/>
        </w:rPr>
        <w:t>ы</w:t>
      </w:r>
      <w:r w:rsidRPr="00A77F94">
        <w:rPr>
          <w:rFonts w:ascii="Liberation Serif" w:hAnsi="Liberation Serif"/>
          <w:sz w:val="26"/>
          <w:szCs w:val="26"/>
        </w:rPr>
        <w:t>.</w:t>
      </w:r>
    </w:p>
    <w:p w:rsidR="00126761" w:rsidRPr="00A77F94" w:rsidRDefault="00126761" w:rsidP="00EC3B2E">
      <w:pPr>
        <w:ind w:right="113"/>
        <w:rPr>
          <w:rFonts w:ascii="Liberation Serif" w:hAnsi="Liberation Serif"/>
          <w:sz w:val="26"/>
          <w:szCs w:val="26"/>
        </w:rPr>
      </w:pPr>
    </w:p>
    <w:p w:rsidR="002D2358" w:rsidRPr="00A77F94" w:rsidRDefault="002D2358" w:rsidP="00EC3B2E">
      <w:pPr>
        <w:autoSpaceDE w:val="0"/>
        <w:autoSpaceDN w:val="0"/>
        <w:adjustRightInd w:val="0"/>
        <w:ind w:right="0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A77F94">
        <w:rPr>
          <w:rFonts w:ascii="Liberation Serif" w:hAnsi="Liberation Serif"/>
          <w:b/>
          <w:sz w:val="26"/>
          <w:szCs w:val="26"/>
        </w:rPr>
        <w:t xml:space="preserve">Раздел </w:t>
      </w:r>
      <w:r w:rsidR="004E5BBB" w:rsidRPr="00A77F94">
        <w:rPr>
          <w:rFonts w:ascii="Liberation Serif" w:hAnsi="Liberation Serif"/>
          <w:b/>
          <w:sz w:val="26"/>
          <w:szCs w:val="26"/>
        </w:rPr>
        <w:t>3</w:t>
      </w:r>
      <w:r w:rsidR="00EC3B2E">
        <w:rPr>
          <w:rFonts w:ascii="Liberation Serif" w:hAnsi="Liberation Serif"/>
          <w:b/>
          <w:sz w:val="26"/>
          <w:szCs w:val="26"/>
        </w:rPr>
        <w:t xml:space="preserve">. </w:t>
      </w:r>
      <w:r w:rsidRPr="00A77F94">
        <w:rPr>
          <w:rFonts w:ascii="Liberation Serif" w:hAnsi="Liberation Serif"/>
          <w:b/>
          <w:sz w:val="26"/>
          <w:szCs w:val="26"/>
        </w:rPr>
        <w:t>ПЛАН МЕРОПРИЯТИЙ ПО ВЫПОЛНЕНИЮ</w:t>
      </w:r>
    </w:p>
    <w:p w:rsidR="002D2358" w:rsidRPr="00A77F94" w:rsidRDefault="002D2358" w:rsidP="00EC3B2E">
      <w:pPr>
        <w:autoSpaceDE w:val="0"/>
        <w:autoSpaceDN w:val="0"/>
        <w:adjustRightInd w:val="0"/>
        <w:ind w:right="0"/>
        <w:jc w:val="center"/>
        <w:rPr>
          <w:rFonts w:ascii="Liberation Serif" w:hAnsi="Liberation Serif"/>
          <w:b/>
          <w:sz w:val="26"/>
          <w:szCs w:val="26"/>
        </w:rPr>
      </w:pPr>
      <w:r w:rsidRPr="00A77F94">
        <w:rPr>
          <w:rFonts w:ascii="Liberation Serif" w:hAnsi="Liberation Serif"/>
          <w:b/>
          <w:sz w:val="26"/>
          <w:szCs w:val="26"/>
        </w:rPr>
        <w:t>МУНИЦИПАЛЬНОЙ ПРОГРАММЫ</w:t>
      </w:r>
    </w:p>
    <w:p w:rsidR="002D2358" w:rsidRPr="00A77F94" w:rsidRDefault="002D2358" w:rsidP="002D2358">
      <w:pPr>
        <w:autoSpaceDE w:val="0"/>
        <w:autoSpaceDN w:val="0"/>
        <w:adjustRightInd w:val="0"/>
        <w:ind w:right="0"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2D2358" w:rsidRPr="00A77F94" w:rsidRDefault="002D2358" w:rsidP="002D2358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6"/>
          <w:szCs w:val="26"/>
        </w:rPr>
      </w:pPr>
      <w:hyperlink r:id="rId17" w:history="1">
        <w:r w:rsidRPr="00A77F94">
          <w:rPr>
            <w:rFonts w:ascii="Liberation Serif" w:hAnsi="Liberation Serif"/>
            <w:sz w:val="26"/>
            <w:szCs w:val="26"/>
          </w:rPr>
          <w:t>План</w:t>
        </w:r>
      </w:hyperlink>
      <w:r w:rsidRPr="00A77F94">
        <w:rPr>
          <w:rFonts w:ascii="Liberation Serif" w:hAnsi="Liberation Serif"/>
          <w:sz w:val="26"/>
          <w:szCs w:val="26"/>
        </w:rPr>
        <w:t xml:space="preserve"> мероприятий по выполнению мероприятий Программы приведен в приложении № 2.</w:t>
      </w:r>
    </w:p>
    <w:p w:rsidR="002D2358" w:rsidRPr="00A77F94" w:rsidRDefault="002D2358" w:rsidP="002D2358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Ответственным исполнителем муниципальной программы является администрация городского округа Заречный, Муниципальное казенное учреждение «Управление образования городского округа Заречный» и Муниципальное казенное учреждение «Управление культуры, спорта и молодежной политики городского округа Заречный».</w:t>
      </w:r>
    </w:p>
    <w:p w:rsidR="002D2358" w:rsidRPr="00A77F94" w:rsidRDefault="002D2358" w:rsidP="002D2358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Реализация мероприятий Программы осуществляется исполнителями - юридическими и физическими лицами, осуществляющими поставку товаров, выполнение работ и (или) оказание услуг для муниципальных нужд в соответствии с законодательством Российской Федерации, в том числе Федеральным </w:t>
      </w:r>
      <w:hyperlink r:id="rId18" w:history="1">
        <w:r w:rsidRPr="00A77F94">
          <w:rPr>
            <w:rFonts w:ascii="Liberation Serif" w:hAnsi="Liberation Serif"/>
            <w:sz w:val="26"/>
            <w:szCs w:val="26"/>
          </w:rPr>
          <w:t>законом</w:t>
        </w:r>
      </w:hyperlink>
      <w:r w:rsidRPr="00A77F94">
        <w:rPr>
          <w:rFonts w:ascii="Liberation Serif" w:hAnsi="Liberation Serif"/>
          <w:sz w:val="26"/>
          <w:szCs w:val="26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D2358" w:rsidRPr="00A77F94" w:rsidRDefault="002D2358" w:rsidP="002D2358">
      <w:pPr>
        <w:ind w:righ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Финансирование мероприятий программы планируется осуществлять за счет бюджетов всех уровней.</w:t>
      </w:r>
    </w:p>
    <w:p w:rsidR="002D2358" w:rsidRPr="00A77F94" w:rsidRDefault="002D2358" w:rsidP="002D2358">
      <w:pPr>
        <w:ind w:right="0" w:firstLine="709"/>
        <w:rPr>
          <w:rFonts w:ascii="Liberation Serif" w:hAnsi="Liberation Serif"/>
          <w:sz w:val="26"/>
          <w:szCs w:val="26"/>
        </w:rPr>
      </w:pPr>
    </w:p>
    <w:p w:rsidR="00EA343F" w:rsidRPr="00A77F94" w:rsidRDefault="001C20D0" w:rsidP="00A921DB">
      <w:pPr>
        <w:ind w:right="0"/>
        <w:jc w:val="center"/>
        <w:rPr>
          <w:rFonts w:ascii="Liberation Serif" w:hAnsi="Liberation Serif"/>
          <w:b/>
          <w:sz w:val="26"/>
          <w:szCs w:val="26"/>
        </w:rPr>
      </w:pPr>
      <w:r w:rsidRPr="00A77F94">
        <w:rPr>
          <w:rFonts w:ascii="Liberation Serif" w:hAnsi="Liberation Serif"/>
          <w:b/>
          <w:sz w:val="26"/>
          <w:szCs w:val="26"/>
        </w:rPr>
        <w:t xml:space="preserve">Раздел </w:t>
      </w:r>
      <w:r w:rsidR="004E5BBB" w:rsidRPr="00A77F94">
        <w:rPr>
          <w:rFonts w:ascii="Liberation Serif" w:hAnsi="Liberation Serif"/>
          <w:b/>
          <w:sz w:val="26"/>
          <w:szCs w:val="26"/>
        </w:rPr>
        <w:t>4</w:t>
      </w:r>
      <w:r w:rsidRPr="00A77F94">
        <w:rPr>
          <w:rFonts w:ascii="Liberation Serif" w:hAnsi="Liberation Serif"/>
          <w:b/>
          <w:sz w:val="26"/>
          <w:szCs w:val="26"/>
        </w:rPr>
        <w:t>. МЕРОПРИЯТИЯ ПО РАЗВИТИЮ СЕТИ ОБЪЕКТОВ СОЦИАЛЬНОЙ ИНФРАСТРУКТУРЫ</w:t>
      </w:r>
    </w:p>
    <w:p w:rsidR="008E7B2C" w:rsidRPr="00A77F94" w:rsidRDefault="008E7B2C" w:rsidP="008E7B2C">
      <w:pPr>
        <w:ind w:left="720" w:right="0"/>
        <w:jc w:val="center"/>
        <w:rPr>
          <w:rFonts w:ascii="Liberation Serif" w:hAnsi="Liberation Serif"/>
          <w:b/>
          <w:sz w:val="28"/>
          <w:szCs w:val="28"/>
          <w:highlight w:val="yellow"/>
        </w:rPr>
      </w:pPr>
    </w:p>
    <w:p w:rsidR="008E7B2C" w:rsidRPr="00A77F94" w:rsidRDefault="00094C89" w:rsidP="00094C89">
      <w:pPr>
        <w:ind w:righ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Перечень</w:t>
      </w:r>
      <w:r w:rsidR="008E7B2C" w:rsidRPr="00A77F94">
        <w:rPr>
          <w:rFonts w:ascii="Liberation Serif" w:hAnsi="Liberation Serif"/>
          <w:sz w:val="26"/>
          <w:szCs w:val="26"/>
        </w:rPr>
        <w:t xml:space="preserve"> мероприятий по проектированию, строительству и реконструкции объектов социальной инфраструктуры </w:t>
      </w:r>
      <w:r w:rsidR="00C073A8" w:rsidRPr="00A77F94">
        <w:rPr>
          <w:rFonts w:ascii="Liberation Serif" w:hAnsi="Liberation Serif"/>
          <w:sz w:val="26"/>
          <w:szCs w:val="26"/>
        </w:rPr>
        <w:t>городского округа</w:t>
      </w:r>
      <w:r w:rsidR="008E7B2C" w:rsidRPr="00A77F94">
        <w:rPr>
          <w:rFonts w:ascii="Liberation Serif" w:hAnsi="Liberation Serif"/>
          <w:sz w:val="26"/>
          <w:szCs w:val="26"/>
        </w:rPr>
        <w:t xml:space="preserve"> </w:t>
      </w:r>
      <w:r w:rsidRPr="00A77F94">
        <w:rPr>
          <w:rFonts w:ascii="Liberation Serif" w:hAnsi="Liberation Serif"/>
          <w:sz w:val="26"/>
          <w:szCs w:val="26"/>
        </w:rPr>
        <w:t xml:space="preserve">Заречный </w:t>
      </w:r>
      <w:r w:rsidR="008E7B2C" w:rsidRPr="00A77F94">
        <w:rPr>
          <w:rFonts w:ascii="Liberation Serif" w:hAnsi="Liberation Serif"/>
          <w:sz w:val="26"/>
          <w:szCs w:val="26"/>
        </w:rPr>
        <w:t xml:space="preserve">в программе комплексного развития социальной инфраструктуры должен базироваться на решениях генерального плана </w:t>
      </w:r>
      <w:r w:rsidR="00C073A8" w:rsidRPr="00A77F94">
        <w:rPr>
          <w:rFonts w:ascii="Liberation Serif" w:hAnsi="Liberation Serif"/>
          <w:sz w:val="26"/>
          <w:szCs w:val="26"/>
        </w:rPr>
        <w:t xml:space="preserve">городского округа </w:t>
      </w:r>
      <w:r w:rsidRPr="00A77F94">
        <w:rPr>
          <w:rFonts w:ascii="Liberation Serif" w:hAnsi="Liberation Serif"/>
          <w:sz w:val="26"/>
          <w:szCs w:val="26"/>
        </w:rPr>
        <w:t xml:space="preserve">Заречный </w:t>
      </w:r>
      <w:r w:rsidR="008E7B2C" w:rsidRPr="00A77F94">
        <w:rPr>
          <w:rFonts w:ascii="Liberation Serif" w:hAnsi="Liberation Serif"/>
          <w:sz w:val="26"/>
          <w:szCs w:val="26"/>
        </w:rPr>
        <w:t>в части планируемых к строительству объектов местного значения поселения.</w:t>
      </w:r>
    </w:p>
    <w:p w:rsidR="008E7B2C" w:rsidRPr="00A77F94" w:rsidRDefault="008E7B2C" w:rsidP="008E7B2C">
      <w:pPr>
        <w:ind w:right="0" w:firstLine="709"/>
        <w:rPr>
          <w:rFonts w:ascii="Liberation Serif" w:hAnsi="Liberation Serif"/>
        </w:rPr>
      </w:pPr>
      <w:r w:rsidRPr="00A77F94">
        <w:rPr>
          <w:rFonts w:ascii="Liberation Serif" w:hAnsi="Liberation Serif"/>
          <w:sz w:val="26"/>
          <w:szCs w:val="26"/>
        </w:rPr>
        <w:t>Федеральными законами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6 октября 2003 года № 131-ФЗ «Об общих принципах организации местного самоуправления в Российской Федерации» определены полномочия органов исполнительной власти субъектов Российской Федерации и вопросы местного значения, и полномочия органов местного самоуправления соответственно.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 (</w:t>
      </w:r>
      <w:r w:rsidRPr="00A77F94">
        <w:rPr>
          <w:rFonts w:ascii="Liberation Serif" w:hAnsi="Liberation Serif"/>
          <w:sz w:val="26"/>
          <w:szCs w:val="26"/>
        </w:rPr>
        <w:fldChar w:fldCharType="begin"/>
      </w:r>
      <w:r w:rsidRPr="00A77F94">
        <w:rPr>
          <w:rFonts w:ascii="Liberation Serif" w:hAnsi="Liberation Serif"/>
          <w:sz w:val="26"/>
          <w:szCs w:val="26"/>
        </w:rPr>
        <w:instrText xml:space="preserve"> REF _Ref445555702 \h  \* MERGEFORMAT </w:instrText>
      </w:r>
      <w:r w:rsidRPr="00A77F94">
        <w:rPr>
          <w:rFonts w:ascii="Liberation Serif" w:hAnsi="Liberation Serif"/>
          <w:sz w:val="26"/>
          <w:szCs w:val="26"/>
        </w:rPr>
      </w:r>
      <w:r w:rsidRPr="00A77F94">
        <w:rPr>
          <w:rFonts w:ascii="Liberation Serif" w:hAnsi="Liberation Serif"/>
          <w:sz w:val="26"/>
          <w:szCs w:val="26"/>
        </w:rPr>
        <w:fldChar w:fldCharType="separate"/>
      </w:r>
      <w:r w:rsidR="0006171B" w:rsidRPr="00A77F94">
        <w:rPr>
          <w:rFonts w:ascii="Liberation Serif" w:hAnsi="Liberation Serif"/>
          <w:sz w:val="26"/>
          <w:szCs w:val="26"/>
        </w:rPr>
        <w:t xml:space="preserve">Таблица </w:t>
      </w:r>
      <w:r w:rsidR="0006171B">
        <w:rPr>
          <w:rFonts w:ascii="Liberation Serif" w:hAnsi="Liberation Serif"/>
          <w:sz w:val="26"/>
          <w:szCs w:val="26"/>
        </w:rPr>
        <w:t>3</w:t>
      </w:r>
      <w:r w:rsidRPr="00A77F94">
        <w:rPr>
          <w:rFonts w:ascii="Liberation Serif" w:hAnsi="Liberation Serif"/>
          <w:sz w:val="26"/>
          <w:szCs w:val="26"/>
        </w:rPr>
        <w:fldChar w:fldCharType="end"/>
      </w:r>
      <w:r w:rsidRPr="00A77F94">
        <w:rPr>
          <w:rFonts w:ascii="Liberation Serif" w:hAnsi="Liberation Serif"/>
        </w:rPr>
        <w:t>).</w:t>
      </w:r>
    </w:p>
    <w:p w:rsidR="008E7B2C" w:rsidRPr="00A77F94" w:rsidRDefault="008E7B2C" w:rsidP="008E7B2C">
      <w:pPr>
        <w:ind w:right="0" w:firstLine="709"/>
        <w:rPr>
          <w:rFonts w:ascii="Liberation Serif" w:hAnsi="Liberation Serif"/>
          <w:b/>
          <w:sz w:val="28"/>
          <w:szCs w:val="28"/>
          <w:highlight w:val="yellow"/>
        </w:rPr>
      </w:pPr>
    </w:p>
    <w:p w:rsidR="001D33DD" w:rsidRPr="00A77F94" w:rsidRDefault="001D33DD" w:rsidP="001D33DD">
      <w:pPr>
        <w:ind w:right="0" w:firstLine="709"/>
        <w:rPr>
          <w:rFonts w:ascii="Liberation Serif" w:hAnsi="Liberation Serif"/>
          <w:b/>
          <w:sz w:val="26"/>
          <w:szCs w:val="26"/>
        </w:rPr>
      </w:pPr>
      <w:bookmarkStart w:id="2" w:name="_Ref445555702"/>
      <w:r w:rsidRPr="00A77F94">
        <w:rPr>
          <w:rFonts w:ascii="Liberation Serif" w:hAnsi="Liberation Serif"/>
          <w:sz w:val="26"/>
          <w:szCs w:val="26"/>
        </w:rPr>
        <w:lastRenderedPageBreak/>
        <w:t xml:space="preserve">Таблица </w:t>
      </w:r>
      <w:r w:rsidRPr="00A77F94">
        <w:rPr>
          <w:rFonts w:ascii="Liberation Serif" w:hAnsi="Liberation Serif"/>
          <w:b/>
          <w:sz w:val="26"/>
          <w:szCs w:val="26"/>
        </w:rPr>
        <w:fldChar w:fldCharType="begin"/>
      </w:r>
      <w:r w:rsidRPr="00A77F94">
        <w:rPr>
          <w:rFonts w:ascii="Liberation Serif" w:hAnsi="Liberation Serif"/>
          <w:sz w:val="26"/>
          <w:szCs w:val="26"/>
        </w:rPr>
        <w:instrText xml:space="preserve"> SEQ Таблица \* ARABIC </w:instrText>
      </w:r>
      <w:r w:rsidRPr="00A77F94">
        <w:rPr>
          <w:rFonts w:ascii="Liberation Serif" w:hAnsi="Liberation Serif"/>
          <w:b/>
          <w:sz w:val="26"/>
          <w:szCs w:val="26"/>
        </w:rPr>
        <w:fldChar w:fldCharType="separate"/>
      </w:r>
      <w:r w:rsidR="0006171B">
        <w:rPr>
          <w:rFonts w:ascii="Liberation Serif" w:hAnsi="Liberation Serif"/>
          <w:noProof/>
          <w:sz w:val="26"/>
          <w:szCs w:val="26"/>
        </w:rPr>
        <w:t>3</w:t>
      </w:r>
      <w:r w:rsidRPr="00A77F94">
        <w:rPr>
          <w:rFonts w:ascii="Liberation Serif" w:hAnsi="Liberation Serif"/>
          <w:b/>
          <w:sz w:val="26"/>
          <w:szCs w:val="26"/>
        </w:rPr>
        <w:fldChar w:fldCharType="end"/>
      </w:r>
      <w:bookmarkEnd w:id="2"/>
      <w:r w:rsidRPr="00A77F94">
        <w:rPr>
          <w:rFonts w:ascii="Liberation Serif" w:hAnsi="Liberation Serif"/>
          <w:sz w:val="26"/>
          <w:szCs w:val="26"/>
        </w:rPr>
        <w:t xml:space="preserve">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</w:t>
      </w:r>
    </w:p>
    <w:tbl>
      <w:tblPr>
        <w:tblW w:w="47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2518"/>
        <w:gridCol w:w="3814"/>
      </w:tblGrid>
      <w:tr w:rsidR="00D34AE7" w:rsidRPr="00A77F94" w:rsidTr="008E5CA5">
        <w:trPr>
          <w:trHeight w:val="850"/>
          <w:jc w:val="center"/>
        </w:trPr>
        <w:tc>
          <w:tcPr>
            <w:tcW w:w="1635" w:type="pct"/>
            <w:vAlign w:val="center"/>
          </w:tcPr>
          <w:p w:rsidR="00D34AE7" w:rsidRPr="00A77F94" w:rsidRDefault="00D34AE7" w:rsidP="001D33DD">
            <w:pPr>
              <w:ind w:right="0"/>
              <w:jc w:val="center"/>
              <w:rPr>
                <w:rFonts w:ascii="Liberation Serif" w:hAnsi="Liberation Serif"/>
              </w:rPr>
            </w:pPr>
            <w:r w:rsidRPr="00A77F94">
              <w:rPr>
                <w:rFonts w:ascii="Liberation Serif" w:hAnsi="Liberation Serif"/>
              </w:rPr>
              <w:t>Область</w:t>
            </w:r>
          </w:p>
        </w:tc>
        <w:tc>
          <w:tcPr>
            <w:tcW w:w="1338" w:type="pct"/>
            <w:vAlign w:val="center"/>
          </w:tcPr>
          <w:p w:rsidR="00D34AE7" w:rsidRPr="00A77F94" w:rsidRDefault="00D34AE7" w:rsidP="001D33DD">
            <w:pPr>
              <w:ind w:right="0"/>
              <w:jc w:val="center"/>
              <w:rPr>
                <w:rFonts w:ascii="Liberation Serif" w:hAnsi="Liberation Serif"/>
              </w:rPr>
            </w:pPr>
            <w:r w:rsidRPr="00A77F94">
              <w:rPr>
                <w:rFonts w:ascii="Liberation Serif" w:hAnsi="Liberation Serif"/>
              </w:rPr>
              <w:t>Орган исполнительной власти субъекта РФ</w:t>
            </w:r>
          </w:p>
        </w:tc>
        <w:tc>
          <w:tcPr>
            <w:tcW w:w="2027" w:type="pct"/>
            <w:vAlign w:val="center"/>
          </w:tcPr>
          <w:p w:rsidR="00D34AE7" w:rsidRPr="00A77F94" w:rsidRDefault="00D34AE7" w:rsidP="001D33DD">
            <w:pPr>
              <w:ind w:right="0"/>
              <w:jc w:val="center"/>
              <w:rPr>
                <w:rFonts w:ascii="Liberation Serif" w:hAnsi="Liberation Serif"/>
              </w:rPr>
            </w:pPr>
            <w:r w:rsidRPr="00A77F94">
              <w:rPr>
                <w:rFonts w:ascii="Liberation Serif" w:hAnsi="Liberation Serif"/>
              </w:rPr>
              <w:t>Городской округ Заречный</w:t>
            </w:r>
          </w:p>
        </w:tc>
      </w:tr>
      <w:tr w:rsidR="00D34AE7" w:rsidRPr="00A77F94" w:rsidTr="00D34AE7">
        <w:trPr>
          <w:jc w:val="center"/>
        </w:trPr>
        <w:tc>
          <w:tcPr>
            <w:tcW w:w="1635" w:type="pct"/>
          </w:tcPr>
          <w:p w:rsidR="00D34AE7" w:rsidRPr="00A77F94" w:rsidRDefault="00D34AE7" w:rsidP="001D33DD">
            <w:pPr>
              <w:ind w:right="0"/>
              <w:jc w:val="center"/>
              <w:rPr>
                <w:rFonts w:ascii="Liberation Serif" w:hAnsi="Liberation Serif"/>
              </w:rPr>
            </w:pPr>
            <w:r w:rsidRPr="00A77F94">
              <w:rPr>
                <w:rFonts w:ascii="Liberation Serif" w:hAnsi="Liberation Serif"/>
              </w:rPr>
              <w:t>Образование</w:t>
            </w:r>
          </w:p>
        </w:tc>
        <w:tc>
          <w:tcPr>
            <w:tcW w:w="1338" w:type="pct"/>
            <w:vAlign w:val="center"/>
          </w:tcPr>
          <w:p w:rsidR="00D34AE7" w:rsidRPr="00A77F94" w:rsidRDefault="00B91818" w:rsidP="001D33DD">
            <w:pPr>
              <w:ind w:right="0"/>
              <w:contextualSpacing/>
              <w:jc w:val="center"/>
              <w:rPr>
                <w:rFonts w:ascii="Liberation Serif" w:hAnsi="Liberation Serif"/>
              </w:rPr>
            </w:pPr>
            <w:r w:rsidRPr="00A77F94">
              <w:rPr>
                <w:rFonts w:ascii="Liberation Serif" w:hAnsi="Liberation Serif"/>
              </w:rPr>
              <w:t>*</w:t>
            </w:r>
          </w:p>
        </w:tc>
        <w:tc>
          <w:tcPr>
            <w:tcW w:w="2027" w:type="pct"/>
            <w:vAlign w:val="center"/>
          </w:tcPr>
          <w:p w:rsidR="00D34AE7" w:rsidRPr="00A77F94" w:rsidRDefault="00B91818" w:rsidP="001D33DD">
            <w:pPr>
              <w:ind w:right="0"/>
              <w:contextualSpacing/>
              <w:jc w:val="center"/>
              <w:rPr>
                <w:rFonts w:ascii="Liberation Serif" w:hAnsi="Liberation Serif"/>
              </w:rPr>
            </w:pPr>
            <w:r w:rsidRPr="00A77F94">
              <w:rPr>
                <w:rFonts w:ascii="Liberation Serif" w:hAnsi="Liberation Serif"/>
              </w:rPr>
              <w:t>*</w:t>
            </w:r>
          </w:p>
        </w:tc>
      </w:tr>
      <w:tr w:rsidR="00D34AE7" w:rsidRPr="00A77F94" w:rsidTr="00D34AE7">
        <w:trPr>
          <w:jc w:val="center"/>
        </w:trPr>
        <w:tc>
          <w:tcPr>
            <w:tcW w:w="1635" w:type="pct"/>
          </w:tcPr>
          <w:p w:rsidR="00D34AE7" w:rsidRPr="00A77F94" w:rsidRDefault="00D34AE7" w:rsidP="001D33DD">
            <w:pPr>
              <w:ind w:right="0"/>
              <w:jc w:val="center"/>
              <w:rPr>
                <w:rFonts w:ascii="Liberation Serif" w:hAnsi="Liberation Serif"/>
              </w:rPr>
            </w:pPr>
            <w:r w:rsidRPr="00A77F94">
              <w:rPr>
                <w:rFonts w:ascii="Liberation Serif" w:hAnsi="Liberation Serif"/>
              </w:rPr>
              <w:t>Культура и искусство</w:t>
            </w:r>
          </w:p>
        </w:tc>
        <w:tc>
          <w:tcPr>
            <w:tcW w:w="1338" w:type="pct"/>
            <w:vAlign w:val="center"/>
          </w:tcPr>
          <w:p w:rsidR="00D34AE7" w:rsidRPr="00A77F94" w:rsidRDefault="00B91818" w:rsidP="001D33DD">
            <w:pPr>
              <w:ind w:right="0"/>
              <w:jc w:val="center"/>
              <w:rPr>
                <w:rFonts w:ascii="Liberation Serif" w:hAnsi="Liberation Serif"/>
              </w:rPr>
            </w:pPr>
            <w:r w:rsidRPr="00A77F94">
              <w:rPr>
                <w:rFonts w:ascii="Liberation Serif" w:hAnsi="Liberation Serif"/>
              </w:rPr>
              <w:t>*</w:t>
            </w:r>
          </w:p>
        </w:tc>
        <w:tc>
          <w:tcPr>
            <w:tcW w:w="2027" w:type="pct"/>
            <w:vAlign w:val="center"/>
          </w:tcPr>
          <w:p w:rsidR="00D34AE7" w:rsidRPr="00A77F94" w:rsidRDefault="00B91818" w:rsidP="001D33DD">
            <w:pPr>
              <w:ind w:right="0"/>
              <w:contextualSpacing/>
              <w:jc w:val="center"/>
              <w:rPr>
                <w:rFonts w:ascii="Liberation Serif" w:hAnsi="Liberation Serif"/>
              </w:rPr>
            </w:pPr>
            <w:r w:rsidRPr="00A77F94">
              <w:rPr>
                <w:rFonts w:ascii="Liberation Serif" w:hAnsi="Liberation Serif"/>
              </w:rPr>
              <w:t>*</w:t>
            </w:r>
          </w:p>
        </w:tc>
      </w:tr>
      <w:tr w:rsidR="00D34AE7" w:rsidRPr="00A77F94" w:rsidTr="00D34AE7">
        <w:trPr>
          <w:jc w:val="center"/>
        </w:trPr>
        <w:tc>
          <w:tcPr>
            <w:tcW w:w="1635" w:type="pct"/>
          </w:tcPr>
          <w:p w:rsidR="00D34AE7" w:rsidRPr="00A77F94" w:rsidRDefault="00D34AE7" w:rsidP="001D33DD">
            <w:pPr>
              <w:ind w:right="0"/>
              <w:jc w:val="center"/>
              <w:rPr>
                <w:rFonts w:ascii="Liberation Serif" w:hAnsi="Liberation Serif"/>
              </w:rPr>
            </w:pPr>
            <w:r w:rsidRPr="00A77F94">
              <w:rPr>
                <w:rFonts w:ascii="Liberation Serif" w:hAnsi="Liberation Serif"/>
              </w:rPr>
              <w:t>Физическая культура и спорт</w:t>
            </w:r>
          </w:p>
        </w:tc>
        <w:tc>
          <w:tcPr>
            <w:tcW w:w="1338" w:type="pct"/>
            <w:vAlign w:val="center"/>
          </w:tcPr>
          <w:p w:rsidR="00D34AE7" w:rsidRPr="00A77F94" w:rsidRDefault="00B91818" w:rsidP="001D33DD">
            <w:pPr>
              <w:ind w:right="0"/>
              <w:jc w:val="center"/>
              <w:rPr>
                <w:rFonts w:ascii="Liberation Serif" w:hAnsi="Liberation Serif"/>
              </w:rPr>
            </w:pPr>
            <w:r w:rsidRPr="00A77F94">
              <w:rPr>
                <w:rFonts w:ascii="Liberation Serif" w:hAnsi="Liberation Serif"/>
              </w:rPr>
              <w:t>*</w:t>
            </w:r>
          </w:p>
        </w:tc>
        <w:tc>
          <w:tcPr>
            <w:tcW w:w="2027" w:type="pct"/>
            <w:vAlign w:val="center"/>
          </w:tcPr>
          <w:p w:rsidR="00D34AE7" w:rsidRPr="00A77F94" w:rsidRDefault="00B91818" w:rsidP="001D33DD">
            <w:pPr>
              <w:ind w:right="0"/>
              <w:contextualSpacing/>
              <w:jc w:val="center"/>
              <w:rPr>
                <w:rFonts w:ascii="Liberation Serif" w:hAnsi="Liberation Serif"/>
              </w:rPr>
            </w:pPr>
            <w:r w:rsidRPr="00A77F94">
              <w:rPr>
                <w:rFonts w:ascii="Liberation Serif" w:hAnsi="Liberation Serif"/>
              </w:rPr>
              <w:t>*</w:t>
            </w:r>
          </w:p>
        </w:tc>
      </w:tr>
      <w:tr w:rsidR="00D34AE7" w:rsidRPr="00A77F94" w:rsidTr="00D34AE7">
        <w:trPr>
          <w:jc w:val="center"/>
        </w:trPr>
        <w:tc>
          <w:tcPr>
            <w:tcW w:w="1635" w:type="pct"/>
          </w:tcPr>
          <w:p w:rsidR="00D34AE7" w:rsidRPr="00A77F94" w:rsidRDefault="00D34AE7" w:rsidP="001D33DD">
            <w:pPr>
              <w:ind w:right="0"/>
              <w:jc w:val="center"/>
              <w:rPr>
                <w:rFonts w:ascii="Liberation Serif" w:hAnsi="Liberation Serif"/>
              </w:rPr>
            </w:pPr>
            <w:r w:rsidRPr="00A77F94">
              <w:rPr>
                <w:rFonts w:ascii="Liberation Serif" w:hAnsi="Liberation Serif"/>
              </w:rPr>
              <w:t>Здравоохранение</w:t>
            </w:r>
          </w:p>
        </w:tc>
        <w:tc>
          <w:tcPr>
            <w:tcW w:w="1338" w:type="pct"/>
            <w:vAlign w:val="center"/>
          </w:tcPr>
          <w:p w:rsidR="00D34AE7" w:rsidRPr="00A77F94" w:rsidRDefault="00B91818" w:rsidP="001D33DD">
            <w:pPr>
              <w:ind w:right="0"/>
              <w:contextualSpacing/>
              <w:jc w:val="center"/>
              <w:rPr>
                <w:rFonts w:ascii="Liberation Serif" w:hAnsi="Liberation Serif"/>
              </w:rPr>
            </w:pPr>
            <w:r w:rsidRPr="00A77F94">
              <w:rPr>
                <w:rFonts w:ascii="Liberation Serif" w:hAnsi="Liberation Serif"/>
              </w:rPr>
              <w:t>*</w:t>
            </w:r>
          </w:p>
        </w:tc>
        <w:tc>
          <w:tcPr>
            <w:tcW w:w="2027" w:type="pct"/>
            <w:vAlign w:val="center"/>
          </w:tcPr>
          <w:p w:rsidR="00D34AE7" w:rsidRPr="00A77F94" w:rsidRDefault="00D34AE7" w:rsidP="001D33DD">
            <w:pPr>
              <w:ind w:right="0"/>
              <w:jc w:val="center"/>
              <w:rPr>
                <w:rFonts w:ascii="Liberation Serif" w:hAnsi="Liberation Serif"/>
              </w:rPr>
            </w:pPr>
          </w:p>
        </w:tc>
      </w:tr>
      <w:tr w:rsidR="00D34AE7" w:rsidRPr="00A77F94" w:rsidTr="00D34AE7">
        <w:trPr>
          <w:jc w:val="center"/>
        </w:trPr>
        <w:tc>
          <w:tcPr>
            <w:tcW w:w="1635" w:type="pct"/>
          </w:tcPr>
          <w:p w:rsidR="00D34AE7" w:rsidRPr="00A77F94" w:rsidRDefault="00D34AE7" w:rsidP="001D33DD">
            <w:pPr>
              <w:ind w:right="0"/>
              <w:jc w:val="center"/>
              <w:rPr>
                <w:rFonts w:ascii="Liberation Serif" w:hAnsi="Liberation Serif"/>
              </w:rPr>
            </w:pPr>
            <w:r w:rsidRPr="00A77F94">
              <w:rPr>
                <w:rFonts w:ascii="Liberation Serif" w:hAnsi="Liberation Serif"/>
              </w:rPr>
              <w:t>Социальное обслуживание</w:t>
            </w:r>
          </w:p>
        </w:tc>
        <w:tc>
          <w:tcPr>
            <w:tcW w:w="1338" w:type="pct"/>
            <w:vAlign w:val="center"/>
          </w:tcPr>
          <w:p w:rsidR="00D34AE7" w:rsidRPr="00A77F94" w:rsidRDefault="00B91818" w:rsidP="001D33DD">
            <w:pPr>
              <w:ind w:right="0"/>
              <w:contextualSpacing/>
              <w:jc w:val="center"/>
              <w:rPr>
                <w:rFonts w:ascii="Liberation Serif" w:hAnsi="Liberation Serif"/>
              </w:rPr>
            </w:pPr>
            <w:r w:rsidRPr="00A77F94">
              <w:rPr>
                <w:rFonts w:ascii="Liberation Serif" w:hAnsi="Liberation Serif"/>
              </w:rPr>
              <w:t>*</w:t>
            </w:r>
          </w:p>
        </w:tc>
        <w:tc>
          <w:tcPr>
            <w:tcW w:w="2027" w:type="pct"/>
            <w:vAlign w:val="center"/>
          </w:tcPr>
          <w:p w:rsidR="00D34AE7" w:rsidRPr="00A77F94" w:rsidRDefault="00D34AE7" w:rsidP="001D33DD">
            <w:pPr>
              <w:ind w:right="0"/>
              <w:jc w:val="center"/>
              <w:rPr>
                <w:rFonts w:ascii="Liberation Serif" w:hAnsi="Liberation Serif"/>
              </w:rPr>
            </w:pPr>
          </w:p>
        </w:tc>
      </w:tr>
      <w:tr w:rsidR="00D34AE7" w:rsidRPr="00A77F94" w:rsidTr="00D34AE7">
        <w:trPr>
          <w:jc w:val="center"/>
        </w:trPr>
        <w:tc>
          <w:tcPr>
            <w:tcW w:w="1635" w:type="pct"/>
          </w:tcPr>
          <w:p w:rsidR="00D34AE7" w:rsidRPr="00A77F94" w:rsidRDefault="00D34AE7" w:rsidP="001D33DD">
            <w:pPr>
              <w:ind w:right="0"/>
              <w:jc w:val="center"/>
              <w:rPr>
                <w:rFonts w:ascii="Liberation Serif" w:hAnsi="Liberation Serif"/>
              </w:rPr>
            </w:pPr>
            <w:r w:rsidRPr="00A77F94">
              <w:rPr>
                <w:rFonts w:ascii="Liberation Serif" w:hAnsi="Liberation Serif"/>
              </w:rPr>
              <w:t>Молодежная политика</w:t>
            </w:r>
          </w:p>
        </w:tc>
        <w:tc>
          <w:tcPr>
            <w:tcW w:w="1338" w:type="pct"/>
            <w:vAlign w:val="center"/>
          </w:tcPr>
          <w:p w:rsidR="00D34AE7" w:rsidRPr="00A77F94" w:rsidRDefault="00B91818" w:rsidP="001D33DD">
            <w:pPr>
              <w:ind w:right="0"/>
              <w:jc w:val="center"/>
              <w:rPr>
                <w:rFonts w:ascii="Liberation Serif" w:hAnsi="Liberation Serif"/>
              </w:rPr>
            </w:pPr>
            <w:r w:rsidRPr="00A77F94">
              <w:rPr>
                <w:rFonts w:ascii="Liberation Serif" w:hAnsi="Liberation Serif"/>
              </w:rPr>
              <w:t>*</w:t>
            </w:r>
          </w:p>
        </w:tc>
        <w:tc>
          <w:tcPr>
            <w:tcW w:w="2027" w:type="pct"/>
            <w:vAlign w:val="center"/>
          </w:tcPr>
          <w:p w:rsidR="00D34AE7" w:rsidRPr="00A77F94" w:rsidRDefault="00B91818" w:rsidP="001D33DD">
            <w:pPr>
              <w:ind w:right="0"/>
              <w:contextualSpacing/>
              <w:jc w:val="center"/>
              <w:rPr>
                <w:rFonts w:ascii="Liberation Serif" w:hAnsi="Liberation Serif"/>
              </w:rPr>
            </w:pPr>
            <w:r w:rsidRPr="00A77F94">
              <w:rPr>
                <w:rFonts w:ascii="Liberation Serif" w:hAnsi="Liberation Serif"/>
              </w:rPr>
              <w:t>*</w:t>
            </w:r>
          </w:p>
        </w:tc>
      </w:tr>
    </w:tbl>
    <w:p w:rsidR="00AD7189" w:rsidRPr="00A77F94" w:rsidRDefault="00AD7189" w:rsidP="00AD7189">
      <w:pPr>
        <w:pStyle w:val="af3"/>
        <w:tabs>
          <w:tab w:val="left" w:pos="5016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  <w:highlight w:val="yellow"/>
          <w:lang w:val="ru-RU"/>
        </w:rPr>
      </w:pPr>
    </w:p>
    <w:p w:rsidR="00AD7189" w:rsidRPr="00A77F94" w:rsidRDefault="00AD7189" w:rsidP="00AD7189">
      <w:pPr>
        <w:pStyle w:val="af3"/>
        <w:tabs>
          <w:tab w:val="left" w:pos="5016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Согласно требованиям к программам комплексного развития социальной инфраструктуры поселений, городских округов (далее – Требования), утвержденных постановлением Правительства Российской Федерации от 1 октября 2015 года № 1050, определен состав, содержание программ комплексного развития социальной инфраструктуры поселений, городских округов, а также закреплены области, в которых должен быть установлен перечень мероприятий по строительству, реконструкции объектов местного значения поселения, городского округа (образование, здравоохранение, физическая культура и массовый спорт, культура). </w:t>
      </w:r>
    </w:p>
    <w:p w:rsidR="00AD7189" w:rsidRPr="00A77F94" w:rsidRDefault="00AD7189" w:rsidP="00AD7189">
      <w:pPr>
        <w:pStyle w:val="af3"/>
        <w:tabs>
          <w:tab w:val="left" w:pos="5016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Согласно таблице 1 очевидно, что области, в которых указаны обязательства по созданию и содержанию объектов социальной инфраструктуры органами местного самоуправления в соответствии с федеральным законодательством, не соответствуют областям, относительно которых в программе комплексного развития социальной инфраструктуры поселений, городских округов должен быть установлен перечень мероприятий по строительству, реконструкции объектов местного значения поселения. </w:t>
      </w:r>
    </w:p>
    <w:p w:rsidR="00AD7189" w:rsidRPr="00A77F94" w:rsidRDefault="00AD7189" w:rsidP="00AD7189">
      <w:pPr>
        <w:pStyle w:val="af3"/>
        <w:tabs>
          <w:tab w:val="left" w:pos="5016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  <w:highlight w:val="yellow"/>
          <w:lang w:val="ru-RU"/>
        </w:rPr>
      </w:pPr>
      <w:r w:rsidRPr="00A77F94">
        <w:rPr>
          <w:rFonts w:ascii="Liberation Serif" w:hAnsi="Liberation Serif"/>
          <w:sz w:val="26"/>
          <w:szCs w:val="26"/>
        </w:rPr>
        <w:t>В соответствии с п. 21 ч. 2 ст. 26.3 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 решение вопросов организации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 относится к полномочиям органов государственной власти субъекта Российской Федерации</w:t>
      </w:r>
      <w:r w:rsidR="000167BB" w:rsidRPr="00A77F94">
        <w:rPr>
          <w:rFonts w:ascii="Liberation Serif" w:hAnsi="Liberation Serif"/>
          <w:sz w:val="26"/>
          <w:szCs w:val="26"/>
          <w:lang w:val="ru-RU"/>
        </w:rPr>
        <w:t>.</w:t>
      </w:r>
    </w:p>
    <w:p w:rsidR="00AD7189" w:rsidRPr="00A77F94" w:rsidRDefault="00AD7189" w:rsidP="00AD7189">
      <w:pPr>
        <w:pStyle w:val="af3"/>
        <w:tabs>
          <w:tab w:val="left" w:pos="5016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обслуживания. Мероприятия относительно строительства (реконструкции) объектов регионального значения (в том числе в области здравоохранения и социального обслуживания) в соответствии со ст. 14 Градостроительного кодекса РФ должны содержать в своем составе документы территориального планирования субъектов РФ, в частности, схема территориального планирования </w:t>
      </w:r>
      <w:r w:rsidR="005D64DA" w:rsidRPr="00A77F94">
        <w:rPr>
          <w:rFonts w:ascii="Liberation Serif" w:hAnsi="Liberation Serif"/>
          <w:sz w:val="26"/>
          <w:szCs w:val="26"/>
          <w:lang w:val="ru-RU"/>
        </w:rPr>
        <w:t>Свердловской области</w:t>
      </w:r>
      <w:r w:rsidRPr="00A77F94">
        <w:rPr>
          <w:rFonts w:ascii="Liberation Serif" w:hAnsi="Liberation Serif"/>
          <w:sz w:val="26"/>
          <w:szCs w:val="26"/>
        </w:rPr>
        <w:t xml:space="preserve">.  </w:t>
      </w:r>
    </w:p>
    <w:p w:rsidR="00AD7189" w:rsidRPr="00A77F94" w:rsidRDefault="00AD7189" w:rsidP="00AD7189">
      <w:pPr>
        <w:pStyle w:val="af3"/>
        <w:tabs>
          <w:tab w:val="left" w:pos="5016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В Требованиях к программам комплексного развития социальной инфраструктуры поселений, городских округов отсутствует упоминание об объектах в области </w:t>
      </w:r>
      <w:r w:rsidRPr="00A77F94">
        <w:rPr>
          <w:rFonts w:ascii="Liberation Serif" w:hAnsi="Liberation Serif"/>
          <w:sz w:val="26"/>
          <w:szCs w:val="26"/>
        </w:rPr>
        <w:lastRenderedPageBreak/>
        <w:t>молодежной политики. Такие объекты в соответствии с Федеральным законом от 6 октября 2003 года № 131-ФЗ «Об общих принципах организации местного самоуправления в Российской Федерации» относятся к объектам местного значения муниципального района, поселения и, соответственно, должны быть отображены на схеме территориального планирования муниципального района, генеральном плане поселения, а в последующем, в программе комплексного развития социальной инфраструктуры поселения.</w:t>
      </w:r>
    </w:p>
    <w:p w:rsidR="00AD7189" w:rsidRPr="00A77F94" w:rsidRDefault="00AD7189" w:rsidP="00AD7189">
      <w:pPr>
        <w:pStyle w:val="af3"/>
        <w:tabs>
          <w:tab w:val="left" w:pos="5016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В соответствии со ст. 14, ст. 19, ст. 23 Градостроительного кодекса РФ документы территориального планирования субъектов РФ, муниципальных районов и поселений должны содержать в своем составе положения о территориальном планировании и карты планируемого размещения объектов регионального значения, местного значения муниципального района и местного значения поселения соответственно.  </w:t>
      </w:r>
    </w:p>
    <w:p w:rsidR="00AD7189" w:rsidRPr="00A77F94" w:rsidRDefault="00AD7189" w:rsidP="00AD7189">
      <w:pPr>
        <w:pStyle w:val="af3"/>
        <w:tabs>
          <w:tab w:val="left" w:pos="5016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Таким образом, на схеме территориального планирования субъекта РФ в сфере социальной инфраструктуры подлежат отображению объекты капитального строительства в области образования (образовательные организации высшего образования и профессиональные образовательные организации), здравоохранения, социального обслуживания, физической культуры и спорта (как правило спортивные объекты в области спорта высших достижений и для инвалидов), культуры и искусства. </w:t>
      </w:r>
    </w:p>
    <w:p w:rsidR="00AD7189" w:rsidRPr="00A77F94" w:rsidRDefault="00AD7189" w:rsidP="00AD7189">
      <w:pPr>
        <w:pStyle w:val="af3"/>
        <w:tabs>
          <w:tab w:val="left" w:pos="5016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На схеме территориального планирования </w:t>
      </w:r>
      <w:r w:rsidR="00240EE5" w:rsidRPr="00A77F94">
        <w:rPr>
          <w:rFonts w:ascii="Liberation Serif" w:hAnsi="Liberation Serif"/>
          <w:sz w:val="26"/>
          <w:szCs w:val="26"/>
          <w:lang w:val="ru-RU"/>
        </w:rPr>
        <w:t xml:space="preserve">городского округа </w:t>
      </w:r>
      <w:r w:rsidRPr="00A77F94">
        <w:rPr>
          <w:rFonts w:ascii="Liberation Serif" w:hAnsi="Liberation Serif"/>
          <w:sz w:val="26"/>
          <w:szCs w:val="26"/>
        </w:rPr>
        <w:t>в сфере социальной инфраструктуры подлежат отображению объекты капитального строительства в области образования (дошкольные образовательные организации, общеобразовательные организации, организации дополнительного образования), культуры и искусства (районные музеи, дома культуры, выставочные залы, библиотеки), физической культуры и спорта (районные спортивные залы, плавательные бассейны, плоскостные сооружения и т.д.), молодежной политики (учреждения по работе с детьми и молодежью).</w:t>
      </w:r>
    </w:p>
    <w:p w:rsidR="00AD7189" w:rsidRPr="00A77F94" w:rsidRDefault="00AD7189" w:rsidP="00AD7189">
      <w:pPr>
        <w:pStyle w:val="af3"/>
        <w:tabs>
          <w:tab w:val="left" w:pos="5016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На схеме генерального плана </w:t>
      </w:r>
      <w:r w:rsidR="00240EE5" w:rsidRPr="00A77F94">
        <w:rPr>
          <w:rFonts w:ascii="Liberation Serif" w:hAnsi="Liberation Serif"/>
          <w:sz w:val="26"/>
          <w:szCs w:val="26"/>
          <w:lang w:val="ru-RU"/>
        </w:rPr>
        <w:t xml:space="preserve">городского округа </w:t>
      </w:r>
      <w:r w:rsidRPr="00A77F94">
        <w:rPr>
          <w:rFonts w:ascii="Liberation Serif" w:hAnsi="Liberation Serif"/>
          <w:sz w:val="26"/>
          <w:szCs w:val="26"/>
        </w:rPr>
        <w:t>в сфере социальной инфраструктуры подлежат отображению объекты капитального строительства в области культуры и искусства (сельские клубы, музеи, библиотеки), физической культуры и спорта (спортивные залы, плавательные бассейны, плоскостные сооружения).</w:t>
      </w:r>
    </w:p>
    <w:p w:rsidR="00AD7189" w:rsidRPr="00A77F94" w:rsidRDefault="00AD7189" w:rsidP="00AD7189">
      <w:pPr>
        <w:pStyle w:val="af3"/>
        <w:tabs>
          <w:tab w:val="left" w:pos="5016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Анализ градостроительной документации, используемой для разработки программы комплексного развития социальной инфраструктуры городского </w:t>
      </w:r>
      <w:r w:rsidR="00240EE5" w:rsidRPr="00A77F94">
        <w:rPr>
          <w:rFonts w:ascii="Liberation Serif" w:hAnsi="Liberation Serif"/>
          <w:sz w:val="26"/>
          <w:szCs w:val="26"/>
          <w:lang w:val="ru-RU"/>
        </w:rPr>
        <w:t>округа Заречный</w:t>
      </w:r>
      <w:r w:rsidRPr="00A77F94">
        <w:rPr>
          <w:rFonts w:ascii="Liberation Serif" w:hAnsi="Liberation Serif"/>
          <w:sz w:val="26"/>
          <w:szCs w:val="26"/>
        </w:rPr>
        <w:t>, позволил сделать следующие выводы:</w:t>
      </w:r>
    </w:p>
    <w:p w:rsidR="00AD7189" w:rsidRPr="00A77F94" w:rsidRDefault="00AD7189" w:rsidP="00F77E5B">
      <w:pPr>
        <w:pStyle w:val="af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6"/>
          <w:szCs w:val="26"/>
        </w:rPr>
      </w:pPr>
      <w:r w:rsidRPr="00A77F94">
        <w:rPr>
          <w:rFonts w:ascii="Liberation Serif" w:hAnsi="Liberation Serif"/>
          <w:bCs/>
          <w:sz w:val="26"/>
          <w:szCs w:val="26"/>
        </w:rPr>
        <w:t xml:space="preserve">утверждаемая часть Схемы территориального планирования </w:t>
      </w:r>
      <w:r w:rsidR="00240EE5" w:rsidRPr="00A77F94">
        <w:rPr>
          <w:rFonts w:ascii="Liberation Serif" w:hAnsi="Liberation Serif"/>
          <w:bCs/>
          <w:sz w:val="26"/>
          <w:szCs w:val="26"/>
          <w:lang w:val="ru-RU"/>
        </w:rPr>
        <w:t xml:space="preserve">городского округа Заречного </w:t>
      </w:r>
      <w:r w:rsidRPr="00A77F94">
        <w:rPr>
          <w:rFonts w:ascii="Liberation Serif" w:hAnsi="Liberation Serif"/>
          <w:bCs/>
          <w:sz w:val="26"/>
          <w:szCs w:val="26"/>
        </w:rPr>
        <w:t xml:space="preserve">(положение о территориальном планировании, карта планируемого размещения объектов местного значения </w:t>
      </w:r>
      <w:r w:rsidR="00240EE5" w:rsidRPr="00A77F94">
        <w:rPr>
          <w:rFonts w:ascii="Liberation Serif" w:hAnsi="Liberation Serif"/>
          <w:bCs/>
          <w:sz w:val="26"/>
          <w:szCs w:val="26"/>
          <w:lang w:val="ru-RU"/>
        </w:rPr>
        <w:t>городского округа</w:t>
      </w:r>
      <w:r w:rsidRPr="00A77F94">
        <w:rPr>
          <w:rFonts w:ascii="Liberation Serif" w:hAnsi="Liberation Serif"/>
          <w:bCs/>
          <w:sz w:val="26"/>
          <w:szCs w:val="26"/>
        </w:rPr>
        <w:t xml:space="preserve">) содержит перечень мероприятий по строительству (реконструкции) объектов социальной инфраструктуры местного значения; </w:t>
      </w:r>
    </w:p>
    <w:p w:rsidR="00AD7189" w:rsidRPr="00A77F94" w:rsidRDefault="00AD7189" w:rsidP="001A6753">
      <w:pPr>
        <w:pStyle w:val="af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6"/>
          <w:szCs w:val="26"/>
        </w:rPr>
      </w:pPr>
      <w:r w:rsidRPr="00A77F94">
        <w:rPr>
          <w:rFonts w:ascii="Liberation Serif" w:hAnsi="Liberation Serif"/>
          <w:bCs/>
          <w:sz w:val="26"/>
          <w:szCs w:val="26"/>
        </w:rPr>
        <w:t xml:space="preserve">утверждаемая часть генерального плана городского </w:t>
      </w:r>
      <w:r w:rsidR="00240EE5" w:rsidRPr="00A77F94">
        <w:rPr>
          <w:rFonts w:ascii="Liberation Serif" w:hAnsi="Liberation Serif"/>
          <w:bCs/>
          <w:sz w:val="26"/>
          <w:szCs w:val="26"/>
          <w:lang w:val="ru-RU"/>
        </w:rPr>
        <w:t xml:space="preserve">округа Заречный </w:t>
      </w:r>
      <w:r w:rsidRPr="00A77F94">
        <w:rPr>
          <w:rFonts w:ascii="Liberation Serif" w:hAnsi="Liberation Serif"/>
          <w:bCs/>
          <w:sz w:val="26"/>
          <w:szCs w:val="26"/>
        </w:rPr>
        <w:t xml:space="preserve"> (положение о территориальном планировании, Карта планируемого размещения объектов местного значения </w:t>
      </w:r>
      <w:r w:rsidR="00240EE5" w:rsidRPr="00A77F94">
        <w:rPr>
          <w:rFonts w:ascii="Liberation Serif" w:hAnsi="Liberation Serif"/>
          <w:bCs/>
          <w:sz w:val="26"/>
          <w:szCs w:val="26"/>
          <w:lang w:val="ru-RU"/>
        </w:rPr>
        <w:t>городского округа</w:t>
      </w:r>
      <w:r w:rsidRPr="00A77F94">
        <w:rPr>
          <w:rFonts w:ascii="Liberation Serif" w:hAnsi="Liberation Serif"/>
          <w:bCs/>
          <w:sz w:val="26"/>
          <w:szCs w:val="26"/>
        </w:rPr>
        <w:t>) содержит перечень мероприятий по строительству (реконструкции) объектов местного значения.</w:t>
      </w:r>
    </w:p>
    <w:p w:rsidR="00AD7189" w:rsidRPr="00A77F94" w:rsidRDefault="00AD7189" w:rsidP="001A6753">
      <w:pPr>
        <w:ind w:righ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Учитывая вышеперечисленное, в целях сбалансированного развития социальной инфраструктуры городского </w:t>
      </w:r>
      <w:r w:rsidR="00240EE5" w:rsidRPr="00A77F94">
        <w:rPr>
          <w:rFonts w:ascii="Liberation Serif" w:hAnsi="Liberation Serif"/>
          <w:sz w:val="26"/>
          <w:szCs w:val="26"/>
        </w:rPr>
        <w:t>округа Заречный</w:t>
      </w:r>
      <w:r w:rsidRPr="00A77F94">
        <w:rPr>
          <w:rFonts w:ascii="Liberation Serif" w:hAnsi="Liberation Serif"/>
          <w:sz w:val="26"/>
          <w:szCs w:val="26"/>
        </w:rPr>
        <w:t>, в Программе сформирован перечень мероприятий по развитию сети объектов социальной инфраструктуры местного значения</w:t>
      </w:r>
      <w:r w:rsidR="001A6753" w:rsidRPr="00A77F94">
        <w:rPr>
          <w:rFonts w:ascii="Liberation Serif" w:hAnsi="Liberation Serif"/>
          <w:sz w:val="26"/>
          <w:szCs w:val="26"/>
        </w:rPr>
        <w:t>.</w:t>
      </w:r>
    </w:p>
    <w:p w:rsidR="001A6753" w:rsidRPr="00A77F94" w:rsidRDefault="001A6753" w:rsidP="001A6753">
      <w:pPr>
        <w:ind w:right="0" w:firstLine="709"/>
        <w:rPr>
          <w:rFonts w:ascii="Liberation Serif" w:hAnsi="Liberation Serif"/>
          <w:sz w:val="26"/>
          <w:szCs w:val="26"/>
        </w:rPr>
      </w:pPr>
    </w:p>
    <w:p w:rsidR="001A6753" w:rsidRPr="00A77F94" w:rsidRDefault="001A6753" w:rsidP="001A6753">
      <w:pPr>
        <w:pStyle w:val="af6"/>
        <w:keepNext/>
        <w:keepLines/>
        <w:spacing w:before="0" w:after="0"/>
        <w:ind w:firstLine="709"/>
        <w:jc w:val="both"/>
        <w:rPr>
          <w:rFonts w:ascii="Liberation Serif" w:hAnsi="Liberation Serif"/>
        </w:rPr>
      </w:pPr>
      <w:bookmarkStart w:id="3" w:name="_Ref445556428"/>
      <w:r w:rsidRPr="00A77F94">
        <w:rPr>
          <w:rFonts w:ascii="Liberation Serif" w:hAnsi="Liberation Serif"/>
          <w:b w:val="0"/>
          <w:sz w:val="26"/>
          <w:szCs w:val="26"/>
        </w:rPr>
        <w:lastRenderedPageBreak/>
        <w:t xml:space="preserve">Таблица </w:t>
      </w:r>
      <w:r w:rsidRPr="00A77F94">
        <w:rPr>
          <w:rFonts w:ascii="Liberation Serif" w:hAnsi="Liberation Serif"/>
          <w:b w:val="0"/>
          <w:sz w:val="26"/>
          <w:szCs w:val="26"/>
        </w:rPr>
        <w:fldChar w:fldCharType="begin"/>
      </w:r>
      <w:r w:rsidRPr="00A77F94">
        <w:rPr>
          <w:rFonts w:ascii="Liberation Serif" w:hAnsi="Liberation Serif"/>
          <w:b w:val="0"/>
          <w:sz w:val="26"/>
          <w:szCs w:val="26"/>
        </w:rPr>
        <w:instrText xml:space="preserve"> SEQ Таблица \* ARABIC </w:instrText>
      </w:r>
      <w:r w:rsidRPr="00A77F94">
        <w:rPr>
          <w:rFonts w:ascii="Liberation Serif" w:hAnsi="Liberation Serif"/>
          <w:b w:val="0"/>
          <w:sz w:val="26"/>
          <w:szCs w:val="26"/>
        </w:rPr>
        <w:fldChar w:fldCharType="separate"/>
      </w:r>
      <w:r w:rsidR="0006171B">
        <w:rPr>
          <w:rFonts w:ascii="Liberation Serif" w:hAnsi="Liberation Serif"/>
          <w:b w:val="0"/>
          <w:noProof/>
          <w:sz w:val="26"/>
          <w:szCs w:val="26"/>
        </w:rPr>
        <w:t>4</w:t>
      </w:r>
      <w:r w:rsidRPr="00A77F94">
        <w:rPr>
          <w:rFonts w:ascii="Liberation Serif" w:hAnsi="Liberation Serif"/>
          <w:b w:val="0"/>
          <w:sz w:val="26"/>
          <w:szCs w:val="26"/>
        </w:rPr>
        <w:fldChar w:fldCharType="end"/>
      </w:r>
      <w:bookmarkEnd w:id="3"/>
      <w:r w:rsidRPr="00A77F94">
        <w:rPr>
          <w:rFonts w:ascii="Liberation Serif" w:hAnsi="Liberation Serif"/>
          <w:b w:val="0"/>
          <w:sz w:val="26"/>
          <w:szCs w:val="26"/>
        </w:rPr>
        <w:t xml:space="preserve"> Перечень документов территориального планирования и документов стратегического социально-экономического развития, предусматривающий мероприятия по строительству, реконструкции объектов социальной инфраструктуры местного значения</w:t>
      </w:r>
      <w:r w:rsidRPr="00A77F94">
        <w:rPr>
          <w:rFonts w:ascii="Liberation Serif" w:hAnsi="Liberation Serif"/>
          <w:b w:val="0"/>
          <w:sz w:val="26"/>
          <w:szCs w:val="26"/>
          <w:lang w:val="ru-RU"/>
        </w:rPr>
        <w:t>.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693"/>
        <w:gridCol w:w="3491"/>
      </w:tblGrid>
      <w:tr w:rsidR="001A6753" w:rsidRPr="00A77F94" w:rsidTr="000A6AEE">
        <w:trPr>
          <w:tblHeader/>
          <w:jc w:val="center"/>
        </w:trPr>
        <w:tc>
          <w:tcPr>
            <w:tcW w:w="680" w:type="dxa"/>
          </w:tcPr>
          <w:p w:rsidR="001A6753" w:rsidRPr="00A77F94" w:rsidRDefault="001A6753" w:rsidP="001A6753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№ п/п</w:t>
            </w:r>
          </w:p>
        </w:tc>
        <w:tc>
          <w:tcPr>
            <w:tcW w:w="5693" w:type="dxa"/>
            <w:vAlign w:val="center"/>
          </w:tcPr>
          <w:p w:rsidR="001A6753" w:rsidRPr="00A77F94" w:rsidRDefault="001A6753" w:rsidP="001A6753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Полное наименование документа</w:t>
            </w:r>
          </w:p>
        </w:tc>
        <w:tc>
          <w:tcPr>
            <w:tcW w:w="3491" w:type="dxa"/>
            <w:vAlign w:val="center"/>
          </w:tcPr>
          <w:p w:rsidR="001A6753" w:rsidRPr="00A77F94" w:rsidRDefault="001A6753" w:rsidP="001A6753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Сокращенное наименование документа</w:t>
            </w:r>
          </w:p>
        </w:tc>
      </w:tr>
      <w:tr w:rsidR="001A6753" w:rsidRPr="00A77F94" w:rsidTr="000A6AEE">
        <w:trPr>
          <w:jc w:val="center"/>
        </w:trPr>
        <w:tc>
          <w:tcPr>
            <w:tcW w:w="680" w:type="dxa"/>
            <w:vAlign w:val="center"/>
          </w:tcPr>
          <w:p w:rsidR="001A6753" w:rsidRPr="00A77F94" w:rsidRDefault="001A6753" w:rsidP="00D270BF">
            <w:pPr>
              <w:pStyle w:val="af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93" w:type="dxa"/>
            <w:vAlign w:val="center"/>
          </w:tcPr>
          <w:p w:rsidR="001A6753" w:rsidRPr="00A77F94" w:rsidRDefault="00F77374" w:rsidP="00F77374">
            <w:pPr>
              <w:autoSpaceDE w:val="0"/>
              <w:autoSpaceDN w:val="0"/>
              <w:adjustRightInd w:val="0"/>
              <w:ind w:right="0" w:firstLine="370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Генеральный план, городского округа Заречный, утвержденный решением Думы городского округа Заречный от 07.02.2013 № 3-Р (с изменениями от 06.12.2018 № 129-Р)</w:t>
            </w:r>
          </w:p>
        </w:tc>
        <w:tc>
          <w:tcPr>
            <w:tcW w:w="3491" w:type="dxa"/>
            <w:vAlign w:val="center"/>
          </w:tcPr>
          <w:p w:rsidR="001A6753" w:rsidRPr="00A77F94" w:rsidRDefault="00F77374" w:rsidP="001A6753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Генплан ГО Заречный</w:t>
            </w:r>
          </w:p>
        </w:tc>
      </w:tr>
      <w:tr w:rsidR="001A6753" w:rsidRPr="00A77F94" w:rsidTr="000A6AEE">
        <w:trPr>
          <w:jc w:val="center"/>
        </w:trPr>
        <w:tc>
          <w:tcPr>
            <w:tcW w:w="680" w:type="dxa"/>
            <w:vAlign w:val="center"/>
          </w:tcPr>
          <w:p w:rsidR="001A6753" w:rsidRPr="00A77F94" w:rsidRDefault="001A6753" w:rsidP="00D270BF">
            <w:pPr>
              <w:pStyle w:val="af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93" w:type="dxa"/>
            <w:vAlign w:val="center"/>
          </w:tcPr>
          <w:p w:rsidR="001A6753" w:rsidRPr="00A77F94" w:rsidRDefault="00F77374" w:rsidP="00F77374">
            <w:pPr>
              <w:autoSpaceDE w:val="0"/>
              <w:autoSpaceDN w:val="0"/>
              <w:adjustRightInd w:val="0"/>
              <w:ind w:right="0" w:firstLine="370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Генеральный план, городского округа Заречный применительно к территории города Заречный, утвержденный решением Думы городского округа Заречный от 06.12.2018 № 131-Р</w:t>
            </w:r>
          </w:p>
        </w:tc>
        <w:tc>
          <w:tcPr>
            <w:tcW w:w="3491" w:type="dxa"/>
            <w:vAlign w:val="center"/>
          </w:tcPr>
          <w:p w:rsidR="001A6753" w:rsidRPr="00A77F94" w:rsidRDefault="00F77374" w:rsidP="001A6753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 xml:space="preserve">Генплан г. Заречный </w:t>
            </w:r>
          </w:p>
        </w:tc>
      </w:tr>
      <w:tr w:rsidR="001A6753" w:rsidRPr="00A77F94" w:rsidTr="000A6AEE">
        <w:trPr>
          <w:jc w:val="center"/>
        </w:trPr>
        <w:tc>
          <w:tcPr>
            <w:tcW w:w="680" w:type="dxa"/>
            <w:vAlign w:val="center"/>
          </w:tcPr>
          <w:p w:rsidR="001A6753" w:rsidRPr="00A77F94" w:rsidRDefault="001A6753" w:rsidP="00D270BF">
            <w:pPr>
              <w:pStyle w:val="af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93" w:type="dxa"/>
            <w:vAlign w:val="center"/>
          </w:tcPr>
          <w:p w:rsidR="001A6753" w:rsidRPr="00A77F94" w:rsidRDefault="00F77374" w:rsidP="00F77374">
            <w:pPr>
              <w:autoSpaceDE w:val="0"/>
              <w:autoSpaceDN w:val="0"/>
              <w:adjustRightInd w:val="0"/>
              <w:ind w:right="0" w:firstLine="370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Генеральный план, городского округа Заречный применительно к территории с. Мезенское, утвержденный решением Думы городского округа Заречный от 07.02.2013 № 4-Р</w:t>
            </w:r>
          </w:p>
        </w:tc>
        <w:tc>
          <w:tcPr>
            <w:tcW w:w="3491" w:type="dxa"/>
            <w:vAlign w:val="center"/>
          </w:tcPr>
          <w:p w:rsidR="001A6753" w:rsidRPr="00A77F94" w:rsidRDefault="00F77374" w:rsidP="001A6753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 xml:space="preserve">Генплан с. Мезенское </w:t>
            </w:r>
          </w:p>
        </w:tc>
      </w:tr>
      <w:tr w:rsidR="001A6753" w:rsidRPr="00A77F94" w:rsidTr="000A6AEE">
        <w:trPr>
          <w:jc w:val="center"/>
        </w:trPr>
        <w:tc>
          <w:tcPr>
            <w:tcW w:w="680" w:type="dxa"/>
            <w:vAlign w:val="center"/>
          </w:tcPr>
          <w:p w:rsidR="001A6753" w:rsidRPr="00A77F94" w:rsidRDefault="001A6753" w:rsidP="00D270BF">
            <w:pPr>
              <w:pStyle w:val="af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93" w:type="dxa"/>
            <w:vAlign w:val="center"/>
          </w:tcPr>
          <w:p w:rsidR="001A6753" w:rsidRPr="00A77F94" w:rsidRDefault="00F77374" w:rsidP="00F77374">
            <w:pPr>
              <w:autoSpaceDE w:val="0"/>
              <w:autoSpaceDN w:val="0"/>
              <w:adjustRightInd w:val="0"/>
              <w:ind w:right="0" w:firstLine="370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 xml:space="preserve">Генеральный план, городского округа Заречный применительно к территории д. </w:t>
            </w:r>
            <w:proofErr w:type="spellStart"/>
            <w:r w:rsidRPr="00A77F94">
              <w:rPr>
                <w:rFonts w:ascii="Liberation Serif" w:hAnsi="Liberation Serif"/>
                <w:szCs w:val="24"/>
              </w:rPr>
              <w:t>Курманка</w:t>
            </w:r>
            <w:proofErr w:type="spellEnd"/>
            <w:r w:rsidRPr="00A77F94">
              <w:rPr>
                <w:rFonts w:ascii="Liberation Serif" w:hAnsi="Liberation Serif"/>
                <w:szCs w:val="24"/>
              </w:rPr>
              <w:t>, д. Боярка, д. Гагарка, утвержденный решением Думы городского округа Заречный от 07.02.2013 № 5-Р (с изменениями от 06.12.2018 № 130-Р)</w:t>
            </w:r>
          </w:p>
        </w:tc>
        <w:tc>
          <w:tcPr>
            <w:tcW w:w="3491" w:type="dxa"/>
            <w:vAlign w:val="center"/>
          </w:tcPr>
          <w:p w:rsidR="001A6753" w:rsidRPr="00A77F94" w:rsidRDefault="00F77374" w:rsidP="00F77374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Генплан д. Боярка, д. Гагарка, д. </w:t>
            </w:r>
            <w:proofErr w:type="spellStart"/>
            <w:r w:rsidRPr="00A77F94">
              <w:rPr>
                <w:rFonts w:ascii="Liberation Serif" w:hAnsi="Liberation Serif"/>
                <w:szCs w:val="24"/>
              </w:rPr>
              <w:t>Курманка</w:t>
            </w:r>
            <w:proofErr w:type="spellEnd"/>
            <w:r w:rsidRPr="00A77F94">
              <w:rPr>
                <w:rFonts w:ascii="Liberation Serif" w:hAnsi="Liberation Serif"/>
                <w:szCs w:val="24"/>
              </w:rPr>
              <w:t xml:space="preserve"> </w:t>
            </w:r>
          </w:p>
        </w:tc>
      </w:tr>
      <w:tr w:rsidR="001A6753" w:rsidRPr="00A77F94" w:rsidTr="000A6AEE">
        <w:trPr>
          <w:trHeight w:val="644"/>
          <w:jc w:val="center"/>
        </w:trPr>
        <w:tc>
          <w:tcPr>
            <w:tcW w:w="680" w:type="dxa"/>
            <w:vAlign w:val="center"/>
          </w:tcPr>
          <w:p w:rsidR="001A6753" w:rsidRPr="00A77F94" w:rsidRDefault="001A6753" w:rsidP="00D270BF">
            <w:pPr>
              <w:pStyle w:val="af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93" w:type="dxa"/>
            <w:vAlign w:val="center"/>
          </w:tcPr>
          <w:p w:rsidR="001A6753" w:rsidRPr="00A77F94" w:rsidRDefault="00F77374" w:rsidP="00F77374">
            <w:pPr>
              <w:autoSpaceDE w:val="0"/>
              <w:autoSpaceDN w:val="0"/>
              <w:adjustRightInd w:val="0"/>
              <w:ind w:right="0" w:firstLine="370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Местные нормативы градостроительного проектирования городского округа Заречный, утвержденные решением Думы городского округа Заречный от 29.03.2018 N 27-Р</w:t>
            </w:r>
          </w:p>
        </w:tc>
        <w:tc>
          <w:tcPr>
            <w:tcW w:w="3491" w:type="dxa"/>
            <w:vAlign w:val="center"/>
          </w:tcPr>
          <w:p w:rsidR="001A6753" w:rsidRPr="00A77F94" w:rsidRDefault="00F77374" w:rsidP="001A6753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 xml:space="preserve">НГП ГО Заречный </w:t>
            </w:r>
          </w:p>
        </w:tc>
      </w:tr>
    </w:tbl>
    <w:p w:rsidR="001A6753" w:rsidRPr="00A77F94" w:rsidRDefault="001A6753" w:rsidP="001A6753">
      <w:pPr>
        <w:rPr>
          <w:rFonts w:ascii="Liberation Serif" w:hAnsi="Liberation Serif"/>
          <w:highlight w:val="yellow"/>
          <w:lang w:eastAsia="x-none"/>
        </w:rPr>
      </w:pPr>
    </w:p>
    <w:p w:rsidR="002B76AA" w:rsidRPr="00A77F94" w:rsidRDefault="002B76AA" w:rsidP="0032353F">
      <w:pPr>
        <w:pStyle w:val="af3"/>
        <w:tabs>
          <w:tab w:val="left" w:pos="5016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Перечень мероприятий по строительству, реконструкции объектов социальной инфраструктуры городского </w:t>
      </w:r>
      <w:r w:rsidR="0032353F" w:rsidRPr="00A77F94">
        <w:rPr>
          <w:rFonts w:ascii="Liberation Serif" w:hAnsi="Liberation Serif"/>
          <w:sz w:val="26"/>
          <w:szCs w:val="26"/>
          <w:lang w:val="ru-RU"/>
        </w:rPr>
        <w:t xml:space="preserve">округа Заречный </w:t>
      </w:r>
      <w:r w:rsidRPr="00A77F94">
        <w:rPr>
          <w:rFonts w:ascii="Liberation Serif" w:hAnsi="Liberation Serif"/>
          <w:sz w:val="26"/>
          <w:szCs w:val="26"/>
        </w:rPr>
        <w:t>представлен ниже</w:t>
      </w:r>
      <w:r w:rsidR="00FF3D73" w:rsidRPr="00A77F94">
        <w:rPr>
          <w:rFonts w:ascii="Liberation Serif" w:hAnsi="Liberation Serif"/>
          <w:sz w:val="26"/>
          <w:szCs w:val="26"/>
          <w:lang w:val="ru-RU"/>
        </w:rPr>
        <w:t>.</w:t>
      </w:r>
      <w:r w:rsidRPr="00A77F94">
        <w:rPr>
          <w:rFonts w:ascii="Liberation Serif" w:hAnsi="Liberation Serif"/>
          <w:sz w:val="26"/>
          <w:szCs w:val="26"/>
        </w:rPr>
        <w:t xml:space="preserve"> </w:t>
      </w:r>
    </w:p>
    <w:p w:rsidR="00143313" w:rsidRDefault="00143313" w:rsidP="00143313">
      <w:pPr>
        <w:pStyle w:val="af6"/>
        <w:keepNext/>
        <w:spacing w:before="240"/>
        <w:rPr>
          <w:rFonts w:ascii="Liberation Serif" w:hAnsi="Liberation Serif"/>
          <w:b w:val="0"/>
          <w:sz w:val="26"/>
          <w:szCs w:val="26"/>
          <w:lang w:val="ru-RU"/>
        </w:rPr>
      </w:pPr>
      <w:r w:rsidRPr="00A77F94">
        <w:rPr>
          <w:rFonts w:ascii="Liberation Serif" w:hAnsi="Liberation Serif"/>
          <w:b w:val="0"/>
          <w:sz w:val="26"/>
          <w:szCs w:val="26"/>
        </w:rPr>
        <w:t>Таблица</w:t>
      </w:r>
      <w:r w:rsidRPr="00A77F94">
        <w:rPr>
          <w:rFonts w:ascii="Liberation Serif" w:hAnsi="Liberation Serif"/>
          <w:b w:val="0"/>
          <w:sz w:val="26"/>
          <w:szCs w:val="26"/>
          <w:lang w:val="ru-RU"/>
        </w:rPr>
        <w:t xml:space="preserve"> 5</w:t>
      </w:r>
      <w:r w:rsidRPr="00A77F94">
        <w:rPr>
          <w:rFonts w:ascii="Liberation Serif" w:hAnsi="Liberation Serif"/>
          <w:b w:val="0"/>
          <w:sz w:val="26"/>
          <w:szCs w:val="26"/>
        </w:rPr>
        <w:t xml:space="preserve"> Перечень мероприятий по строительству объектов местного значения </w:t>
      </w:r>
      <w:r w:rsidR="000A6AEE" w:rsidRPr="00A77F94">
        <w:rPr>
          <w:rFonts w:ascii="Liberation Serif" w:hAnsi="Liberation Serif"/>
          <w:b w:val="0"/>
          <w:sz w:val="26"/>
          <w:szCs w:val="26"/>
          <w:lang w:val="ru-RU"/>
        </w:rPr>
        <w:t>городского округа</w:t>
      </w:r>
    </w:p>
    <w:p w:rsidR="00C86D32" w:rsidRPr="00C86D32" w:rsidRDefault="00C86D32" w:rsidP="00C86D32">
      <w:pPr>
        <w:rPr>
          <w:lang w:eastAsia="x-none"/>
        </w:rPr>
      </w:pPr>
    </w:p>
    <w:tbl>
      <w:tblPr>
        <w:tblW w:w="101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704"/>
        <w:gridCol w:w="1696"/>
        <w:gridCol w:w="1688"/>
        <w:gridCol w:w="1687"/>
        <w:gridCol w:w="1688"/>
      </w:tblGrid>
      <w:tr w:rsidR="00C86D32" w:rsidRPr="00C86D32" w:rsidTr="00237024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№ п/п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Наименование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Местоположение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suppressAutoHyphens/>
              <w:autoSpaceDE w:val="0"/>
              <w:autoSpaceDN w:val="0"/>
              <w:ind w:right="0"/>
              <w:jc w:val="center"/>
              <w:rPr>
                <w:color w:val="000000"/>
                <w:szCs w:val="24"/>
              </w:rPr>
            </w:pPr>
            <w:r w:rsidRPr="00C86D32">
              <w:rPr>
                <w:rFonts w:ascii="Liberation Serif" w:hAnsi="Liberation Serif"/>
                <w:color w:val="000000"/>
                <w:sz w:val="20"/>
              </w:rPr>
              <w:t xml:space="preserve">Технико- экономические параметры (мощность, площадь)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suppressAutoHyphens/>
              <w:autoSpaceDE w:val="0"/>
              <w:autoSpaceDN w:val="0"/>
              <w:ind w:right="0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C86D32">
              <w:rPr>
                <w:rFonts w:ascii="Liberation Serif" w:hAnsi="Liberation Serif"/>
                <w:color w:val="000000"/>
                <w:sz w:val="20"/>
              </w:rPr>
              <w:t xml:space="preserve">Сроки реализации </w:t>
            </w:r>
          </w:p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Ответственный исполнитель</w:t>
            </w:r>
          </w:p>
        </w:tc>
      </w:tr>
      <w:tr w:rsidR="00C86D32" w:rsidRPr="00C86D32" w:rsidTr="0023702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1.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C86D32">
              <w:rPr>
                <w:rFonts w:ascii="Liberation Serif" w:hAnsi="Liberation Serif"/>
                <w:bCs/>
                <w:sz w:val="20"/>
              </w:rPr>
              <w:t>Проектирование и строительство культурно-образовательного спортивного комплекса с ледовой ареной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ул. К. Цеткин</w:t>
            </w:r>
          </w:p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г. Заречный</w:t>
            </w:r>
          </w:p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Свердловская область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5 тыс. м</w:t>
            </w:r>
            <w:r w:rsidRPr="00C86D32">
              <w:rPr>
                <w:rFonts w:ascii="Liberation Serif" w:hAnsi="Liberation Serif"/>
                <w:sz w:val="20"/>
                <w:vertAlign w:val="superscript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2021-2023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Начальник МКУ «УКС и МП ГО Заречный»</w:t>
            </w:r>
          </w:p>
        </w:tc>
      </w:tr>
      <w:tr w:rsidR="00C86D32" w:rsidRPr="00C86D32" w:rsidTr="0023702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2.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C86D32">
              <w:rPr>
                <w:rFonts w:ascii="Liberation Serif" w:hAnsi="Liberation Serif"/>
                <w:bCs/>
                <w:sz w:val="20"/>
              </w:rPr>
              <w:t>Создание спортивных площадок, оснащенных спортивным оборудованием, для занятий уличной гимнастикой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г. Заречный</w:t>
            </w:r>
          </w:p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Свердловская область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5 тыс. м</w:t>
            </w:r>
            <w:r w:rsidRPr="00C86D32">
              <w:rPr>
                <w:rFonts w:ascii="Liberation Serif" w:hAnsi="Liberation Serif"/>
                <w:sz w:val="20"/>
                <w:vertAlign w:val="superscript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2022-2024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Начальник МКУ «УКС и МП ГО Заречный»</w:t>
            </w:r>
          </w:p>
        </w:tc>
      </w:tr>
      <w:tr w:rsidR="00C86D32" w:rsidRPr="00C86D32" w:rsidTr="0023702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3.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20"/>
              </w:rPr>
            </w:pPr>
            <w:r w:rsidRPr="00C86D32">
              <w:rPr>
                <w:rFonts w:ascii="Liberation Serif" w:hAnsi="Liberation Serif"/>
                <w:bCs/>
                <w:sz w:val="20"/>
              </w:rPr>
              <w:t xml:space="preserve">Строительство (реконструкция) загородного оздоровительного лагеря на </w:t>
            </w:r>
            <w:r w:rsidRPr="00C86D32">
              <w:rPr>
                <w:rFonts w:ascii="Liberation Serif" w:hAnsi="Liberation Serif"/>
                <w:bCs/>
                <w:sz w:val="20"/>
              </w:rPr>
              <w:lastRenderedPageBreak/>
              <w:t xml:space="preserve">территории </w:t>
            </w:r>
          </w:p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C86D32">
              <w:rPr>
                <w:rFonts w:ascii="Liberation Serif" w:hAnsi="Liberation Serif"/>
                <w:bCs/>
                <w:sz w:val="20"/>
              </w:rPr>
              <w:t>ГО Заречный (военно-патриотический центр)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lastRenderedPageBreak/>
              <w:t>г. Заречный</w:t>
            </w:r>
          </w:p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Свердловская область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2 тыс. м</w:t>
            </w:r>
            <w:r w:rsidRPr="00C86D32">
              <w:rPr>
                <w:rFonts w:ascii="Liberation Serif" w:hAnsi="Liberation Serif"/>
                <w:sz w:val="20"/>
                <w:vertAlign w:val="superscript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2024-2028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Начальник МКУ «Управление образования ГО Заречный»</w:t>
            </w:r>
          </w:p>
        </w:tc>
      </w:tr>
      <w:tr w:rsidR="00C86D32" w:rsidRPr="00C86D32" w:rsidTr="0023702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4.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C86D32">
              <w:rPr>
                <w:rFonts w:ascii="Liberation Serif" w:hAnsi="Liberation Serif"/>
                <w:bCs/>
                <w:sz w:val="20"/>
              </w:rPr>
              <w:t>Создание Парка технического творчества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г. Заречный</w:t>
            </w:r>
          </w:p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Свердловская область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1,4 тыс. обучающихся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2024-2026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Администрация городского округа Заречный</w:t>
            </w:r>
          </w:p>
        </w:tc>
      </w:tr>
      <w:tr w:rsidR="00C86D32" w:rsidRPr="00C86D32" w:rsidTr="0023702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5.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C86D32">
              <w:rPr>
                <w:rFonts w:ascii="Liberation Serif" w:hAnsi="Liberation Serif"/>
                <w:bCs/>
                <w:sz w:val="20"/>
              </w:rPr>
              <w:t>Строительство сельского клуба в с. Мезенское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с. Мезенское</w:t>
            </w:r>
          </w:p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г. Заречный</w:t>
            </w:r>
          </w:p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Свердловская область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125 мест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2027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Начальник МКУ «УКС и МП ГО Заречный»</w:t>
            </w:r>
          </w:p>
        </w:tc>
      </w:tr>
      <w:tr w:rsidR="00C86D32" w:rsidRPr="00C86D32" w:rsidTr="0023702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 xml:space="preserve">6.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Строительство дошкольного образовательного учреждения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 xml:space="preserve">д. Боярка </w:t>
            </w:r>
          </w:p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г. Заречный Свердловская область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33 места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2026-2028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Начальник МКУ «Управление образования ГО Заречный»</w:t>
            </w:r>
          </w:p>
        </w:tc>
      </w:tr>
      <w:tr w:rsidR="00C86D32" w:rsidRPr="00C86D32" w:rsidTr="0023702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7.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Строительство ФАП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 xml:space="preserve">д. Боярка </w:t>
            </w:r>
          </w:p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г. Заречный Свердловская область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20 посещений в смену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2027-2029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Администрация городского округа Заречный</w:t>
            </w:r>
          </w:p>
        </w:tc>
      </w:tr>
      <w:tr w:rsidR="00C86D32" w:rsidRPr="00C86D32" w:rsidTr="0023702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8.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Строительство плоскостного спортивного сооружения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 xml:space="preserve">д. Боярка </w:t>
            </w:r>
          </w:p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г. Заречный Свердловская область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220 м</w:t>
            </w:r>
            <w:r w:rsidRPr="00C86D32">
              <w:rPr>
                <w:rFonts w:ascii="Liberation Serif" w:hAnsi="Liberation Serif"/>
                <w:sz w:val="20"/>
                <w:vertAlign w:val="superscript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2027-2030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Начальник МКУ «УКС и МП ГО Заречный»</w:t>
            </w:r>
          </w:p>
        </w:tc>
      </w:tr>
      <w:tr w:rsidR="00C86D32" w:rsidRPr="00C86D32" w:rsidTr="0023702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9.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Строительство дошкольного учреждения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 xml:space="preserve">д. Гагарка </w:t>
            </w:r>
          </w:p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г. Заречный Свердловская область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43 места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2027-2030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32" w:rsidRPr="00C86D32" w:rsidRDefault="00C86D32" w:rsidP="00C86D32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20"/>
              </w:rPr>
            </w:pPr>
            <w:r w:rsidRPr="00C86D32">
              <w:rPr>
                <w:rFonts w:ascii="Liberation Serif" w:hAnsi="Liberation Serif"/>
                <w:sz w:val="20"/>
              </w:rPr>
              <w:t>Начальник МКУ «Управление образования ГО Заречный»</w:t>
            </w:r>
          </w:p>
        </w:tc>
      </w:tr>
    </w:tbl>
    <w:p w:rsidR="004E5BBB" w:rsidRPr="00A77F94" w:rsidRDefault="004E5BBB" w:rsidP="001C20D0">
      <w:pPr>
        <w:ind w:left="720" w:right="0"/>
        <w:jc w:val="center"/>
        <w:rPr>
          <w:rFonts w:ascii="Liberation Serif" w:hAnsi="Liberation Serif"/>
          <w:b/>
          <w:sz w:val="26"/>
          <w:szCs w:val="26"/>
        </w:rPr>
      </w:pPr>
    </w:p>
    <w:p w:rsidR="00A96CAF" w:rsidRDefault="001C20D0" w:rsidP="00A921DB">
      <w:pPr>
        <w:ind w:right="0"/>
        <w:jc w:val="center"/>
        <w:rPr>
          <w:rFonts w:ascii="Liberation Serif" w:hAnsi="Liberation Serif"/>
          <w:b/>
          <w:sz w:val="26"/>
          <w:szCs w:val="26"/>
        </w:rPr>
      </w:pPr>
      <w:r w:rsidRPr="00A77F94">
        <w:rPr>
          <w:rFonts w:ascii="Liberation Serif" w:hAnsi="Liberation Serif"/>
          <w:b/>
          <w:sz w:val="26"/>
          <w:szCs w:val="26"/>
        </w:rPr>
        <w:t xml:space="preserve">Раздел </w:t>
      </w:r>
      <w:r w:rsidR="004E5BBB" w:rsidRPr="00A77F94">
        <w:rPr>
          <w:rFonts w:ascii="Liberation Serif" w:hAnsi="Liberation Serif"/>
          <w:b/>
          <w:sz w:val="26"/>
          <w:szCs w:val="26"/>
        </w:rPr>
        <w:t>5</w:t>
      </w:r>
      <w:r w:rsidRPr="00A77F94">
        <w:rPr>
          <w:rFonts w:ascii="Liberation Serif" w:hAnsi="Liberation Serif"/>
          <w:b/>
          <w:sz w:val="26"/>
          <w:szCs w:val="26"/>
        </w:rPr>
        <w:t xml:space="preserve">. ПРЕДЛОЖЕНИЯ ПО ПОВЫШЕНИЮ ДОСТУПНОСТИ СРЕДЫ </w:t>
      </w:r>
    </w:p>
    <w:p w:rsidR="00EA343F" w:rsidRPr="00A77F94" w:rsidRDefault="001C20D0" w:rsidP="00A921DB">
      <w:pPr>
        <w:ind w:right="0"/>
        <w:jc w:val="center"/>
        <w:rPr>
          <w:rFonts w:ascii="Liberation Serif" w:hAnsi="Liberation Serif"/>
          <w:b/>
          <w:sz w:val="26"/>
          <w:szCs w:val="26"/>
        </w:rPr>
      </w:pPr>
      <w:r w:rsidRPr="00A77F94">
        <w:rPr>
          <w:rFonts w:ascii="Liberation Serif" w:hAnsi="Liberation Serif"/>
          <w:b/>
          <w:sz w:val="26"/>
          <w:szCs w:val="26"/>
        </w:rPr>
        <w:t>ДЛЯ МАЛОМОБИЛЬНЫХ ГРУПП НАСЕЛЕНИЯ</w:t>
      </w:r>
    </w:p>
    <w:p w:rsidR="00196616" w:rsidRPr="00A77F94" w:rsidRDefault="00196616" w:rsidP="00196616">
      <w:pPr>
        <w:ind w:right="0"/>
        <w:jc w:val="center"/>
        <w:rPr>
          <w:rFonts w:ascii="Liberation Serif" w:hAnsi="Liberation Serif"/>
          <w:b/>
          <w:sz w:val="26"/>
          <w:szCs w:val="26"/>
        </w:rPr>
      </w:pPr>
    </w:p>
    <w:p w:rsidR="00196616" w:rsidRPr="00A77F94" w:rsidRDefault="00196616" w:rsidP="00196616">
      <w:pPr>
        <w:pStyle w:val="af3"/>
        <w:tabs>
          <w:tab w:val="left" w:pos="851"/>
          <w:tab w:val="left" w:pos="5016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При проектировании, строительстве и реконструкции объектов социальной инфраструктуры необходимо предусматривать универсальную </w:t>
      </w:r>
      <w:proofErr w:type="spellStart"/>
      <w:r w:rsidRPr="00A77F94">
        <w:rPr>
          <w:rFonts w:ascii="Liberation Serif" w:hAnsi="Liberation Serif"/>
          <w:sz w:val="26"/>
          <w:szCs w:val="26"/>
        </w:rPr>
        <w:t>безбарьерную</w:t>
      </w:r>
      <w:proofErr w:type="spellEnd"/>
      <w:r w:rsidRPr="00A77F94">
        <w:rPr>
          <w:rFonts w:ascii="Liberation Serif" w:hAnsi="Liberation Serif"/>
          <w:sz w:val="26"/>
          <w:szCs w:val="26"/>
        </w:rPr>
        <w:t xml:space="preserve">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</w:p>
    <w:p w:rsidR="00196616" w:rsidRPr="00A77F94" w:rsidRDefault="00196616" w:rsidP="00196616">
      <w:pPr>
        <w:pStyle w:val="af3"/>
        <w:tabs>
          <w:tab w:val="left" w:pos="851"/>
          <w:tab w:val="left" w:pos="5016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196616" w:rsidRPr="00A77F94" w:rsidRDefault="00196616" w:rsidP="00D270BF">
      <w:pPr>
        <w:pStyle w:val="a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СП 59.13330.2012 «Свод правил. Доступность зданий и сооружений для маломобильных групп населения. Актуализированная редакция СНиП 35-01.2001»;</w:t>
      </w:r>
    </w:p>
    <w:p w:rsidR="00196616" w:rsidRPr="00A77F94" w:rsidRDefault="00196616" w:rsidP="00196616">
      <w:pPr>
        <w:pStyle w:val="a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СП 35-101-2001 «Проектирование зданий и сооружений с учетом доступности для маломобильных групп населения. Общие положения»;</w:t>
      </w:r>
    </w:p>
    <w:p w:rsidR="00196616" w:rsidRPr="00A77F94" w:rsidRDefault="00196616" w:rsidP="00196616">
      <w:pPr>
        <w:pStyle w:val="a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СП 35-102-2001 «Жилая среда с планировочными элементами, доступными инвалидам»;</w:t>
      </w:r>
    </w:p>
    <w:p w:rsidR="00196616" w:rsidRPr="00A77F94" w:rsidRDefault="00196616" w:rsidP="00196616">
      <w:pPr>
        <w:pStyle w:val="a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СП 31-102-99 «Требования доступности общественных зданий и сооружений для инвалидов и других маломобильных посетителей»;</w:t>
      </w:r>
    </w:p>
    <w:p w:rsidR="00196616" w:rsidRPr="00A77F94" w:rsidRDefault="00196616" w:rsidP="00196616">
      <w:pPr>
        <w:pStyle w:val="a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СП 35-103-2001 «Общественные здания и сооружения, доступные маломобильным посетителям»;</w:t>
      </w:r>
    </w:p>
    <w:p w:rsidR="00196616" w:rsidRPr="00A77F94" w:rsidRDefault="00196616" w:rsidP="00196616">
      <w:pPr>
        <w:pStyle w:val="a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196616" w:rsidRPr="00A77F94" w:rsidRDefault="00196616" w:rsidP="00196616">
      <w:pPr>
        <w:pStyle w:val="af9"/>
        <w:tabs>
          <w:tab w:val="left" w:pos="851"/>
        </w:tabs>
        <w:spacing w:line="240" w:lineRule="auto"/>
        <w:ind w:firstLine="0"/>
        <w:rPr>
          <w:rFonts w:ascii="Liberation Serif" w:eastAsia="Calibri" w:hAnsi="Liberation Serif"/>
          <w:sz w:val="26"/>
          <w:szCs w:val="26"/>
          <w:lang w:eastAsia="en-US"/>
        </w:rPr>
      </w:pPr>
      <w:r w:rsidRPr="00A77F94">
        <w:rPr>
          <w:rFonts w:ascii="Liberation Serif" w:eastAsia="Calibri" w:hAnsi="Liberation Serif"/>
          <w:sz w:val="26"/>
          <w:szCs w:val="26"/>
          <w:lang w:eastAsia="en-US"/>
        </w:rPr>
        <w:lastRenderedPageBreak/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196616" w:rsidRPr="00A77F94" w:rsidRDefault="00196616" w:rsidP="00D270BF">
      <w:pPr>
        <w:pStyle w:val="af0"/>
        <w:numPr>
          <w:ilvl w:val="0"/>
          <w:numId w:val="18"/>
        </w:numPr>
        <w:tabs>
          <w:tab w:val="left" w:pos="851"/>
          <w:tab w:val="left" w:pos="993"/>
        </w:tabs>
        <w:spacing w:before="0" w:after="0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возможности беспрепятственно достигнуть места обслуживания и воспользоваться предоставленным обслуживанием;</w:t>
      </w:r>
    </w:p>
    <w:p w:rsidR="00196616" w:rsidRPr="00A77F94" w:rsidRDefault="00196616" w:rsidP="00D270BF">
      <w:pPr>
        <w:pStyle w:val="af0"/>
        <w:numPr>
          <w:ilvl w:val="0"/>
          <w:numId w:val="18"/>
        </w:numPr>
        <w:tabs>
          <w:tab w:val="left" w:pos="851"/>
          <w:tab w:val="left" w:pos="993"/>
        </w:tabs>
        <w:spacing w:before="0" w:after="0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A77F94">
        <w:rPr>
          <w:rFonts w:ascii="Liberation Serif" w:hAnsi="Liberation Serif"/>
          <w:sz w:val="26"/>
          <w:szCs w:val="26"/>
        </w:rPr>
        <w:t>беспрепятственного движения по коммуникационным путям, помещениям и пространствам;</w:t>
      </w:r>
    </w:p>
    <w:p w:rsidR="00196616" w:rsidRPr="00A77F94" w:rsidRDefault="00196616" w:rsidP="00D270BF">
      <w:pPr>
        <w:pStyle w:val="af0"/>
        <w:numPr>
          <w:ilvl w:val="0"/>
          <w:numId w:val="18"/>
        </w:numPr>
        <w:tabs>
          <w:tab w:val="left" w:pos="851"/>
          <w:tab w:val="left" w:pos="993"/>
        </w:tabs>
        <w:spacing w:before="0" w:after="0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A77F94">
        <w:rPr>
          <w:rFonts w:ascii="Liberation Serif" w:hAnsi="Liberation Serif"/>
          <w:sz w:val="26"/>
          <w:szCs w:val="26"/>
        </w:rPr>
        <w:t>возможности своевременно воспользоваться местами отдыха, ожидания и сопутствующего обслуживания;</w:t>
      </w:r>
    </w:p>
    <w:p w:rsidR="00196616" w:rsidRPr="00A77F94" w:rsidRDefault="00196616" w:rsidP="00D270BF">
      <w:pPr>
        <w:pStyle w:val="af0"/>
        <w:numPr>
          <w:ilvl w:val="0"/>
          <w:numId w:val="18"/>
        </w:numPr>
        <w:tabs>
          <w:tab w:val="left" w:pos="851"/>
          <w:tab w:val="left" w:pos="993"/>
        </w:tabs>
        <w:spacing w:before="0" w:after="0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A77F94">
        <w:rPr>
          <w:rFonts w:ascii="Liberation Serif" w:hAnsi="Liberation Serif"/>
          <w:sz w:val="26"/>
          <w:szCs w:val="26"/>
        </w:rPr>
        <w:t>возможность избежать травм, ранений, увечий, излишней усталости из-за свойств архитектурной среды зданий;</w:t>
      </w:r>
    </w:p>
    <w:p w:rsidR="00196616" w:rsidRPr="00A77F94" w:rsidRDefault="00196616" w:rsidP="00D270BF">
      <w:pPr>
        <w:pStyle w:val="af0"/>
        <w:numPr>
          <w:ilvl w:val="0"/>
          <w:numId w:val="18"/>
        </w:numPr>
        <w:tabs>
          <w:tab w:val="left" w:pos="851"/>
          <w:tab w:val="left" w:pos="993"/>
        </w:tabs>
        <w:spacing w:before="0" w:after="0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A77F94">
        <w:rPr>
          <w:rFonts w:ascii="Liberation Serif" w:hAnsi="Liberation Serif"/>
          <w:sz w:val="26"/>
          <w:szCs w:val="26"/>
        </w:rPr>
        <w:t>возможность своевременного опознавания и реагирования на места и зоны риска;</w:t>
      </w:r>
    </w:p>
    <w:p w:rsidR="00196616" w:rsidRPr="00A77F94" w:rsidRDefault="00196616" w:rsidP="00D270BF">
      <w:pPr>
        <w:pStyle w:val="af0"/>
        <w:numPr>
          <w:ilvl w:val="0"/>
          <w:numId w:val="18"/>
        </w:numPr>
        <w:tabs>
          <w:tab w:val="left" w:pos="851"/>
          <w:tab w:val="left" w:pos="993"/>
        </w:tabs>
        <w:spacing w:before="0" w:after="0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A77F94">
        <w:rPr>
          <w:rFonts w:ascii="Liberation Serif" w:hAnsi="Liberation Serif"/>
          <w:sz w:val="26"/>
          <w:szCs w:val="26"/>
        </w:rPr>
        <w:t>предупреждение потребителей о зонах, представляющих потенциальную опасность;</w:t>
      </w:r>
    </w:p>
    <w:p w:rsidR="00196616" w:rsidRPr="00A77F94" w:rsidRDefault="00196616" w:rsidP="00D270BF">
      <w:pPr>
        <w:pStyle w:val="af0"/>
        <w:numPr>
          <w:ilvl w:val="0"/>
          <w:numId w:val="18"/>
        </w:numPr>
        <w:tabs>
          <w:tab w:val="left" w:pos="851"/>
          <w:tab w:val="left" w:pos="993"/>
        </w:tabs>
        <w:spacing w:before="0" w:after="0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A77F94">
        <w:rPr>
          <w:rFonts w:ascii="Liberation Serif" w:hAnsi="Liberation Serif"/>
          <w:sz w:val="26"/>
          <w:szCs w:val="26"/>
        </w:rPr>
        <w:t>своевременное распознавание ориентиров в архитектурной среде общественных зданий;</w:t>
      </w:r>
    </w:p>
    <w:p w:rsidR="00196616" w:rsidRPr="00A77F94" w:rsidRDefault="00196616" w:rsidP="00D270BF">
      <w:pPr>
        <w:pStyle w:val="af0"/>
        <w:numPr>
          <w:ilvl w:val="0"/>
          <w:numId w:val="18"/>
        </w:numPr>
        <w:tabs>
          <w:tab w:val="left" w:pos="851"/>
          <w:tab w:val="left" w:pos="993"/>
        </w:tabs>
        <w:spacing w:before="0" w:after="0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A77F94">
        <w:rPr>
          <w:rFonts w:ascii="Liberation Serif" w:hAnsi="Liberation Serif"/>
          <w:sz w:val="26"/>
          <w:szCs w:val="26"/>
        </w:rPr>
        <w:t>точную идентификацию своего места нахождения и мест, являющихся целью посещения;</w:t>
      </w:r>
    </w:p>
    <w:p w:rsidR="00196616" w:rsidRPr="00A77F94" w:rsidRDefault="00196616" w:rsidP="00D270BF">
      <w:pPr>
        <w:pStyle w:val="af0"/>
        <w:numPr>
          <w:ilvl w:val="0"/>
          <w:numId w:val="18"/>
        </w:numPr>
        <w:tabs>
          <w:tab w:val="left" w:pos="851"/>
          <w:tab w:val="left" w:pos="993"/>
        </w:tabs>
        <w:spacing w:before="0" w:after="0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A77F94">
        <w:rPr>
          <w:rFonts w:ascii="Liberation Serif" w:hAnsi="Liberation Serif"/>
          <w:sz w:val="26"/>
          <w:szCs w:val="26"/>
        </w:rPr>
        <w:t>использование средств информирования, соответствующих особенностям различных групп потребителей;</w:t>
      </w:r>
    </w:p>
    <w:p w:rsidR="00196616" w:rsidRPr="00A77F94" w:rsidRDefault="00196616" w:rsidP="00D270BF">
      <w:pPr>
        <w:pStyle w:val="af0"/>
        <w:numPr>
          <w:ilvl w:val="0"/>
          <w:numId w:val="18"/>
        </w:numPr>
        <w:tabs>
          <w:tab w:val="left" w:pos="851"/>
          <w:tab w:val="left" w:pos="993"/>
        </w:tabs>
        <w:spacing w:before="0" w:after="0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A77F94">
        <w:rPr>
          <w:rFonts w:ascii="Liberation Serif" w:hAnsi="Liberation Serif"/>
          <w:sz w:val="26"/>
          <w:szCs w:val="26"/>
        </w:rPr>
        <w:t>возможность эффективной ориентации посетителя, как в светлое, так и в темное время суток;</w:t>
      </w:r>
    </w:p>
    <w:p w:rsidR="00196616" w:rsidRPr="00D270BF" w:rsidRDefault="00196616" w:rsidP="00D270BF">
      <w:pPr>
        <w:pStyle w:val="af0"/>
        <w:numPr>
          <w:ilvl w:val="0"/>
          <w:numId w:val="18"/>
        </w:numPr>
        <w:tabs>
          <w:tab w:val="left" w:pos="851"/>
          <w:tab w:val="left" w:pos="993"/>
        </w:tabs>
        <w:spacing w:before="0" w:after="0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D270BF">
        <w:rPr>
          <w:rFonts w:ascii="Liberation Serif" w:hAnsi="Liberation Serif"/>
          <w:sz w:val="26"/>
          <w:szCs w:val="26"/>
        </w:rPr>
        <w:t>сокращение времени и усилий на получение необходимой информации;</w:t>
      </w:r>
    </w:p>
    <w:p w:rsidR="00196616" w:rsidRPr="00D270BF" w:rsidRDefault="00D270BF" w:rsidP="00D270BF">
      <w:pPr>
        <w:numPr>
          <w:ilvl w:val="0"/>
          <w:numId w:val="18"/>
        </w:numPr>
        <w:ind w:left="0" w:righ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="00196616" w:rsidRPr="00D270BF">
        <w:rPr>
          <w:rFonts w:ascii="Liberation Serif" w:hAnsi="Liberation Serif"/>
          <w:sz w:val="26"/>
          <w:szCs w:val="26"/>
        </w:rPr>
        <w:t>возможность иметь непрерывную информационную поддержку на всем пути следования по зданию.</w:t>
      </w:r>
      <w:r w:rsidR="008D6619" w:rsidRPr="00D270BF">
        <w:rPr>
          <w:rFonts w:ascii="Liberation Serif" w:hAnsi="Liberation Serif"/>
          <w:sz w:val="26"/>
          <w:szCs w:val="26"/>
        </w:rPr>
        <w:t xml:space="preserve"> </w:t>
      </w:r>
    </w:p>
    <w:p w:rsidR="00196616" w:rsidRPr="00A77F94" w:rsidRDefault="00196616" w:rsidP="007B4998">
      <w:pPr>
        <w:ind w:right="0"/>
        <w:rPr>
          <w:rFonts w:ascii="Liberation Serif" w:hAnsi="Liberation Serif"/>
          <w:sz w:val="26"/>
          <w:szCs w:val="26"/>
          <w:highlight w:val="yellow"/>
        </w:rPr>
      </w:pPr>
    </w:p>
    <w:p w:rsidR="00196616" w:rsidRPr="00A77F94" w:rsidRDefault="00326E7D" w:rsidP="00A921DB">
      <w:pPr>
        <w:ind w:right="0"/>
        <w:jc w:val="center"/>
        <w:rPr>
          <w:rFonts w:ascii="Liberation Serif" w:hAnsi="Liberation Serif"/>
          <w:b/>
          <w:sz w:val="26"/>
          <w:szCs w:val="26"/>
        </w:rPr>
      </w:pPr>
      <w:r w:rsidRPr="00A77F94">
        <w:rPr>
          <w:rFonts w:ascii="Liberation Serif" w:hAnsi="Liberation Serif"/>
          <w:b/>
          <w:sz w:val="26"/>
          <w:szCs w:val="26"/>
        </w:rPr>
        <w:t xml:space="preserve">Раздел </w:t>
      </w:r>
      <w:r w:rsidR="004E5BBB" w:rsidRPr="00A77F94">
        <w:rPr>
          <w:rFonts w:ascii="Liberation Serif" w:hAnsi="Liberation Serif"/>
          <w:b/>
          <w:sz w:val="26"/>
          <w:szCs w:val="26"/>
        </w:rPr>
        <w:t>6</w:t>
      </w:r>
      <w:r w:rsidRPr="00A77F94">
        <w:rPr>
          <w:rFonts w:ascii="Liberation Serif" w:hAnsi="Liberation Serif"/>
          <w:b/>
          <w:sz w:val="26"/>
          <w:szCs w:val="26"/>
        </w:rPr>
        <w:t>. СТОИМОСТЬ РЕАЛИЗАЦИИ МЕРОПРИЯТИЙ И ИСТОЧНИКИ ФИНАНСИРОВАНИЯ ПО РАЗВИТИЮ СЕТИ ОБЪЕКТОВ СОЦИАЛЬНОЙ ИНФРАСТРУКТУРЫ</w:t>
      </w:r>
    </w:p>
    <w:p w:rsidR="0023671F" w:rsidRPr="00A77F94" w:rsidRDefault="0023671F" w:rsidP="00A921DB">
      <w:pPr>
        <w:ind w:right="0"/>
        <w:jc w:val="center"/>
        <w:rPr>
          <w:rFonts w:ascii="Liberation Serif" w:hAnsi="Liberation Serif"/>
          <w:b/>
          <w:sz w:val="26"/>
          <w:szCs w:val="26"/>
        </w:rPr>
      </w:pPr>
    </w:p>
    <w:p w:rsidR="0023671F" w:rsidRPr="00A77F94" w:rsidRDefault="0023671F" w:rsidP="0023671F">
      <w:pPr>
        <w:ind w:righ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Оценка объемов и источников финансирования мероприятий по проектированию, строительству, реконструкции объектов социальной инфраструктуры городского </w:t>
      </w:r>
      <w:r w:rsidR="00C27CE0" w:rsidRPr="00A77F94">
        <w:rPr>
          <w:rFonts w:ascii="Liberation Serif" w:hAnsi="Liberation Serif"/>
          <w:sz w:val="26"/>
          <w:szCs w:val="26"/>
        </w:rPr>
        <w:t>округа</w:t>
      </w:r>
      <w:r w:rsidRPr="00A77F94">
        <w:rPr>
          <w:rFonts w:ascii="Liberation Serif" w:hAnsi="Liberation Serif"/>
          <w:sz w:val="26"/>
          <w:szCs w:val="26"/>
        </w:rPr>
        <w:t xml:space="preserve">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средства.</w:t>
      </w:r>
      <w:r w:rsidR="00C27CE0" w:rsidRPr="00A77F94">
        <w:rPr>
          <w:rFonts w:ascii="Liberation Serif" w:hAnsi="Liberation Serif"/>
          <w:sz w:val="26"/>
          <w:szCs w:val="26"/>
        </w:rPr>
        <w:t xml:space="preserve"> </w:t>
      </w:r>
    </w:p>
    <w:p w:rsidR="0023671F" w:rsidRPr="00A77F94" w:rsidRDefault="0023671F" w:rsidP="0023671F">
      <w:pPr>
        <w:ind w:righ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Методика определения стоимости реализации мероприятий по проектированию, строительству и реконструкции объектов социальной инфраструктуры предполагает несколько вариантов:</w:t>
      </w:r>
    </w:p>
    <w:p w:rsidR="0023671F" w:rsidRPr="00A77F94" w:rsidRDefault="0023671F" w:rsidP="00AB67F0">
      <w:pPr>
        <w:pStyle w:val="af0"/>
        <w:numPr>
          <w:ilvl w:val="0"/>
          <w:numId w:val="20"/>
        </w:numPr>
        <w:tabs>
          <w:tab w:val="left" w:pos="851"/>
        </w:tabs>
        <w:spacing w:before="0" w:after="0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расчет по сборнику Государственные сметные нормативы. НЦС 81-02-2014. Укрупненные нормативы цены строительства. НЦС-2014;</w:t>
      </w:r>
    </w:p>
    <w:p w:rsidR="0023671F" w:rsidRPr="00A77F94" w:rsidRDefault="0023671F" w:rsidP="0023671F">
      <w:pPr>
        <w:pStyle w:val="af0"/>
        <w:numPr>
          <w:ilvl w:val="0"/>
          <w:numId w:val="20"/>
        </w:numPr>
        <w:tabs>
          <w:tab w:val="left" w:pos="851"/>
        </w:tabs>
        <w:spacing w:before="0" w:after="0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A77F94">
        <w:rPr>
          <w:rFonts w:ascii="Liberation Serif" w:hAnsi="Liberation Serif"/>
          <w:sz w:val="26"/>
          <w:szCs w:val="26"/>
        </w:rPr>
        <w:t>расчет по сборнику укрупненных показателей затрат по застройке, инженерному оборудованию, благоустройству и озеленению городов различной величины и народнохозяйственного профиля для всех климатических зон страны», разработанного ЦНИИП градостроительства в 1986 г.;</w:t>
      </w:r>
    </w:p>
    <w:p w:rsidR="0023671F" w:rsidRPr="00A77F94" w:rsidRDefault="0023671F" w:rsidP="0023671F">
      <w:pPr>
        <w:pStyle w:val="af0"/>
        <w:numPr>
          <w:ilvl w:val="0"/>
          <w:numId w:val="20"/>
        </w:numPr>
        <w:tabs>
          <w:tab w:val="left" w:pos="851"/>
        </w:tabs>
        <w:spacing w:before="0" w:after="0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A77F94">
        <w:rPr>
          <w:rFonts w:ascii="Liberation Serif" w:hAnsi="Liberation Serif"/>
          <w:sz w:val="26"/>
          <w:szCs w:val="26"/>
        </w:rPr>
        <w:t>определение в соответствии с данными программ социально-экономического развития регионального и/или местного уровней;</w:t>
      </w:r>
    </w:p>
    <w:p w:rsidR="0023671F" w:rsidRPr="00A77F94" w:rsidRDefault="0023671F" w:rsidP="0023671F">
      <w:pPr>
        <w:pStyle w:val="af0"/>
        <w:numPr>
          <w:ilvl w:val="0"/>
          <w:numId w:val="20"/>
        </w:numPr>
        <w:tabs>
          <w:tab w:val="left" w:pos="851"/>
        </w:tabs>
        <w:spacing w:before="0" w:after="0"/>
        <w:ind w:lef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  <w:lang w:val="ru-RU"/>
        </w:rPr>
        <w:lastRenderedPageBreak/>
        <w:t xml:space="preserve"> </w:t>
      </w:r>
      <w:r w:rsidRPr="00A77F94">
        <w:rPr>
          <w:rFonts w:ascii="Liberation Serif" w:hAnsi="Liberation Serif"/>
          <w:sz w:val="26"/>
          <w:szCs w:val="26"/>
        </w:rPr>
        <w:t>определение на основе объектов-аналогов из сети Интернет.</w:t>
      </w:r>
    </w:p>
    <w:p w:rsidR="0023671F" w:rsidRPr="00A77F94" w:rsidRDefault="0023671F" w:rsidP="0023671F">
      <w:pPr>
        <w:ind w:righ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Для мероприятий, предусмотренных программами социально-экономического развития регионального и/или местного уровня, стоимость их реализации определена в соответствии с данными программ. Для иных мероприятий, стоимость их реализации определена либо на основании расчетов, либо установлена с использованием данных по объектам-аналогам.</w:t>
      </w:r>
    </w:p>
    <w:p w:rsidR="0023671F" w:rsidRDefault="0023671F" w:rsidP="0023671F">
      <w:pPr>
        <w:ind w:right="0" w:firstLine="709"/>
        <w:rPr>
          <w:rFonts w:ascii="Liberation Serif" w:hAnsi="Liberation Serif"/>
          <w:sz w:val="26"/>
          <w:szCs w:val="26"/>
          <w:highlight w:val="yellow"/>
        </w:rPr>
      </w:pPr>
    </w:p>
    <w:p w:rsidR="00AB4BCF" w:rsidRDefault="00AB4BCF" w:rsidP="0023671F">
      <w:pPr>
        <w:ind w:right="0" w:firstLine="709"/>
        <w:rPr>
          <w:rFonts w:ascii="Liberation Serif" w:hAnsi="Liberation Serif"/>
          <w:sz w:val="26"/>
          <w:szCs w:val="26"/>
          <w:highlight w:val="yellow"/>
        </w:rPr>
      </w:pPr>
    </w:p>
    <w:p w:rsidR="00AB4BCF" w:rsidRDefault="00AB4BCF" w:rsidP="0023671F">
      <w:pPr>
        <w:ind w:right="0" w:firstLine="709"/>
        <w:rPr>
          <w:rFonts w:ascii="Liberation Serif" w:hAnsi="Liberation Serif"/>
          <w:sz w:val="26"/>
          <w:szCs w:val="26"/>
          <w:highlight w:val="yellow"/>
        </w:rPr>
      </w:pPr>
    </w:p>
    <w:p w:rsidR="0023671F" w:rsidRPr="00A77F94" w:rsidRDefault="00AB4BCF" w:rsidP="00AB4BCF">
      <w:pPr>
        <w:ind w:right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  <w:highlight w:val="yellow"/>
        </w:rPr>
        <w:br w:type="page"/>
      </w:r>
      <w:r w:rsidR="00326E7D" w:rsidRPr="00A77F94">
        <w:rPr>
          <w:rFonts w:ascii="Liberation Serif" w:hAnsi="Liberation Serif"/>
          <w:b/>
          <w:sz w:val="26"/>
          <w:szCs w:val="26"/>
        </w:rPr>
        <w:lastRenderedPageBreak/>
        <w:t xml:space="preserve">Раздел </w:t>
      </w:r>
      <w:r w:rsidR="004E5BBB" w:rsidRPr="00A77F94">
        <w:rPr>
          <w:rFonts w:ascii="Liberation Serif" w:hAnsi="Liberation Serif"/>
          <w:b/>
          <w:sz w:val="26"/>
          <w:szCs w:val="26"/>
        </w:rPr>
        <w:t>7</w:t>
      </w:r>
      <w:r w:rsidR="00326E7D" w:rsidRPr="00A77F94">
        <w:rPr>
          <w:rFonts w:ascii="Liberation Serif" w:hAnsi="Liberation Serif"/>
          <w:b/>
          <w:sz w:val="26"/>
          <w:szCs w:val="26"/>
        </w:rPr>
        <w:t>. ЭФФЕКТИВНОСТЬ МЕРОПРИЯТИЙ ПО РАЗВИТИЮ СЕТИ ОБЪЕКТОВ СОЦИАЛЬНОЙ ИНФРАСТРУКТУРЫ</w:t>
      </w:r>
    </w:p>
    <w:p w:rsidR="0023671F" w:rsidRPr="00A77F94" w:rsidRDefault="0023671F" w:rsidP="0023671F">
      <w:pPr>
        <w:ind w:left="720" w:right="0"/>
        <w:jc w:val="center"/>
        <w:rPr>
          <w:rFonts w:ascii="Liberation Serif" w:hAnsi="Liberation Serif"/>
          <w:b/>
          <w:sz w:val="26"/>
          <w:szCs w:val="26"/>
        </w:rPr>
      </w:pPr>
    </w:p>
    <w:p w:rsidR="0023671F" w:rsidRPr="00A77F94" w:rsidRDefault="0023671F" w:rsidP="0023671F">
      <w:pPr>
        <w:tabs>
          <w:tab w:val="left" w:pos="993"/>
        </w:tabs>
        <w:ind w:righ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Реализация мероприятий по строительству, реконструкции объектов социальной инфраструктуры городского </w:t>
      </w:r>
      <w:r w:rsidR="0017387A" w:rsidRPr="00A77F94">
        <w:rPr>
          <w:rFonts w:ascii="Liberation Serif" w:hAnsi="Liberation Serif"/>
          <w:sz w:val="26"/>
          <w:szCs w:val="26"/>
        </w:rPr>
        <w:t xml:space="preserve">округа </w:t>
      </w:r>
      <w:r w:rsidRPr="00A77F94">
        <w:rPr>
          <w:rFonts w:ascii="Liberation Serif" w:hAnsi="Liberation Serif"/>
          <w:sz w:val="26"/>
          <w:szCs w:val="26"/>
        </w:rPr>
        <w:t>позволит достичь определенных социальных эффектов:</w:t>
      </w:r>
    </w:p>
    <w:p w:rsidR="0023671F" w:rsidRPr="00A77F94" w:rsidRDefault="0023671F" w:rsidP="0023671F">
      <w:pPr>
        <w:pStyle w:val="af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</w:t>
      </w:r>
      <w:r w:rsidR="0017387A" w:rsidRPr="00A77F94">
        <w:rPr>
          <w:rFonts w:ascii="Liberation Serif" w:hAnsi="Liberation Serif"/>
          <w:sz w:val="26"/>
          <w:szCs w:val="26"/>
          <w:lang w:val="ru-RU"/>
        </w:rPr>
        <w:t xml:space="preserve">городского округа </w:t>
      </w:r>
      <w:r w:rsidRPr="00A77F94">
        <w:rPr>
          <w:rFonts w:ascii="Liberation Serif" w:hAnsi="Liberation Serif"/>
          <w:sz w:val="26"/>
          <w:szCs w:val="26"/>
        </w:rPr>
        <w:t>квалифицированных кадров.</w:t>
      </w:r>
    </w:p>
    <w:p w:rsidR="0023671F" w:rsidRPr="00A77F94" w:rsidRDefault="0023671F" w:rsidP="0023671F">
      <w:pPr>
        <w:pStyle w:val="af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Создание условий для развития таких отраслей, как образование, физическая культура и массовый спорт, культура.</w:t>
      </w:r>
    </w:p>
    <w:p w:rsidR="0023671F" w:rsidRPr="00A77F94" w:rsidRDefault="0023671F" w:rsidP="0023671F">
      <w:pPr>
        <w:pStyle w:val="af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Улучшение качества жизни населения городского </w:t>
      </w:r>
      <w:r w:rsidR="0017387A" w:rsidRPr="00A77F94">
        <w:rPr>
          <w:rFonts w:ascii="Liberation Serif" w:hAnsi="Liberation Serif"/>
          <w:sz w:val="26"/>
          <w:szCs w:val="26"/>
          <w:lang w:val="ru-RU"/>
        </w:rPr>
        <w:t xml:space="preserve">округа </w:t>
      </w:r>
      <w:r w:rsidRPr="00A77F94">
        <w:rPr>
          <w:rFonts w:ascii="Liberation Serif" w:hAnsi="Liberation Serif"/>
          <w:sz w:val="26"/>
          <w:szCs w:val="26"/>
        </w:rPr>
        <w:t>за счет увеличения уровня обеспеченности объектами социальной инфраструктуры.</w:t>
      </w:r>
    </w:p>
    <w:p w:rsidR="0023671F" w:rsidRPr="00A77F94" w:rsidRDefault="0023671F" w:rsidP="0023671F">
      <w:pPr>
        <w:pStyle w:val="af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  <w:lang w:val="ru-RU"/>
        </w:rPr>
      </w:pPr>
      <w:r w:rsidRPr="00A77F94">
        <w:rPr>
          <w:rFonts w:ascii="Liberation Serif" w:hAnsi="Liberation Serif"/>
          <w:sz w:val="26"/>
          <w:szCs w:val="26"/>
        </w:rPr>
        <w:t xml:space="preserve">Показатели социальной эффективности мероприятий по развитию сети объектов социальной инфраструктуры в городском </w:t>
      </w:r>
      <w:r w:rsidR="0017387A" w:rsidRPr="00A77F94">
        <w:rPr>
          <w:rFonts w:ascii="Liberation Serif" w:hAnsi="Liberation Serif"/>
          <w:sz w:val="26"/>
          <w:szCs w:val="26"/>
          <w:lang w:val="ru-RU"/>
        </w:rPr>
        <w:t xml:space="preserve">округе Заречный </w:t>
      </w:r>
      <w:r w:rsidRPr="00A77F94">
        <w:rPr>
          <w:rFonts w:ascii="Liberation Serif" w:hAnsi="Liberation Serif"/>
          <w:sz w:val="26"/>
          <w:szCs w:val="26"/>
        </w:rPr>
        <w:t>приведены ниже (</w:t>
      </w:r>
      <w:r w:rsidRPr="00A77F94">
        <w:rPr>
          <w:rFonts w:ascii="Liberation Serif" w:hAnsi="Liberation Serif"/>
          <w:sz w:val="26"/>
          <w:szCs w:val="26"/>
        </w:rPr>
        <w:fldChar w:fldCharType="begin"/>
      </w:r>
      <w:r w:rsidRPr="00A77F94">
        <w:rPr>
          <w:rFonts w:ascii="Liberation Serif" w:hAnsi="Liberation Serif"/>
          <w:sz w:val="26"/>
          <w:szCs w:val="26"/>
        </w:rPr>
        <w:instrText xml:space="preserve"> REF _Ref445481891 \h </w:instrText>
      </w:r>
      <w:r w:rsidRPr="00A77F94">
        <w:rPr>
          <w:rFonts w:ascii="Liberation Serif" w:hAnsi="Liberation Serif"/>
          <w:sz w:val="26"/>
          <w:szCs w:val="26"/>
        </w:rPr>
      </w:r>
      <w:r w:rsidRPr="00A77F94">
        <w:rPr>
          <w:rFonts w:ascii="Liberation Serif" w:hAnsi="Liberation Serif"/>
          <w:sz w:val="26"/>
          <w:szCs w:val="26"/>
        </w:rPr>
        <w:instrText xml:space="preserve"> \* MERGEFORMAT </w:instrText>
      </w:r>
      <w:r w:rsidRPr="00A77F94">
        <w:rPr>
          <w:rFonts w:ascii="Liberation Serif" w:hAnsi="Liberation Serif"/>
          <w:sz w:val="26"/>
          <w:szCs w:val="26"/>
        </w:rPr>
        <w:fldChar w:fldCharType="separate"/>
      </w:r>
      <w:r w:rsidR="0006171B" w:rsidRPr="0006171B">
        <w:rPr>
          <w:rFonts w:ascii="Liberation Serif" w:hAnsi="Liberation Serif"/>
          <w:sz w:val="26"/>
          <w:szCs w:val="26"/>
        </w:rPr>
        <w:t xml:space="preserve">Таблица </w:t>
      </w:r>
      <w:r w:rsidRPr="00A77F94">
        <w:rPr>
          <w:rFonts w:ascii="Liberation Serif" w:hAnsi="Liberation Serif"/>
          <w:sz w:val="26"/>
          <w:szCs w:val="26"/>
        </w:rPr>
        <w:fldChar w:fldCharType="end"/>
      </w:r>
      <w:r w:rsidR="0017387A" w:rsidRPr="00A77F94">
        <w:rPr>
          <w:rFonts w:ascii="Liberation Serif" w:hAnsi="Liberation Serif"/>
          <w:sz w:val="26"/>
          <w:szCs w:val="26"/>
          <w:lang w:val="ru-RU"/>
        </w:rPr>
        <w:t>6)</w:t>
      </w:r>
      <w:r w:rsidRPr="00A77F94">
        <w:rPr>
          <w:rFonts w:ascii="Liberation Serif" w:hAnsi="Liberation Serif"/>
          <w:sz w:val="26"/>
          <w:szCs w:val="26"/>
        </w:rPr>
        <w:t>.</w:t>
      </w:r>
    </w:p>
    <w:p w:rsidR="0023671F" w:rsidRPr="00A77F94" w:rsidRDefault="0023671F" w:rsidP="0023671F">
      <w:pPr>
        <w:pStyle w:val="af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  <w:lang w:val="ru-RU"/>
        </w:rPr>
      </w:pPr>
    </w:p>
    <w:p w:rsidR="0023671F" w:rsidRPr="00A77F94" w:rsidRDefault="0023671F" w:rsidP="0023671F">
      <w:pPr>
        <w:pStyle w:val="af6"/>
        <w:spacing w:before="0" w:after="0"/>
        <w:ind w:firstLine="709"/>
        <w:jc w:val="both"/>
        <w:rPr>
          <w:rFonts w:ascii="Liberation Serif" w:hAnsi="Liberation Serif"/>
          <w:b w:val="0"/>
          <w:sz w:val="26"/>
          <w:szCs w:val="26"/>
        </w:rPr>
      </w:pPr>
      <w:bookmarkStart w:id="4" w:name="_Ref445481891"/>
      <w:r w:rsidRPr="00A77F94">
        <w:rPr>
          <w:rFonts w:ascii="Liberation Serif" w:hAnsi="Liberation Serif"/>
          <w:b w:val="0"/>
          <w:sz w:val="26"/>
          <w:szCs w:val="26"/>
        </w:rPr>
        <w:t xml:space="preserve">Таблица </w:t>
      </w:r>
      <w:bookmarkEnd w:id="4"/>
      <w:r w:rsidR="0017387A" w:rsidRPr="00A77F94">
        <w:rPr>
          <w:rFonts w:ascii="Liberation Serif" w:hAnsi="Liberation Serif"/>
          <w:b w:val="0"/>
          <w:sz w:val="26"/>
          <w:szCs w:val="26"/>
          <w:lang w:val="ru-RU"/>
        </w:rPr>
        <w:t>6</w:t>
      </w:r>
      <w:r w:rsidRPr="00A77F94">
        <w:rPr>
          <w:rFonts w:ascii="Liberation Serif" w:hAnsi="Liberation Serif"/>
          <w:b w:val="0"/>
          <w:sz w:val="26"/>
          <w:szCs w:val="26"/>
        </w:rPr>
        <w:t xml:space="preserve"> Показатели социальной эффективности мероприятий по развитию сети объектов социальной инфраструктуры</w:t>
      </w:r>
    </w:p>
    <w:tbl>
      <w:tblPr>
        <w:tblW w:w="9196" w:type="dxa"/>
        <w:jc w:val="center"/>
        <w:tblLook w:val="04A0" w:firstRow="1" w:lastRow="0" w:firstColumn="1" w:lastColumn="0" w:noHBand="0" w:noVBand="1"/>
      </w:tblPr>
      <w:tblGrid>
        <w:gridCol w:w="4171"/>
        <w:gridCol w:w="1526"/>
        <w:gridCol w:w="1353"/>
        <w:gridCol w:w="2255"/>
      </w:tblGrid>
      <w:tr w:rsidR="0023671F" w:rsidRPr="00A77F94" w:rsidTr="006C2D3E">
        <w:trPr>
          <w:trHeight w:val="600"/>
          <w:jc w:val="center"/>
        </w:trPr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Вид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Количество создаваемых рабочих мест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Уровень обеспеченности населения объектами социальной инфраструктуры, %</w:t>
            </w:r>
          </w:p>
        </w:tc>
      </w:tr>
      <w:tr w:rsidR="0023671F" w:rsidRPr="00A77F94" w:rsidTr="006C2D3E">
        <w:trPr>
          <w:trHeight w:val="357"/>
          <w:jc w:val="center"/>
        </w:trPr>
        <w:tc>
          <w:tcPr>
            <w:tcW w:w="4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2015 год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2030 год</w:t>
            </w:r>
          </w:p>
        </w:tc>
      </w:tr>
      <w:tr w:rsidR="0023671F" w:rsidRPr="00A77F94" w:rsidTr="006C2D3E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Дошкольные образовательные организации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183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85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100</w:t>
            </w:r>
          </w:p>
        </w:tc>
      </w:tr>
      <w:tr w:rsidR="0023671F" w:rsidRPr="00A77F94" w:rsidTr="006C2D3E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Общеобразовательные организации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86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77</w:t>
            </w:r>
          </w:p>
        </w:tc>
      </w:tr>
      <w:tr w:rsidR="0023671F" w:rsidRPr="00A77F94" w:rsidTr="006C2D3E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Организации дополнительного образования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137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137</w:t>
            </w:r>
          </w:p>
        </w:tc>
      </w:tr>
      <w:tr w:rsidR="0023671F" w:rsidRPr="00A77F94" w:rsidTr="006C2D3E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Учреждения культуры клубного типа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694460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694460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133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694460" w:rsidP="00694460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148</w:t>
            </w:r>
          </w:p>
        </w:tc>
      </w:tr>
      <w:tr w:rsidR="0023671F" w:rsidRPr="00A77F94" w:rsidTr="006C2D3E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694460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Выставочный зал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100</w:t>
            </w:r>
          </w:p>
        </w:tc>
      </w:tr>
      <w:tr w:rsidR="0023671F" w:rsidRPr="00A77F94" w:rsidTr="006C2D3E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Музеи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694460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10</w:t>
            </w:r>
            <w:r w:rsidR="0023671F" w:rsidRPr="00A77F94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100</w:t>
            </w:r>
          </w:p>
        </w:tc>
      </w:tr>
      <w:tr w:rsidR="0023671F" w:rsidRPr="00A77F94" w:rsidTr="006C2D3E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Физкультурно-спортивные залы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4635F2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7</w:t>
            </w:r>
            <w:r w:rsidR="0023671F" w:rsidRPr="00A77F94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98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109</w:t>
            </w:r>
          </w:p>
        </w:tc>
      </w:tr>
      <w:tr w:rsidR="0023671F" w:rsidRPr="00A77F94" w:rsidTr="006C2D3E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Плавательные бассейны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36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70</w:t>
            </w:r>
          </w:p>
        </w:tc>
      </w:tr>
      <w:tr w:rsidR="0023671F" w:rsidRPr="00A77F94" w:rsidTr="006C2D3E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Плоскостные сооружения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27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F" w:rsidRPr="00A77F94" w:rsidRDefault="0023671F" w:rsidP="0023671F">
            <w:pPr>
              <w:ind w:right="0"/>
              <w:jc w:val="center"/>
              <w:rPr>
                <w:rFonts w:ascii="Liberation Serif" w:hAnsi="Liberation Serif"/>
                <w:szCs w:val="24"/>
              </w:rPr>
            </w:pPr>
            <w:r w:rsidRPr="00A77F94">
              <w:rPr>
                <w:rFonts w:ascii="Liberation Serif" w:hAnsi="Liberation Serif"/>
                <w:szCs w:val="24"/>
              </w:rPr>
              <w:t>88</w:t>
            </w:r>
          </w:p>
        </w:tc>
      </w:tr>
    </w:tbl>
    <w:p w:rsidR="0023671F" w:rsidRPr="00A77F94" w:rsidRDefault="0023671F" w:rsidP="0023671F">
      <w:pPr>
        <w:ind w:right="0"/>
        <w:rPr>
          <w:rFonts w:ascii="Liberation Serif" w:hAnsi="Liberation Serif"/>
          <w:sz w:val="26"/>
          <w:szCs w:val="26"/>
        </w:rPr>
      </w:pPr>
    </w:p>
    <w:p w:rsidR="0023671F" w:rsidRPr="00A77F94" w:rsidRDefault="0023671F" w:rsidP="0023671F">
      <w:pPr>
        <w:ind w:righ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Создание новых рабочих мест, которые предусматриваются мероприятиями программы комплексного развития социальной инфраструктуры, приведет к увеличению налоговых доходов за счет увеличения поступлений налога на доходы физических лиц в бюджет </w:t>
      </w:r>
      <w:r w:rsidR="002F2D9C" w:rsidRPr="00A77F94">
        <w:rPr>
          <w:rFonts w:ascii="Liberation Serif" w:hAnsi="Liberation Serif"/>
          <w:sz w:val="26"/>
          <w:szCs w:val="26"/>
        </w:rPr>
        <w:t xml:space="preserve">Свердловской области </w:t>
      </w:r>
      <w:r w:rsidRPr="00A77F94">
        <w:rPr>
          <w:rFonts w:ascii="Liberation Serif" w:hAnsi="Liberation Serif"/>
          <w:sz w:val="26"/>
          <w:szCs w:val="26"/>
        </w:rPr>
        <w:t xml:space="preserve">и городского </w:t>
      </w:r>
      <w:r w:rsidR="002F2D9C" w:rsidRPr="00A77F94">
        <w:rPr>
          <w:rFonts w:ascii="Liberation Serif" w:hAnsi="Liberation Serif"/>
          <w:sz w:val="26"/>
          <w:szCs w:val="26"/>
        </w:rPr>
        <w:t>округа Заречный</w:t>
      </w:r>
      <w:r w:rsidRPr="00A77F94">
        <w:rPr>
          <w:rFonts w:ascii="Liberation Serif" w:hAnsi="Liberation Serif"/>
          <w:sz w:val="26"/>
          <w:szCs w:val="26"/>
        </w:rPr>
        <w:t xml:space="preserve">. </w:t>
      </w:r>
    </w:p>
    <w:p w:rsidR="0023671F" w:rsidRPr="00A77F94" w:rsidRDefault="0023671F" w:rsidP="0023671F">
      <w:pPr>
        <w:ind w:righ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На </w:t>
      </w:r>
      <w:r w:rsidR="00FB4CF1">
        <w:rPr>
          <w:rFonts w:ascii="Liberation Serif" w:hAnsi="Liberation Serif"/>
          <w:sz w:val="26"/>
          <w:szCs w:val="26"/>
        </w:rPr>
        <w:t>0</w:t>
      </w:r>
      <w:r w:rsidRPr="00A77F94">
        <w:rPr>
          <w:rFonts w:ascii="Liberation Serif" w:hAnsi="Liberation Serif"/>
          <w:sz w:val="26"/>
          <w:szCs w:val="26"/>
        </w:rPr>
        <w:t>1.01.201</w:t>
      </w:r>
      <w:r w:rsidR="00DF0CD6" w:rsidRPr="00A77F94">
        <w:rPr>
          <w:rFonts w:ascii="Liberation Serif" w:hAnsi="Liberation Serif"/>
          <w:sz w:val="26"/>
          <w:szCs w:val="26"/>
        </w:rPr>
        <w:t>9</w:t>
      </w:r>
      <w:r w:rsidRPr="00A77F94">
        <w:rPr>
          <w:rFonts w:ascii="Liberation Serif" w:hAnsi="Liberation Serif"/>
          <w:sz w:val="26"/>
          <w:szCs w:val="26"/>
        </w:rPr>
        <w:t xml:space="preserve"> согласно статистическим данным, средняя заработная плата в </w:t>
      </w:r>
      <w:r w:rsidR="002F2D9C" w:rsidRPr="00A77F94">
        <w:rPr>
          <w:rFonts w:ascii="Liberation Serif" w:hAnsi="Liberation Serif"/>
          <w:sz w:val="26"/>
          <w:szCs w:val="26"/>
        </w:rPr>
        <w:t>городском округе Заречный составила 4</w:t>
      </w:r>
      <w:r w:rsidR="00DF0CD6" w:rsidRPr="00A77F94">
        <w:rPr>
          <w:rFonts w:ascii="Liberation Serif" w:hAnsi="Liberation Serif"/>
          <w:sz w:val="26"/>
          <w:szCs w:val="26"/>
        </w:rPr>
        <w:t>9 532,7</w:t>
      </w:r>
      <w:r w:rsidR="002F2D9C" w:rsidRPr="00A77F94">
        <w:rPr>
          <w:rFonts w:ascii="Liberation Serif" w:hAnsi="Liberation Serif"/>
          <w:sz w:val="26"/>
          <w:szCs w:val="26"/>
        </w:rPr>
        <w:t xml:space="preserve"> рублей.</w:t>
      </w:r>
      <w:r w:rsidRPr="00A77F94">
        <w:rPr>
          <w:rFonts w:ascii="Liberation Serif" w:hAnsi="Liberation Serif"/>
          <w:sz w:val="26"/>
          <w:szCs w:val="26"/>
        </w:rPr>
        <w:t xml:space="preserve"> Согласно </w:t>
      </w:r>
      <w:proofErr w:type="gramStart"/>
      <w:r w:rsidRPr="00A77F94">
        <w:rPr>
          <w:rFonts w:ascii="Liberation Serif" w:hAnsi="Liberation Serif"/>
          <w:sz w:val="26"/>
          <w:szCs w:val="26"/>
        </w:rPr>
        <w:t>прогнозу</w:t>
      </w:r>
      <w:proofErr w:type="gramEnd"/>
      <w:r w:rsidRPr="00A77F94">
        <w:rPr>
          <w:rFonts w:ascii="Liberation Serif" w:hAnsi="Liberation Serif"/>
          <w:sz w:val="26"/>
          <w:szCs w:val="26"/>
        </w:rPr>
        <w:t xml:space="preserve"> социально экономического развития </w:t>
      </w:r>
      <w:r w:rsidR="00C0384F" w:rsidRPr="00A77F94">
        <w:rPr>
          <w:rFonts w:ascii="Liberation Serif" w:hAnsi="Liberation Serif"/>
          <w:sz w:val="26"/>
          <w:szCs w:val="26"/>
        </w:rPr>
        <w:t>Свердловской области</w:t>
      </w:r>
      <w:r w:rsidRPr="00A77F94">
        <w:rPr>
          <w:rFonts w:ascii="Liberation Serif" w:hAnsi="Liberation Serif"/>
          <w:sz w:val="26"/>
          <w:szCs w:val="26"/>
        </w:rPr>
        <w:t>, ежегодный прирост заработной платы работников бюджетной сферы составит</w:t>
      </w:r>
      <w:r w:rsidR="00FF3D73" w:rsidRPr="00A77F94">
        <w:rPr>
          <w:rFonts w:ascii="Liberation Serif" w:hAnsi="Liberation Serif"/>
          <w:sz w:val="26"/>
          <w:szCs w:val="26"/>
        </w:rPr>
        <w:t xml:space="preserve"> </w:t>
      </w:r>
      <w:r w:rsidR="00DF0CD6" w:rsidRPr="00A77F94">
        <w:rPr>
          <w:rFonts w:ascii="Liberation Serif" w:hAnsi="Liberation Serif"/>
          <w:sz w:val="26"/>
          <w:szCs w:val="26"/>
        </w:rPr>
        <w:t>5</w:t>
      </w:r>
      <w:r w:rsidRPr="00A77F94">
        <w:rPr>
          <w:rFonts w:ascii="Liberation Serif" w:hAnsi="Liberation Serif"/>
          <w:sz w:val="26"/>
          <w:szCs w:val="26"/>
        </w:rPr>
        <w:t xml:space="preserve">%. </w:t>
      </w:r>
    </w:p>
    <w:p w:rsidR="00FF3D73" w:rsidRDefault="00FF3D73" w:rsidP="0023671F">
      <w:pPr>
        <w:ind w:right="0" w:firstLine="709"/>
        <w:rPr>
          <w:rFonts w:ascii="Liberation Serif" w:hAnsi="Liberation Serif"/>
          <w:sz w:val="26"/>
          <w:szCs w:val="26"/>
          <w:highlight w:val="yellow"/>
        </w:rPr>
      </w:pPr>
    </w:p>
    <w:p w:rsidR="00AB4BCF" w:rsidRDefault="00AB4BCF" w:rsidP="0023671F">
      <w:pPr>
        <w:ind w:right="0" w:firstLine="709"/>
        <w:rPr>
          <w:rFonts w:ascii="Liberation Serif" w:hAnsi="Liberation Serif"/>
          <w:sz w:val="26"/>
          <w:szCs w:val="26"/>
          <w:highlight w:val="yellow"/>
        </w:rPr>
      </w:pPr>
    </w:p>
    <w:p w:rsidR="00C30409" w:rsidRPr="00A77F94" w:rsidRDefault="00AB4BCF" w:rsidP="00AB4BCF">
      <w:pPr>
        <w:ind w:right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  <w:highlight w:val="yellow"/>
        </w:rPr>
        <w:br w:type="page"/>
      </w:r>
      <w:r w:rsidR="00326E7D" w:rsidRPr="00A77F94">
        <w:rPr>
          <w:rFonts w:ascii="Liberation Serif" w:hAnsi="Liberation Serif"/>
          <w:b/>
          <w:sz w:val="26"/>
          <w:szCs w:val="26"/>
        </w:rPr>
        <w:lastRenderedPageBreak/>
        <w:t xml:space="preserve">Раздел </w:t>
      </w:r>
      <w:r w:rsidR="004E5BBB" w:rsidRPr="00A77F94">
        <w:rPr>
          <w:rFonts w:ascii="Liberation Serif" w:hAnsi="Liberation Serif"/>
          <w:b/>
          <w:sz w:val="26"/>
          <w:szCs w:val="26"/>
        </w:rPr>
        <w:t>8</w:t>
      </w:r>
      <w:r w:rsidR="00326E7D" w:rsidRPr="00A77F94">
        <w:rPr>
          <w:rFonts w:ascii="Liberation Serif" w:hAnsi="Liberation Serif"/>
          <w:b/>
          <w:sz w:val="26"/>
          <w:szCs w:val="26"/>
        </w:rPr>
        <w:t>. ПРЕДЛОЖЕНИЯ ПО СОВЕРШЕНСТВОВАНИЮ НОРМАТИВНО-ПРАВОВОГО ОБЕСПЕЧЕНИЯ РАЗВИТИЯ СОЦИАЛЬНОЙ ИНФРАСТРУКТУРЫ</w:t>
      </w:r>
    </w:p>
    <w:p w:rsidR="00C30409" w:rsidRPr="00A77F94" w:rsidRDefault="00C30409" w:rsidP="00C30409">
      <w:pPr>
        <w:ind w:right="0"/>
        <w:rPr>
          <w:rFonts w:ascii="Liberation Serif" w:hAnsi="Liberation Serif"/>
          <w:sz w:val="26"/>
          <w:szCs w:val="26"/>
        </w:rPr>
      </w:pPr>
    </w:p>
    <w:p w:rsidR="00C30409" w:rsidRPr="00A77F94" w:rsidRDefault="00C30409" w:rsidP="00242E80">
      <w:pPr>
        <w:pStyle w:val="af3"/>
        <w:tabs>
          <w:tab w:val="left" w:pos="5016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городского </w:t>
      </w:r>
      <w:r w:rsidR="00C0384F" w:rsidRPr="00A77F94">
        <w:rPr>
          <w:rFonts w:ascii="Liberation Serif" w:hAnsi="Liberation Serif"/>
          <w:sz w:val="26"/>
          <w:szCs w:val="26"/>
          <w:lang w:val="ru-RU"/>
        </w:rPr>
        <w:t>округа</w:t>
      </w:r>
      <w:r w:rsidRPr="00A77F94">
        <w:rPr>
          <w:rFonts w:ascii="Liberation Serif" w:hAnsi="Liberation Serif"/>
          <w:sz w:val="26"/>
          <w:szCs w:val="26"/>
        </w:rPr>
        <w:t xml:space="preserve"> в целях достижения целевых показателей Программы сформированы следующие рекомендации:</w:t>
      </w:r>
    </w:p>
    <w:p w:rsidR="00C30409" w:rsidRPr="00A77F94" w:rsidRDefault="00C30409" w:rsidP="00242E80">
      <w:pPr>
        <w:pStyle w:val="af3"/>
        <w:numPr>
          <w:ilvl w:val="0"/>
          <w:numId w:val="22"/>
        </w:numPr>
        <w:tabs>
          <w:tab w:val="left" w:pos="993"/>
          <w:tab w:val="left" w:pos="5016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В результате анализа градостроительной документации </w:t>
      </w:r>
      <w:r w:rsidR="00C0384F" w:rsidRPr="00A77F94">
        <w:rPr>
          <w:rFonts w:ascii="Liberation Serif" w:hAnsi="Liberation Serif"/>
          <w:sz w:val="26"/>
          <w:szCs w:val="26"/>
          <w:lang w:val="ru-RU"/>
        </w:rPr>
        <w:t xml:space="preserve">городского округа Заречный </w:t>
      </w:r>
      <w:r w:rsidRPr="00A77F94">
        <w:rPr>
          <w:rFonts w:ascii="Liberation Serif" w:hAnsi="Liberation Serif"/>
          <w:sz w:val="26"/>
          <w:szCs w:val="26"/>
        </w:rPr>
        <w:t>установлено,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муниципальных образований.</w:t>
      </w:r>
    </w:p>
    <w:p w:rsidR="00C30409" w:rsidRPr="00A77F94" w:rsidRDefault="00C30409" w:rsidP="00242E80">
      <w:pPr>
        <w:pStyle w:val="af3"/>
        <w:tabs>
          <w:tab w:val="left" w:pos="5016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Рекомендуется внести изменения в схему территориального планирования </w:t>
      </w:r>
      <w:r w:rsidR="00C0384F" w:rsidRPr="00A77F94">
        <w:rPr>
          <w:rFonts w:ascii="Liberation Serif" w:hAnsi="Liberation Serif"/>
          <w:sz w:val="26"/>
          <w:szCs w:val="26"/>
          <w:lang w:val="ru-RU"/>
        </w:rPr>
        <w:t xml:space="preserve">городского округа Заречный </w:t>
      </w:r>
      <w:r w:rsidRPr="00A77F94">
        <w:rPr>
          <w:rFonts w:ascii="Liberation Serif" w:hAnsi="Liberation Serif"/>
          <w:sz w:val="26"/>
          <w:szCs w:val="26"/>
        </w:rPr>
        <w:t>в части уточнения перечня планируемых к размещению объектов в соответствии с требованиями ст. 19 и ст. 23 Градостроительного кодекса РФ и вопросами местного значения, определёнными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C30409" w:rsidRPr="00A77F94" w:rsidRDefault="00C30409" w:rsidP="00242E80">
      <w:pPr>
        <w:pStyle w:val="af3"/>
        <w:numPr>
          <w:ilvl w:val="0"/>
          <w:numId w:val="22"/>
        </w:numPr>
        <w:tabs>
          <w:tab w:val="left" w:pos="993"/>
          <w:tab w:val="left" w:pos="5016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Планирование развития сети объектов обслуживания в документах территориального планирования </w:t>
      </w:r>
      <w:r w:rsidR="00C0384F" w:rsidRPr="00A77F94">
        <w:rPr>
          <w:rFonts w:ascii="Liberation Serif" w:hAnsi="Liberation Serif"/>
          <w:sz w:val="26"/>
          <w:szCs w:val="26"/>
          <w:lang w:val="ru-RU"/>
        </w:rPr>
        <w:t xml:space="preserve">городского округа Заречный </w:t>
      </w:r>
      <w:r w:rsidRPr="00A77F94">
        <w:rPr>
          <w:rFonts w:ascii="Liberation Serif" w:hAnsi="Liberation Serif"/>
          <w:sz w:val="26"/>
          <w:szCs w:val="26"/>
        </w:rPr>
        <w:t>выполнено на основании норм расчета учреждений и предприятий обслуживания, размерах их земельных участков, представленных в СНИП 2.07.01-89* Градостроительство. Планировка и застройка городских и сельских поселений (далее - СНИП).</w:t>
      </w:r>
    </w:p>
    <w:p w:rsidR="00C30409" w:rsidRPr="00A77F94" w:rsidRDefault="00C30409" w:rsidP="00242E80">
      <w:pPr>
        <w:pStyle w:val="af3"/>
        <w:tabs>
          <w:tab w:val="left" w:pos="5016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учитывают национальных и территориальных особенностей, плотности населения и системы расселения </w:t>
      </w:r>
      <w:r w:rsidR="00C0384F" w:rsidRPr="00A77F94">
        <w:rPr>
          <w:rFonts w:ascii="Liberation Serif" w:hAnsi="Liberation Serif"/>
          <w:sz w:val="26"/>
          <w:szCs w:val="26"/>
          <w:lang w:val="ru-RU"/>
        </w:rPr>
        <w:t>городского округа Заречный</w:t>
      </w:r>
      <w:r w:rsidRPr="00A77F94">
        <w:rPr>
          <w:rFonts w:ascii="Liberation Serif" w:hAnsi="Liberation Serif"/>
          <w:sz w:val="26"/>
          <w:szCs w:val="26"/>
        </w:rPr>
        <w:t>.</w:t>
      </w:r>
    </w:p>
    <w:p w:rsidR="00C30409" w:rsidRPr="00A77F94" w:rsidRDefault="00C30409" w:rsidP="00242E80">
      <w:pPr>
        <w:pStyle w:val="af3"/>
        <w:tabs>
          <w:tab w:val="left" w:pos="5016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социально-возрастной состав населения, систему расселения и т.д.</w:t>
      </w:r>
    </w:p>
    <w:p w:rsidR="00242E80" w:rsidRPr="00A77F94" w:rsidRDefault="00242E80" w:rsidP="00242E80">
      <w:pPr>
        <w:pStyle w:val="af3"/>
        <w:tabs>
          <w:tab w:val="left" w:pos="5016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Таким образом, рекомендуется внести изменения в генеральный план городского </w:t>
      </w:r>
      <w:r w:rsidR="00E07BC0" w:rsidRPr="00A77F94">
        <w:rPr>
          <w:rFonts w:ascii="Liberation Serif" w:hAnsi="Liberation Serif"/>
          <w:sz w:val="26"/>
          <w:szCs w:val="26"/>
          <w:lang w:val="ru-RU"/>
        </w:rPr>
        <w:t xml:space="preserve">округа Заречный </w:t>
      </w:r>
      <w:r w:rsidRPr="00A77F94">
        <w:rPr>
          <w:rFonts w:ascii="Liberation Serif" w:hAnsi="Liberation Serif"/>
          <w:sz w:val="26"/>
          <w:szCs w:val="26"/>
        </w:rPr>
        <w:t xml:space="preserve">на предмет учета нормативных значений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для населения при планировании развития сети объектов капитального строительства согласно РНГП </w:t>
      </w:r>
      <w:r w:rsidR="00E07BC0" w:rsidRPr="00A77F94">
        <w:rPr>
          <w:rFonts w:ascii="Liberation Serif" w:hAnsi="Liberation Serif"/>
          <w:sz w:val="26"/>
          <w:szCs w:val="26"/>
          <w:lang w:val="ru-RU"/>
        </w:rPr>
        <w:t>Свердловской области</w:t>
      </w:r>
      <w:r w:rsidRPr="00A77F94">
        <w:rPr>
          <w:rFonts w:ascii="Liberation Serif" w:hAnsi="Liberation Serif"/>
          <w:sz w:val="26"/>
          <w:szCs w:val="26"/>
        </w:rPr>
        <w:t>.</w:t>
      </w:r>
    </w:p>
    <w:p w:rsidR="00597DAA" w:rsidRPr="00A77F94" w:rsidRDefault="00597DAA" w:rsidP="00597DAA">
      <w:pPr>
        <w:ind w:righ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31</w:t>
      </w:r>
      <w:r w:rsidR="00242E80" w:rsidRPr="00A77F94">
        <w:rPr>
          <w:rFonts w:ascii="Liberation Serif" w:hAnsi="Liberation Serif"/>
          <w:sz w:val="26"/>
          <w:szCs w:val="26"/>
        </w:rPr>
        <w:t xml:space="preserve"> </w:t>
      </w:r>
      <w:r w:rsidRPr="00A77F94">
        <w:rPr>
          <w:rFonts w:ascii="Liberation Serif" w:hAnsi="Liberation Serif"/>
          <w:sz w:val="26"/>
          <w:szCs w:val="26"/>
        </w:rPr>
        <w:t xml:space="preserve">января 2019 </w:t>
      </w:r>
      <w:r w:rsidR="00242E80" w:rsidRPr="00A77F94">
        <w:rPr>
          <w:rFonts w:ascii="Liberation Serif" w:hAnsi="Liberation Serif"/>
          <w:sz w:val="26"/>
          <w:szCs w:val="26"/>
        </w:rPr>
        <w:t>года решением Думы</w:t>
      </w:r>
      <w:r w:rsidRPr="00A77F94">
        <w:rPr>
          <w:rFonts w:ascii="Liberation Serif" w:hAnsi="Liberation Serif"/>
          <w:sz w:val="26"/>
          <w:szCs w:val="26"/>
        </w:rPr>
        <w:t xml:space="preserve"> городского округа Заречный № 1-Р </w:t>
      </w:r>
      <w:r w:rsidR="00242E80" w:rsidRPr="00A77F94">
        <w:rPr>
          <w:rFonts w:ascii="Liberation Serif" w:hAnsi="Liberation Serif"/>
          <w:sz w:val="26"/>
          <w:szCs w:val="26"/>
        </w:rPr>
        <w:t xml:space="preserve">утверждена Стратегия СЭР </w:t>
      </w:r>
      <w:r w:rsidRPr="00A77F94">
        <w:rPr>
          <w:rFonts w:ascii="Liberation Serif" w:hAnsi="Liberation Serif"/>
          <w:sz w:val="26"/>
          <w:szCs w:val="26"/>
        </w:rPr>
        <w:t xml:space="preserve">городского округа Заречный </w:t>
      </w:r>
      <w:r w:rsidR="00242E80" w:rsidRPr="00A77F94">
        <w:rPr>
          <w:rFonts w:ascii="Liberation Serif" w:hAnsi="Liberation Serif"/>
          <w:sz w:val="26"/>
          <w:szCs w:val="26"/>
        </w:rPr>
        <w:t>до 203</w:t>
      </w:r>
      <w:r w:rsidRPr="00A77F94">
        <w:rPr>
          <w:rFonts w:ascii="Liberation Serif" w:hAnsi="Liberation Serif"/>
          <w:sz w:val="26"/>
          <w:szCs w:val="26"/>
        </w:rPr>
        <w:t>5</w:t>
      </w:r>
      <w:r w:rsidR="00242E80" w:rsidRPr="00A77F94">
        <w:rPr>
          <w:rFonts w:ascii="Liberation Serif" w:hAnsi="Liberation Serif"/>
          <w:sz w:val="26"/>
          <w:szCs w:val="26"/>
        </w:rPr>
        <w:t xml:space="preserve"> года. В сфере социальной инфраструктуры в ССЭР </w:t>
      </w:r>
      <w:r w:rsidRPr="00A77F94">
        <w:rPr>
          <w:rFonts w:ascii="Liberation Serif" w:hAnsi="Liberation Serif"/>
          <w:sz w:val="26"/>
          <w:szCs w:val="26"/>
        </w:rPr>
        <w:t xml:space="preserve">городского округа Заречный </w:t>
      </w:r>
      <w:r w:rsidR="00242E80" w:rsidRPr="00A77F94">
        <w:rPr>
          <w:rFonts w:ascii="Liberation Serif" w:hAnsi="Liberation Serif"/>
          <w:sz w:val="26"/>
          <w:szCs w:val="26"/>
        </w:rPr>
        <w:t xml:space="preserve">определены целевые показатели развития </w:t>
      </w:r>
      <w:r w:rsidRPr="00A77F94">
        <w:rPr>
          <w:rFonts w:ascii="Liberation Serif" w:hAnsi="Liberation Serif"/>
          <w:sz w:val="26"/>
          <w:szCs w:val="26"/>
        </w:rPr>
        <w:t xml:space="preserve">городского округа Заречный </w:t>
      </w:r>
      <w:r w:rsidR="00242E80" w:rsidRPr="00A77F94">
        <w:rPr>
          <w:rFonts w:ascii="Liberation Serif" w:hAnsi="Liberation Serif"/>
          <w:sz w:val="26"/>
          <w:szCs w:val="26"/>
        </w:rPr>
        <w:t>в целом</w:t>
      </w:r>
      <w:r w:rsidRPr="00A77F94">
        <w:rPr>
          <w:rFonts w:ascii="Liberation Serif" w:hAnsi="Liberation Serif"/>
          <w:sz w:val="26"/>
          <w:szCs w:val="26"/>
        </w:rPr>
        <w:t>.</w:t>
      </w:r>
      <w:bookmarkStart w:id="5" w:name="_Ref445558417"/>
    </w:p>
    <w:bookmarkEnd w:id="5"/>
    <w:p w:rsidR="00EE6278" w:rsidRPr="00A77F94" w:rsidRDefault="00EE6278" w:rsidP="00EE6278">
      <w:pPr>
        <w:ind w:righ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Таким образом, рекомендуется внести изменения в генеральный план городского </w:t>
      </w:r>
      <w:r w:rsidR="001D4FED" w:rsidRPr="00A77F94">
        <w:rPr>
          <w:rFonts w:ascii="Liberation Serif" w:hAnsi="Liberation Serif"/>
          <w:sz w:val="26"/>
          <w:szCs w:val="26"/>
        </w:rPr>
        <w:t>округа Заречный</w:t>
      </w:r>
      <w:r w:rsidRPr="00A77F94">
        <w:rPr>
          <w:rFonts w:ascii="Liberation Serif" w:hAnsi="Liberation Serif"/>
          <w:sz w:val="26"/>
          <w:szCs w:val="26"/>
        </w:rPr>
        <w:t xml:space="preserve">, а также в ССЭР </w:t>
      </w:r>
      <w:r w:rsidR="001D4FED" w:rsidRPr="00A77F94">
        <w:rPr>
          <w:rFonts w:ascii="Liberation Serif" w:hAnsi="Liberation Serif"/>
          <w:sz w:val="26"/>
          <w:szCs w:val="26"/>
        </w:rPr>
        <w:t>городского округа Заречный</w:t>
      </w:r>
      <w:r w:rsidRPr="00A77F94">
        <w:rPr>
          <w:rFonts w:ascii="Liberation Serif" w:hAnsi="Liberation Serif"/>
          <w:sz w:val="26"/>
          <w:szCs w:val="26"/>
        </w:rPr>
        <w:t xml:space="preserve"> на предмет учета норм </w:t>
      </w:r>
      <w:r w:rsidRPr="00A77F94">
        <w:rPr>
          <w:rFonts w:ascii="Liberation Serif" w:hAnsi="Liberation Serif"/>
          <w:sz w:val="26"/>
          <w:szCs w:val="26"/>
        </w:rPr>
        <w:lastRenderedPageBreak/>
        <w:t>минимально допустимого уровня обеспеченности объектами местного значения в соответствии с нормативами градостроительного проектирования.</w:t>
      </w:r>
    </w:p>
    <w:p w:rsidR="00D60DF5" w:rsidRPr="00A77F94" w:rsidRDefault="00D60DF5" w:rsidP="00D60DF5">
      <w:pPr>
        <w:ind w:right="0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D60DF5" w:rsidRPr="00A77F94" w:rsidRDefault="00326E7D" w:rsidP="00AB4BCF">
      <w:pPr>
        <w:ind w:right="0"/>
        <w:jc w:val="center"/>
        <w:rPr>
          <w:rFonts w:ascii="Liberation Serif" w:hAnsi="Liberation Serif"/>
          <w:b/>
          <w:sz w:val="26"/>
          <w:szCs w:val="26"/>
        </w:rPr>
      </w:pPr>
      <w:r w:rsidRPr="00A77F94">
        <w:rPr>
          <w:rFonts w:ascii="Liberation Serif" w:hAnsi="Liberation Serif"/>
          <w:b/>
          <w:sz w:val="26"/>
          <w:szCs w:val="26"/>
        </w:rPr>
        <w:t xml:space="preserve">Раздел </w:t>
      </w:r>
      <w:r w:rsidR="004E5BBB" w:rsidRPr="00A77F94">
        <w:rPr>
          <w:rFonts w:ascii="Liberation Serif" w:hAnsi="Liberation Serif"/>
          <w:b/>
          <w:sz w:val="26"/>
          <w:szCs w:val="26"/>
        </w:rPr>
        <w:t>9</w:t>
      </w:r>
      <w:r w:rsidRPr="00A77F94">
        <w:rPr>
          <w:rFonts w:ascii="Liberation Serif" w:hAnsi="Liberation Serif"/>
          <w:b/>
          <w:sz w:val="26"/>
          <w:szCs w:val="26"/>
        </w:rPr>
        <w:t>. ПРЕДЛОЖЕНИЯ ПО СОВЕРШЕНСТВОВАНИЮ ИНФОРМАЦИОННОГО ОБЕСПЕЧЕНИЯ РАЗВИТИЯ СОЦИАЛЬНОЙ ИНФРАСТРУКТУРЫ</w:t>
      </w:r>
    </w:p>
    <w:p w:rsidR="00236DDD" w:rsidRPr="00A77F94" w:rsidRDefault="00236DDD" w:rsidP="00236DDD">
      <w:pPr>
        <w:ind w:left="720" w:right="0"/>
        <w:jc w:val="center"/>
        <w:rPr>
          <w:rFonts w:ascii="Liberation Serif" w:hAnsi="Liberation Serif"/>
          <w:b/>
          <w:sz w:val="26"/>
          <w:szCs w:val="26"/>
        </w:rPr>
      </w:pPr>
    </w:p>
    <w:p w:rsidR="00236DDD" w:rsidRPr="00A77F94" w:rsidRDefault="00236DDD" w:rsidP="00236DDD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A77F94">
        <w:rPr>
          <w:rFonts w:ascii="Liberation Serif" w:hAnsi="Liberation Serif" w:cs="Times New Roman"/>
          <w:sz w:val="26"/>
          <w:szCs w:val="26"/>
        </w:rPr>
        <w:t xml:space="preserve">Развитие информационного обеспечения деятельности в сфере проектирования, строительства,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</w:t>
      </w:r>
      <w:r w:rsidR="00E07BC0" w:rsidRPr="00A77F94">
        <w:rPr>
          <w:rFonts w:ascii="Liberation Serif" w:hAnsi="Liberation Serif" w:cs="Times New Roman"/>
          <w:sz w:val="26"/>
          <w:szCs w:val="26"/>
        </w:rPr>
        <w:t xml:space="preserve">городского округа Заречный </w:t>
      </w:r>
      <w:r w:rsidRPr="00A77F94">
        <w:rPr>
          <w:rFonts w:ascii="Liberation Serif" w:hAnsi="Liberation Serif" w:cs="Times New Roman"/>
          <w:sz w:val="26"/>
          <w:szCs w:val="26"/>
        </w:rPr>
        <w:t>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объекта в эксплуатацию.</w:t>
      </w:r>
    </w:p>
    <w:p w:rsidR="00236DDD" w:rsidRPr="00A77F94" w:rsidRDefault="00236DDD" w:rsidP="00236DDD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A77F94">
        <w:rPr>
          <w:rFonts w:ascii="Liberation Serif" w:hAnsi="Liberation Serif" w:cs="Times New Roman"/>
          <w:sz w:val="26"/>
          <w:szCs w:val="26"/>
        </w:rPr>
        <w:t>Кроме того, автоматизация процессов предоставления муниципальных 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эксплуатацию, улучшить функционирования и взаимодействия органов местного самоуправления не только между собой, но и с органами исполнительной власти субъекта РФ при осуществлении градостроительной деятельности и предоставлении муниципальных услуг.</w:t>
      </w:r>
    </w:p>
    <w:p w:rsidR="00236DDD" w:rsidRPr="00A77F94" w:rsidRDefault="00236DDD" w:rsidP="00236DDD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A77F94">
        <w:rPr>
          <w:rFonts w:ascii="Liberation Serif" w:hAnsi="Liberation Serif" w:cs="Times New Roman"/>
          <w:sz w:val="26"/>
          <w:szCs w:val="26"/>
        </w:rPr>
        <w:t xml:space="preserve">Таким образом, в качестве предложений по совершенствованию информационного обеспечения деятельности в сфере проектирования, строительства, реконструкции объектов социальной инфраструктуры в </w:t>
      </w:r>
      <w:r w:rsidR="00E07BC0" w:rsidRPr="00A77F94">
        <w:rPr>
          <w:rFonts w:ascii="Liberation Serif" w:hAnsi="Liberation Serif" w:cs="Times New Roman"/>
          <w:sz w:val="26"/>
          <w:szCs w:val="26"/>
        </w:rPr>
        <w:t xml:space="preserve">городском округе </w:t>
      </w:r>
      <w:r w:rsidR="00094C89" w:rsidRPr="00A77F94">
        <w:rPr>
          <w:rFonts w:ascii="Liberation Serif" w:hAnsi="Liberation Serif" w:cs="Times New Roman"/>
          <w:sz w:val="26"/>
          <w:szCs w:val="26"/>
        </w:rPr>
        <w:t>Заречный рекомендуется</w:t>
      </w:r>
      <w:r w:rsidRPr="00A77F94">
        <w:rPr>
          <w:rFonts w:ascii="Liberation Serif" w:hAnsi="Liberation Serif" w:cs="Times New Roman"/>
          <w:sz w:val="26"/>
          <w:szCs w:val="26"/>
        </w:rPr>
        <w:t>:</w:t>
      </w:r>
    </w:p>
    <w:p w:rsidR="00236DDD" w:rsidRPr="00A77F94" w:rsidRDefault="00236DDD" w:rsidP="00236DDD">
      <w:pPr>
        <w:pStyle w:val="af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Создание и внедрение автоматизированных информационных систем обеспечения градостроительной деятельности в муниципальном образовании и обеспечение интеграции с координационным центром в уполномоченном подразделении </w:t>
      </w:r>
      <w:r w:rsidR="00E07BC0" w:rsidRPr="00A77F94">
        <w:rPr>
          <w:rFonts w:ascii="Liberation Serif" w:hAnsi="Liberation Serif"/>
          <w:sz w:val="26"/>
          <w:szCs w:val="26"/>
          <w:lang w:val="ru-RU"/>
        </w:rPr>
        <w:t>Свердловской области</w:t>
      </w:r>
      <w:r w:rsidRPr="00A77F94">
        <w:rPr>
          <w:rFonts w:ascii="Liberation Serif" w:hAnsi="Liberation Serif"/>
          <w:sz w:val="26"/>
          <w:szCs w:val="26"/>
        </w:rPr>
        <w:t xml:space="preserve">, обеспечение актуализации базы пространственных данных о современном и планируемом состоянии территории в векторном электронном виде во взаимосвязи с документами и процессами предоставления муниципальных услуг. Внедрение стандартов и инструментов контроля качества и взаимосвязанности решений градостроительной документации. Организация двустороннего электронного информационного взаимодействия с информационными ресурсами </w:t>
      </w:r>
      <w:proofErr w:type="spellStart"/>
      <w:r w:rsidRPr="00A77F94">
        <w:rPr>
          <w:rFonts w:ascii="Liberation Serif" w:hAnsi="Liberation Serif"/>
          <w:sz w:val="26"/>
          <w:szCs w:val="26"/>
        </w:rPr>
        <w:t>Росреестра</w:t>
      </w:r>
      <w:proofErr w:type="spellEnd"/>
      <w:r w:rsidRPr="00A77F94">
        <w:rPr>
          <w:rFonts w:ascii="Liberation Serif" w:hAnsi="Liberation Serif"/>
          <w:sz w:val="26"/>
          <w:szCs w:val="26"/>
        </w:rPr>
        <w:t>.</w:t>
      </w:r>
    </w:p>
    <w:p w:rsidR="00236DDD" w:rsidRPr="00A77F94" w:rsidRDefault="00236DDD" w:rsidP="00236DDD">
      <w:pPr>
        <w:pStyle w:val="af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Автоматизация предоставления следующих муниципальных услуг и функций:</w:t>
      </w:r>
    </w:p>
    <w:p w:rsidR="00236DDD" w:rsidRPr="00A77F94" w:rsidRDefault="00236DDD" w:rsidP="00AB67F0">
      <w:pPr>
        <w:pStyle w:val="af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>предоставление земельного участка, подготовка схемы расположения земельного участка;</w:t>
      </w:r>
    </w:p>
    <w:p w:rsidR="00236DDD" w:rsidRPr="00A77F94" w:rsidRDefault="00236DDD" w:rsidP="00236DDD">
      <w:pPr>
        <w:pStyle w:val="af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A77F94">
        <w:rPr>
          <w:rFonts w:ascii="Liberation Serif" w:hAnsi="Liberation Serif"/>
          <w:sz w:val="26"/>
          <w:szCs w:val="26"/>
        </w:rPr>
        <w:t>выдача градостроительного плана земельного участка;</w:t>
      </w:r>
    </w:p>
    <w:p w:rsidR="00236DDD" w:rsidRPr="00A77F94" w:rsidRDefault="00236DDD" w:rsidP="00236DDD">
      <w:pPr>
        <w:pStyle w:val="af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A77F94">
        <w:rPr>
          <w:rFonts w:ascii="Liberation Serif" w:hAnsi="Liberation Serif"/>
          <w:sz w:val="26"/>
          <w:szCs w:val="26"/>
        </w:rPr>
        <w:t>выдача разрешения на строительство;</w:t>
      </w:r>
    </w:p>
    <w:p w:rsidR="00236DDD" w:rsidRPr="00A77F94" w:rsidRDefault="00236DDD" w:rsidP="00236DDD">
      <w:pPr>
        <w:pStyle w:val="af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A77F94">
        <w:rPr>
          <w:rFonts w:ascii="Liberation Serif" w:hAnsi="Liberation Serif"/>
          <w:sz w:val="26"/>
          <w:szCs w:val="26"/>
        </w:rPr>
        <w:t>выдача разрешения на ввод в эксплуатацию;</w:t>
      </w:r>
    </w:p>
    <w:p w:rsidR="00236DDD" w:rsidRPr="00A77F94" w:rsidRDefault="00236DDD" w:rsidP="00236DDD">
      <w:pPr>
        <w:pStyle w:val="af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A77F94">
        <w:rPr>
          <w:rFonts w:ascii="Liberation Serif" w:hAnsi="Liberation Serif"/>
          <w:sz w:val="26"/>
          <w:szCs w:val="26"/>
        </w:rPr>
        <w:t>предоставление сведений из ИСОГД;</w:t>
      </w:r>
    </w:p>
    <w:p w:rsidR="00236DDD" w:rsidRPr="00A77F94" w:rsidRDefault="00236DDD" w:rsidP="00236DDD">
      <w:pPr>
        <w:pStyle w:val="af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A77F94">
        <w:rPr>
          <w:rFonts w:ascii="Liberation Serif" w:hAnsi="Liberation Serif"/>
          <w:sz w:val="26"/>
          <w:szCs w:val="26"/>
        </w:rPr>
        <w:t>организация разработки и утверждения документов территориального планирования в электронном виде;</w:t>
      </w:r>
    </w:p>
    <w:p w:rsidR="00236DDD" w:rsidRPr="00A77F94" w:rsidRDefault="00236DDD" w:rsidP="00236DDD">
      <w:pPr>
        <w:pStyle w:val="af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A77F94">
        <w:rPr>
          <w:rFonts w:ascii="Liberation Serif" w:hAnsi="Liberation Serif"/>
          <w:sz w:val="26"/>
          <w:szCs w:val="26"/>
        </w:rPr>
        <w:t>организация разработки и утверждения документации по планировке территорий в электронном виде;</w:t>
      </w:r>
    </w:p>
    <w:p w:rsidR="00236DDD" w:rsidRPr="00A77F94" w:rsidRDefault="00236DDD" w:rsidP="00236DDD">
      <w:pPr>
        <w:pStyle w:val="af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  <w:lang w:val="ru-RU"/>
        </w:rPr>
        <w:lastRenderedPageBreak/>
        <w:t xml:space="preserve"> </w:t>
      </w:r>
      <w:r w:rsidRPr="00A77F94">
        <w:rPr>
          <w:rFonts w:ascii="Liberation Serif" w:hAnsi="Liberation Serif"/>
          <w:sz w:val="26"/>
          <w:szCs w:val="26"/>
        </w:rPr>
        <w:t>организация разработки и утверждения и внесения изменений в документацию градостроительного зонирования в электронном виде;</w:t>
      </w:r>
    </w:p>
    <w:p w:rsidR="00236DDD" w:rsidRPr="00A77F94" w:rsidRDefault="00236DDD" w:rsidP="00236DDD">
      <w:pPr>
        <w:pStyle w:val="af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A77F94">
        <w:rPr>
          <w:rFonts w:ascii="Liberation Serif" w:hAnsi="Liberation Serif"/>
          <w:sz w:val="26"/>
          <w:szCs w:val="26"/>
        </w:rPr>
        <w:t>и др.</w:t>
      </w:r>
    </w:p>
    <w:p w:rsidR="00CE1C6D" w:rsidRPr="00A77F94" w:rsidRDefault="00236DDD" w:rsidP="00236DDD">
      <w:pPr>
        <w:ind w:right="0" w:firstLine="709"/>
        <w:rPr>
          <w:rFonts w:ascii="Liberation Serif" w:hAnsi="Liberation Serif"/>
          <w:sz w:val="26"/>
          <w:szCs w:val="26"/>
        </w:rPr>
      </w:pPr>
      <w:r w:rsidRPr="00A77F94">
        <w:rPr>
          <w:rFonts w:ascii="Liberation Serif" w:hAnsi="Liberation Serif"/>
          <w:sz w:val="26"/>
          <w:szCs w:val="26"/>
        </w:rPr>
        <w:t xml:space="preserve">На уровне </w:t>
      </w:r>
      <w:r w:rsidR="00E07BC0" w:rsidRPr="00A77F94">
        <w:rPr>
          <w:rFonts w:ascii="Liberation Serif" w:hAnsi="Liberation Serif"/>
          <w:sz w:val="26"/>
          <w:szCs w:val="26"/>
        </w:rPr>
        <w:t xml:space="preserve">Свердловской области </w:t>
      </w:r>
      <w:r w:rsidRPr="00A77F94">
        <w:rPr>
          <w:rFonts w:ascii="Liberation Serif" w:hAnsi="Liberation Serif"/>
          <w:sz w:val="26"/>
          <w:szCs w:val="26"/>
        </w:rPr>
        <w:t>необходимо создание региональной публичной интерактивной градостроительной карты и веб-сервисов, обеспечивающих предоставление юридически значимых, актуальных и достоверных пространственных данных и сведений о территории для граждан и организаций в режиме онлайн доступа, интеграция с федеральной государственной информационной системой территориального планирования и иными системами, публикация информации в форматах открытых данных</w:t>
      </w:r>
    </w:p>
    <w:p w:rsidR="00CE1C6D" w:rsidRPr="00A77F94" w:rsidRDefault="00CE1C6D" w:rsidP="00236DDD">
      <w:pPr>
        <w:ind w:right="0" w:firstLine="709"/>
        <w:rPr>
          <w:rFonts w:ascii="Liberation Serif" w:hAnsi="Liberation Serif"/>
          <w:sz w:val="26"/>
          <w:szCs w:val="26"/>
        </w:rPr>
      </w:pPr>
    </w:p>
    <w:p w:rsidR="00A26888" w:rsidRPr="00A77F94" w:rsidRDefault="00A26888" w:rsidP="00236DDD">
      <w:pPr>
        <w:ind w:right="0" w:firstLine="709"/>
        <w:rPr>
          <w:rFonts w:ascii="Liberation Serif" w:hAnsi="Liberation Serif"/>
          <w:sz w:val="26"/>
          <w:szCs w:val="26"/>
        </w:rPr>
      </w:pPr>
    </w:p>
    <w:p w:rsidR="00A26888" w:rsidRPr="00A77F94" w:rsidRDefault="00A26888" w:rsidP="00236DDD">
      <w:pPr>
        <w:ind w:right="0" w:firstLine="709"/>
        <w:rPr>
          <w:rFonts w:ascii="Liberation Serif" w:hAnsi="Liberation Serif"/>
          <w:sz w:val="26"/>
          <w:szCs w:val="26"/>
        </w:rPr>
      </w:pPr>
    </w:p>
    <w:p w:rsidR="00A26888" w:rsidRPr="00A77F94" w:rsidRDefault="00A26888" w:rsidP="00236DDD">
      <w:pPr>
        <w:ind w:right="0" w:firstLine="709"/>
        <w:rPr>
          <w:rFonts w:ascii="Liberation Serif" w:hAnsi="Liberation Serif"/>
          <w:sz w:val="26"/>
          <w:szCs w:val="26"/>
        </w:rPr>
      </w:pPr>
    </w:p>
    <w:p w:rsidR="00A26888" w:rsidRPr="00A77F94" w:rsidRDefault="00A26888" w:rsidP="00236DDD">
      <w:pPr>
        <w:ind w:right="0" w:firstLine="709"/>
        <w:rPr>
          <w:rFonts w:ascii="Liberation Serif" w:hAnsi="Liberation Serif"/>
          <w:sz w:val="26"/>
          <w:szCs w:val="26"/>
        </w:rPr>
      </w:pPr>
    </w:p>
    <w:p w:rsidR="00A26888" w:rsidRPr="00A77F94" w:rsidRDefault="00A26888" w:rsidP="00236DDD">
      <w:pPr>
        <w:ind w:right="0" w:firstLine="709"/>
        <w:rPr>
          <w:rFonts w:ascii="Liberation Serif" w:hAnsi="Liberation Serif"/>
          <w:sz w:val="26"/>
          <w:szCs w:val="26"/>
        </w:rPr>
      </w:pPr>
    </w:p>
    <w:p w:rsidR="00A26888" w:rsidRPr="00A77F94" w:rsidRDefault="00A26888" w:rsidP="00236DDD">
      <w:pPr>
        <w:ind w:right="0" w:firstLine="709"/>
        <w:rPr>
          <w:rFonts w:ascii="Liberation Serif" w:hAnsi="Liberation Serif"/>
          <w:sz w:val="26"/>
          <w:szCs w:val="26"/>
        </w:rPr>
      </w:pPr>
    </w:p>
    <w:p w:rsidR="00A26888" w:rsidRPr="00A77F94" w:rsidRDefault="00A26888" w:rsidP="00A26888">
      <w:pPr>
        <w:jc w:val="center"/>
        <w:rPr>
          <w:rFonts w:ascii="Liberation Serif" w:hAnsi="Liberation Serif"/>
          <w:bCs/>
          <w:kern w:val="36"/>
          <w:sz w:val="28"/>
          <w:szCs w:val="28"/>
        </w:rPr>
        <w:sectPr w:rsidR="00A26888" w:rsidRPr="00A77F94" w:rsidSect="002A0776">
          <w:pgSz w:w="11907" w:h="16840" w:code="9"/>
          <w:pgMar w:top="425" w:right="567" w:bottom="1134" w:left="1418" w:header="851" w:footer="851" w:gutter="0"/>
          <w:cols w:space="720"/>
          <w:docGrid w:linePitch="326"/>
        </w:sectPr>
      </w:pPr>
    </w:p>
    <w:p w:rsidR="009F7B4B" w:rsidRPr="009F7B4B" w:rsidRDefault="009F7B4B" w:rsidP="009F7B4B">
      <w:pPr>
        <w:widowControl w:val="0"/>
        <w:suppressAutoHyphens/>
        <w:autoSpaceDN w:val="0"/>
        <w:ind w:left="9923" w:right="0"/>
        <w:jc w:val="left"/>
        <w:textAlignment w:val="baseline"/>
        <w:rPr>
          <w:rFonts w:ascii="Liberation Serif" w:hAnsi="Liberation Serif"/>
          <w:color w:val="000000"/>
          <w:szCs w:val="24"/>
        </w:rPr>
      </w:pPr>
      <w:r w:rsidRPr="009F7B4B">
        <w:rPr>
          <w:rFonts w:ascii="Liberation Serif" w:hAnsi="Liberation Serif"/>
          <w:color w:val="000000"/>
          <w:szCs w:val="24"/>
        </w:rPr>
        <w:lastRenderedPageBreak/>
        <w:t xml:space="preserve">Приложение № 1 </w:t>
      </w:r>
    </w:p>
    <w:p w:rsidR="009F7B4B" w:rsidRPr="009F7B4B" w:rsidRDefault="009F7B4B" w:rsidP="009F7B4B">
      <w:pPr>
        <w:widowControl w:val="0"/>
        <w:suppressAutoHyphens/>
        <w:autoSpaceDN w:val="0"/>
        <w:ind w:left="9923" w:right="0"/>
        <w:jc w:val="left"/>
        <w:textAlignment w:val="baseline"/>
        <w:rPr>
          <w:rFonts w:ascii="Liberation Serif" w:hAnsi="Liberation Serif"/>
          <w:szCs w:val="24"/>
        </w:rPr>
      </w:pPr>
      <w:r w:rsidRPr="009F7B4B">
        <w:rPr>
          <w:rFonts w:ascii="Liberation Serif" w:hAnsi="Liberation Serif"/>
          <w:szCs w:val="24"/>
        </w:rPr>
        <w:t>к муниципальной программе «Комплексное развитие социальной инфраструктуры городского округа Заречный до 2030 года</w:t>
      </w:r>
    </w:p>
    <w:p w:rsidR="009F7B4B" w:rsidRPr="009F7B4B" w:rsidRDefault="009F7B4B" w:rsidP="009F7B4B">
      <w:pPr>
        <w:widowControl w:val="0"/>
        <w:suppressAutoHyphens/>
        <w:autoSpaceDN w:val="0"/>
        <w:ind w:right="0"/>
        <w:jc w:val="center"/>
        <w:textAlignment w:val="baseline"/>
        <w:rPr>
          <w:rFonts w:ascii="Liberation Serif" w:hAnsi="Liberation Serif" w:cs="Liberation Serif"/>
          <w:color w:val="000000"/>
          <w:szCs w:val="24"/>
        </w:rPr>
      </w:pPr>
    </w:p>
    <w:p w:rsidR="009F7B4B" w:rsidRPr="009F7B4B" w:rsidRDefault="009F7B4B" w:rsidP="009F7B4B">
      <w:pPr>
        <w:widowControl w:val="0"/>
        <w:suppressAutoHyphens/>
        <w:autoSpaceDN w:val="0"/>
        <w:ind w:right="0"/>
        <w:jc w:val="center"/>
        <w:textAlignment w:val="baseline"/>
        <w:rPr>
          <w:rFonts w:ascii="Liberation Serif" w:hAnsi="Liberation Serif" w:cs="Liberation Serif"/>
          <w:color w:val="000000"/>
          <w:szCs w:val="24"/>
        </w:rPr>
      </w:pPr>
    </w:p>
    <w:p w:rsidR="009F7B4B" w:rsidRPr="009F7B4B" w:rsidRDefault="009F7B4B" w:rsidP="009F7B4B">
      <w:pPr>
        <w:widowControl w:val="0"/>
        <w:suppressAutoHyphens/>
        <w:autoSpaceDN w:val="0"/>
        <w:ind w:right="0"/>
        <w:jc w:val="center"/>
        <w:textAlignment w:val="baseline"/>
        <w:rPr>
          <w:rFonts w:ascii="Liberation Serif" w:hAnsi="Liberation Serif"/>
          <w:bCs/>
          <w:kern w:val="3"/>
          <w:sz w:val="28"/>
          <w:szCs w:val="28"/>
        </w:rPr>
      </w:pPr>
      <w:r w:rsidRPr="009F7B4B">
        <w:rPr>
          <w:rFonts w:ascii="Liberation Serif" w:hAnsi="Liberation Serif"/>
          <w:bCs/>
          <w:kern w:val="3"/>
          <w:sz w:val="28"/>
          <w:szCs w:val="28"/>
        </w:rPr>
        <w:t xml:space="preserve">Целевые индикаторы программы, включающие технико-экономические и социально-экономические </w:t>
      </w:r>
    </w:p>
    <w:p w:rsidR="009F7B4B" w:rsidRPr="009F7B4B" w:rsidRDefault="009F7B4B" w:rsidP="009F7B4B">
      <w:pPr>
        <w:widowControl w:val="0"/>
        <w:suppressAutoHyphens/>
        <w:autoSpaceDN w:val="0"/>
        <w:ind w:right="0"/>
        <w:jc w:val="center"/>
        <w:textAlignment w:val="baseline"/>
        <w:rPr>
          <w:rFonts w:ascii="Liberation Serif" w:hAnsi="Liberation Serif"/>
          <w:bCs/>
          <w:kern w:val="3"/>
          <w:sz w:val="28"/>
          <w:szCs w:val="28"/>
        </w:rPr>
      </w:pPr>
      <w:r w:rsidRPr="009F7B4B">
        <w:rPr>
          <w:rFonts w:ascii="Liberation Serif" w:hAnsi="Liberation Serif"/>
          <w:bCs/>
          <w:kern w:val="3"/>
          <w:sz w:val="28"/>
          <w:szCs w:val="28"/>
        </w:rPr>
        <w:t>показатели развития социальной инфраструктуры городского округа Заречный</w:t>
      </w:r>
    </w:p>
    <w:p w:rsidR="009F7B4B" w:rsidRPr="009F7B4B" w:rsidRDefault="009F7B4B" w:rsidP="009F7B4B">
      <w:pPr>
        <w:widowControl w:val="0"/>
        <w:suppressAutoHyphens/>
        <w:autoSpaceDN w:val="0"/>
        <w:ind w:right="0"/>
        <w:jc w:val="center"/>
        <w:textAlignment w:val="baseline"/>
        <w:rPr>
          <w:rFonts w:ascii="Liberation Serif" w:hAnsi="Liberation Serif"/>
          <w:bCs/>
          <w:kern w:val="3"/>
          <w:sz w:val="28"/>
          <w:szCs w:val="28"/>
        </w:rPr>
      </w:pPr>
    </w:p>
    <w:p w:rsidR="009F7B4B" w:rsidRPr="009F7B4B" w:rsidRDefault="009F7B4B" w:rsidP="009F7B4B">
      <w:pPr>
        <w:widowControl w:val="0"/>
        <w:suppressAutoHyphens/>
        <w:autoSpaceDN w:val="0"/>
        <w:ind w:right="0"/>
        <w:jc w:val="center"/>
        <w:textAlignment w:val="baseline"/>
        <w:rPr>
          <w:rFonts w:ascii="Liberation Serif" w:hAnsi="Liberation Serif"/>
          <w:bCs/>
          <w:kern w:val="3"/>
          <w:sz w:val="28"/>
          <w:szCs w:val="28"/>
        </w:rPr>
      </w:pP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697"/>
        <w:gridCol w:w="4256"/>
        <w:gridCol w:w="1418"/>
        <w:gridCol w:w="992"/>
        <w:gridCol w:w="992"/>
        <w:gridCol w:w="1134"/>
        <w:gridCol w:w="1134"/>
        <w:gridCol w:w="992"/>
        <w:gridCol w:w="993"/>
        <w:gridCol w:w="1162"/>
      </w:tblGrid>
      <w:tr w:rsidR="009F7B4B" w:rsidRPr="009F7B4B" w:rsidTr="0023702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  <w:szCs w:val="24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  <w:szCs w:val="24"/>
              </w:rPr>
              <w:t>№ п/п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  <w:szCs w:val="24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  <w:szCs w:val="24"/>
              </w:rPr>
              <w:t>Индикатор (целевой показатель</w:t>
            </w:r>
          </w:p>
        </w:tc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 w:cs="Liberation Serif"/>
                <w:sz w:val="20"/>
                <w:szCs w:val="24"/>
              </w:rPr>
              <w:t>Данные для установки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4"/>
              </w:rPr>
            </w:pPr>
            <w:r w:rsidRPr="009F7B4B">
              <w:rPr>
                <w:rFonts w:ascii="Liberation Serif" w:hAnsi="Liberation Serif" w:cs="Liberation Serif"/>
                <w:sz w:val="20"/>
                <w:szCs w:val="24"/>
              </w:rPr>
              <w:t>Единица измерения</w:t>
            </w:r>
          </w:p>
        </w:tc>
        <w:tc>
          <w:tcPr>
            <w:tcW w:w="7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  <w:szCs w:val="24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  <w:szCs w:val="24"/>
              </w:rPr>
              <w:t>Показатели по годам</w:t>
            </w:r>
          </w:p>
        </w:tc>
      </w:tr>
      <w:tr w:rsidR="009F7B4B" w:rsidRPr="009F7B4B" w:rsidTr="0023702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  <w:szCs w:val="24"/>
              </w:rPr>
            </w:pPr>
          </w:p>
        </w:tc>
        <w:tc>
          <w:tcPr>
            <w:tcW w:w="4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  <w:szCs w:val="24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  <w:szCs w:val="24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  <w:szCs w:val="24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  <w:szCs w:val="24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  <w:szCs w:val="24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  <w:szCs w:val="24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  <w:szCs w:val="24"/>
              </w:rPr>
              <w:t>2024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  <w:szCs w:val="24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  <w:szCs w:val="24"/>
              </w:rPr>
              <w:t>2025-2030</w:t>
            </w:r>
          </w:p>
        </w:tc>
      </w:tr>
      <w:tr w:rsidR="009F7B4B" w:rsidRPr="009F7B4B" w:rsidTr="002370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11</w:t>
            </w:r>
          </w:p>
        </w:tc>
      </w:tr>
      <w:tr w:rsidR="009F7B4B" w:rsidRPr="009F7B4B" w:rsidTr="00237024">
        <w:tc>
          <w:tcPr>
            <w:tcW w:w="153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numPr>
                <w:ilvl w:val="0"/>
                <w:numId w:val="31"/>
              </w:numPr>
              <w:suppressAutoHyphens/>
              <w:autoSpaceDN w:val="0"/>
              <w:ind w:left="357" w:right="0" w:hanging="357"/>
              <w:jc w:val="left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Образование</w:t>
            </w:r>
          </w:p>
        </w:tc>
      </w:tr>
      <w:tr w:rsidR="009F7B4B" w:rsidRPr="009F7B4B" w:rsidTr="0023702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1.1.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Доступность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 w:cs="Liberation Serif"/>
                <w:color w:val="000000"/>
                <w:sz w:val="20"/>
              </w:rPr>
              <w:t>Доля детей дошкольного возраста, обеспеченных местами в детских дошкольных образовательных муниципальных учреждениях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100</w:t>
            </w:r>
          </w:p>
        </w:tc>
      </w:tr>
      <w:tr w:rsidR="009F7B4B" w:rsidRPr="009F7B4B" w:rsidTr="0023702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 w:cs="Liberation Serif"/>
                <w:color w:val="000000"/>
                <w:sz w:val="20"/>
              </w:rPr>
              <w:t>Доля детей школьного возраста, обеспеченных местами в муниципальных школах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100</w:t>
            </w:r>
          </w:p>
        </w:tc>
      </w:tr>
      <w:tr w:rsidR="009F7B4B" w:rsidRPr="009F7B4B" w:rsidTr="0023702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 w:cs="Liberation Serif"/>
                <w:color w:val="000000"/>
                <w:sz w:val="20"/>
              </w:rPr>
              <w:t>Доля детей, обеспеченных учреждениями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80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80</w:t>
            </w:r>
          </w:p>
        </w:tc>
      </w:tr>
      <w:tr w:rsidR="009F7B4B" w:rsidRPr="009F7B4B" w:rsidTr="0023702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1.2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Качество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 w:cs="Liberation Serif"/>
                <w:sz w:val="20"/>
              </w:rPr>
              <w:t xml:space="preserve">Количество построенных учреждений дошкольного образования, введенных </w:t>
            </w:r>
            <w:r w:rsidRPr="009F7B4B">
              <w:rPr>
                <w:rFonts w:ascii="Liberation Serif" w:hAnsi="Liberation Serif" w:cs="Liberation Serif"/>
                <w:sz w:val="20"/>
              </w:rPr>
              <w:br/>
              <w:t>в эксплуатацию за рассматриваемый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</w:t>
            </w:r>
          </w:p>
        </w:tc>
      </w:tr>
      <w:tr w:rsidR="009F7B4B" w:rsidRPr="009F7B4B" w:rsidTr="0023702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 w:cs="Liberation Serif"/>
                <w:sz w:val="20"/>
              </w:rPr>
              <w:t>Количество реконструированных учреждений дошкольного образования, введенных в эксплуатацию за рассматриваемый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</w:tr>
      <w:tr w:rsidR="009F7B4B" w:rsidRPr="009F7B4B" w:rsidTr="0023702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 w:cs="Liberation Serif"/>
                <w:sz w:val="20"/>
              </w:rPr>
              <w:t>Количество построенных учреждений общего образования, введенных в эксплуатацию за рассматриваемый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</w:t>
            </w:r>
          </w:p>
        </w:tc>
      </w:tr>
      <w:tr w:rsidR="009F7B4B" w:rsidRPr="009F7B4B" w:rsidTr="0023702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 w:cs="Liberation Serif"/>
                <w:sz w:val="20"/>
              </w:rPr>
              <w:t xml:space="preserve">Количество реконструированных учреждений общего образования, введенных в эксплуатацию </w:t>
            </w:r>
            <w:r w:rsidRPr="009F7B4B">
              <w:rPr>
                <w:rFonts w:ascii="Liberation Serif" w:hAnsi="Liberation Serif" w:cs="Liberation Serif"/>
                <w:sz w:val="20"/>
              </w:rPr>
              <w:br/>
              <w:t>за рассматриваемый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</w:tr>
      <w:tr w:rsidR="009F7B4B" w:rsidRPr="009F7B4B" w:rsidTr="0023702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1.3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 w:cs="Liberation Serif"/>
                <w:sz w:val="20"/>
              </w:rPr>
              <w:t xml:space="preserve">Затраты на </w:t>
            </w:r>
            <w:r w:rsidRPr="009F7B4B">
              <w:rPr>
                <w:rFonts w:ascii="Liberation Serif" w:hAnsi="Liberation Serif" w:cs="Liberation Serif"/>
                <w:sz w:val="20"/>
              </w:rPr>
              <w:lastRenderedPageBreak/>
              <w:t xml:space="preserve">мероприятия </w:t>
            </w:r>
            <w:r w:rsidRPr="009F7B4B">
              <w:rPr>
                <w:rFonts w:ascii="Liberation Serif" w:hAnsi="Liberation Serif" w:cs="Liberation Serif"/>
                <w:sz w:val="20"/>
              </w:rPr>
              <w:br/>
              <w:t xml:space="preserve">по строительству новых учреждений дошкольного </w:t>
            </w:r>
            <w:r w:rsidRPr="009F7B4B">
              <w:rPr>
                <w:rFonts w:ascii="Liberation Serif" w:hAnsi="Liberation Serif" w:cs="Liberation Serif"/>
                <w:sz w:val="20"/>
              </w:rPr>
              <w:br/>
              <w:t>и общего образования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sz w:val="22"/>
                <w:szCs w:val="22"/>
              </w:rPr>
              <w:lastRenderedPageBreak/>
              <w:t>Бюджетное финансирование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770,0</w:t>
            </w:r>
          </w:p>
        </w:tc>
      </w:tr>
      <w:tr w:rsidR="009F7B4B" w:rsidRPr="009F7B4B" w:rsidTr="0023702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sz w:val="22"/>
                <w:szCs w:val="22"/>
              </w:rPr>
              <w:t>Привлечение частных инвестиций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</w:tr>
      <w:tr w:rsidR="009F7B4B" w:rsidRPr="009F7B4B" w:rsidTr="0023702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1.4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 w:cs="Liberation Serif"/>
                <w:sz w:val="20"/>
              </w:rPr>
              <w:t xml:space="preserve">Затраты на мероприятия </w:t>
            </w:r>
            <w:r w:rsidRPr="009F7B4B">
              <w:rPr>
                <w:rFonts w:ascii="Liberation Serif" w:hAnsi="Liberation Serif" w:cs="Liberation Serif"/>
                <w:sz w:val="20"/>
              </w:rPr>
              <w:br/>
              <w:t xml:space="preserve">по реконструкции учреждений дошкольного </w:t>
            </w:r>
            <w:r w:rsidRPr="009F7B4B">
              <w:rPr>
                <w:rFonts w:ascii="Liberation Serif" w:hAnsi="Liberation Serif" w:cs="Liberation Serif"/>
                <w:sz w:val="20"/>
              </w:rPr>
              <w:br/>
              <w:t>и общего образования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59,4982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</w:tr>
      <w:tr w:rsidR="009F7B4B" w:rsidRPr="009F7B4B" w:rsidTr="0023702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sz w:val="22"/>
                <w:szCs w:val="22"/>
              </w:rPr>
              <w:t>Привлечение частных инвестиций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</w:tr>
      <w:tr w:rsidR="009F7B4B" w:rsidRPr="009F7B4B" w:rsidTr="00237024">
        <w:tc>
          <w:tcPr>
            <w:tcW w:w="153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numPr>
                <w:ilvl w:val="0"/>
                <w:numId w:val="31"/>
              </w:numPr>
              <w:suppressAutoHyphens/>
              <w:autoSpaceDN w:val="0"/>
              <w:ind w:left="357" w:right="0" w:hanging="357"/>
              <w:jc w:val="left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Культура</w:t>
            </w:r>
          </w:p>
        </w:tc>
      </w:tr>
      <w:tr w:rsidR="009F7B4B" w:rsidRPr="009F7B4B" w:rsidTr="002370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2.1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Доступность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 w:cs="Liberation Serif"/>
                <w:color w:val="000000"/>
                <w:sz w:val="20"/>
              </w:rPr>
              <w:t>Доля населения, обеспеченная объектами культуры в соответствии с нормативными значениями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100</w:t>
            </w:r>
          </w:p>
        </w:tc>
      </w:tr>
      <w:tr w:rsidR="009F7B4B" w:rsidRPr="009F7B4B" w:rsidTr="0023702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2.2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Качество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 w:cs="Liberation Serif"/>
                <w:sz w:val="20"/>
              </w:rPr>
              <w:t>Количество построенных учреждений культуры, введенных в эксплуатацию за рассматриваемый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2</w:t>
            </w:r>
          </w:p>
        </w:tc>
      </w:tr>
      <w:tr w:rsidR="009F7B4B" w:rsidRPr="009F7B4B" w:rsidTr="0023702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 w:cs="Liberation Serif"/>
                <w:sz w:val="20"/>
              </w:rPr>
              <w:t xml:space="preserve">Количество реконструированных учреждений культуры, введенных </w:t>
            </w:r>
            <w:r w:rsidRPr="009F7B4B">
              <w:rPr>
                <w:rFonts w:ascii="Liberation Serif" w:hAnsi="Liberation Serif" w:cs="Liberation Serif"/>
                <w:sz w:val="20"/>
              </w:rPr>
              <w:br/>
              <w:t>в эксплуатацию за рассматриваемый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</w:tr>
      <w:tr w:rsidR="009F7B4B" w:rsidRPr="009F7B4B" w:rsidTr="0023702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2.3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 w:cs="Liberation Serif"/>
                <w:sz w:val="20"/>
              </w:rPr>
              <w:t xml:space="preserve">Затраты на мероприятия </w:t>
            </w:r>
            <w:r w:rsidRPr="009F7B4B">
              <w:rPr>
                <w:rFonts w:ascii="Liberation Serif" w:hAnsi="Liberation Serif" w:cs="Liberation Serif"/>
                <w:sz w:val="20"/>
              </w:rPr>
              <w:br/>
              <w:t>по строительству новых учреждений культуры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110,0</w:t>
            </w:r>
          </w:p>
        </w:tc>
      </w:tr>
      <w:tr w:rsidR="009F7B4B" w:rsidRPr="009F7B4B" w:rsidTr="0023702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sz w:val="22"/>
                <w:szCs w:val="22"/>
              </w:rPr>
              <w:t>Привлечение частных инвестиций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</w:tr>
      <w:tr w:rsidR="009F7B4B" w:rsidRPr="009F7B4B" w:rsidTr="0023702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2.4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 w:cs="Liberation Serif"/>
                <w:sz w:val="20"/>
              </w:rPr>
              <w:t xml:space="preserve">Затраты на мероприятия </w:t>
            </w:r>
            <w:r w:rsidRPr="009F7B4B">
              <w:rPr>
                <w:rFonts w:ascii="Liberation Serif" w:hAnsi="Liberation Serif" w:cs="Liberation Serif"/>
                <w:sz w:val="20"/>
              </w:rPr>
              <w:br/>
              <w:t>по реконструкции учреждений культуры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</w:tr>
      <w:tr w:rsidR="009F7B4B" w:rsidRPr="009F7B4B" w:rsidTr="0023702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sz w:val="22"/>
                <w:szCs w:val="22"/>
              </w:rPr>
              <w:t>Привлечение частных инвестиций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</w:tr>
      <w:tr w:rsidR="009F7B4B" w:rsidRPr="009F7B4B" w:rsidTr="00237024">
        <w:tc>
          <w:tcPr>
            <w:tcW w:w="153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3. Физическая культура и спорт</w:t>
            </w:r>
          </w:p>
        </w:tc>
      </w:tr>
      <w:tr w:rsidR="009F7B4B" w:rsidRPr="009F7B4B" w:rsidTr="0023702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3.1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Доступность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 w:cs="Liberation Serif"/>
                <w:sz w:val="20"/>
              </w:rPr>
              <w:t xml:space="preserve">Доля населения, систематически занимающегося физкультурой </w:t>
            </w:r>
            <w:r w:rsidRPr="009F7B4B">
              <w:rPr>
                <w:rFonts w:ascii="Liberation Serif" w:hAnsi="Liberation Serif" w:cs="Liberation Serif"/>
                <w:sz w:val="20"/>
              </w:rPr>
              <w:br/>
            </w:r>
            <w:r w:rsidRPr="009F7B4B">
              <w:rPr>
                <w:rFonts w:ascii="Liberation Serif" w:hAnsi="Liberation Serif" w:cs="Liberation Serif"/>
                <w:sz w:val="20"/>
              </w:rPr>
              <w:lastRenderedPageBreak/>
              <w:t>и спортом, в общей численности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43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46</w:t>
            </w:r>
          </w:p>
        </w:tc>
      </w:tr>
      <w:tr w:rsidR="009F7B4B" w:rsidRPr="009F7B4B" w:rsidTr="0023702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 w:cs="Liberation Serif"/>
                <w:sz w:val="20"/>
              </w:rPr>
              <w:t>Обеспеченность спортивными объектами: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</w:tr>
      <w:tr w:rsidR="009F7B4B" w:rsidRPr="009F7B4B" w:rsidTr="0023702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 w:cs="Liberation Serif"/>
                <w:sz w:val="20"/>
              </w:rPr>
              <w:t>доля населения, обеспеченная спортивными объектами в соответствии с нормативными значениями;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54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54</w:t>
            </w:r>
          </w:p>
        </w:tc>
      </w:tr>
      <w:tr w:rsidR="009F7B4B" w:rsidRPr="009F7B4B" w:rsidTr="0023702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 w:cs="Liberation Serif"/>
                <w:sz w:val="20"/>
              </w:rPr>
              <w:t xml:space="preserve">уровень обеспеченности населения спортивными сооружениями, исходя </w:t>
            </w:r>
            <w:r w:rsidRPr="009F7B4B">
              <w:rPr>
                <w:rFonts w:ascii="Liberation Serif" w:hAnsi="Liberation Serif" w:cs="Liberation Serif"/>
                <w:sz w:val="20"/>
              </w:rPr>
              <w:br/>
              <w:t>из единовременной пропускной способности объектов спорта*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</w:tr>
      <w:tr w:rsidR="009F7B4B" w:rsidRPr="009F7B4B" w:rsidTr="0023702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3.2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Качество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 w:cs="Liberation Serif"/>
                <w:sz w:val="20"/>
              </w:rPr>
              <w:t>Количество построенных учреждений физической культуры и спорта, введенных в эксплуатацию за рассматриваемый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1</w:t>
            </w:r>
          </w:p>
        </w:tc>
      </w:tr>
      <w:tr w:rsidR="009F7B4B" w:rsidRPr="009F7B4B" w:rsidTr="0023702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 w:cs="Liberation Serif"/>
                <w:sz w:val="20"/>
              </w:rPr>
              <w:t xml:space="preserve">Количество реконструированных учреждений физической культуры </w:t>
            </w:r>
            <w:r w:rsidRPr="009F7B4B">
              <w:rPr>
                <w:rFonts w:ascii="Liberation Serif" w:hAnsi="Liberation Serif" w:cs="Liberation Serif"/>
                <w:sz w:val="20"/>
              </w:rPr>
              <w:br/>
              <w:t>и спорта, введенных в эксплуатацию за рассматриваемый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</w:tr>
      <w:tr w:rsidR="009F7B4B" w:rsidRPr="009F7B4B" w:rsidTr="0023702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3.3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 w:cs="Liberation Serif"/>
                <w:sz w:val="20"/>
              </w:rPr>
              <w:t xml:space="preserve">Затраты на мероприятия </w:t>
            </w:r>
            <w:r w:rsidRPr="009F7B4B">
              <w:rPr>
                <w:rFonts w:ascii="Liberation Serif" w:hAnsi="Liberation Serif" w:cs="Liberation Serif"/>
                <w:sz w:val="20"/>
              </w:rPr>
              <w:br/>
              <w:t>по строительству новых учреждений физической культуры и спорта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55,0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75,0</w:t>
            </w:r>
          </w:p>
        </w:tc>
      </w:tr>
      <w:tr w:rsidR="009F7B4B" w:rsidRPr="009F7B4B" w:rsidTr="0023702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sz w:val="22"/>
                <w:szCs w:val="22"/>
              </w:rPr>
              <w:t>Привлечение частных инвестиций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</w:tr>
      <w:tr w:rsidR="009F7B4B" w:rsidRPr="009F7B4B" w:rsidTr="0023702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3.4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 w:cs="Liberation Serif"/>
                <w:sz w:val="20"/>
              </w:rPr>
              <w:t xml:space="preserve">Затраты на мероприятия </w:t>
            </w:r>
            <w:r w:rsidRPr="009F7B4B">
              <w:rPr>
                <w:rFonts w:ascii="Liberation Serif" w:hAnsi="Liberation Serif" w:cs="Liberation Serif"/>
                <w:sz w:val="20"/>
              </w:rPr>
              <w:br/>
              <w:t>по реконструкции учреждений физической культуры и спорта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</w:tr>
      <w:tr w:rsidR="009F7B4B" w:rsidRPr="009F7B4B" w:rsidTr="0023702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sz w:val="22"/>
                <w:szCs w:val="22"/>
              </w:rPr>
              <w:t>Привлечение частных инвестиций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kern w:val="3"/>
                <w:sz w:val="20"/>
              </w:rPr>
            </w:pPr>
            <w:r w:rsidRPr="009F7B4B">
              <w:rPr>
                <w:rFonts w:ascii="Liberation Serif" w:hAnsi="Liberation Serif"/>
                <w:bCs/>
                <w:kern w:val="3"/>
                <w:sz w:val="20"/>
              </w:rPr>
              <w:t>0</w:t>
            </w:r>
          </w:p>
        </w:tc>
      </w:tr>
    </w:tbl>
    <w:p w:rsidR="009F7B4B" w:rsidRPr="009F7B4B" w:rsidRDefault="009F7B4B" w:rsidP="009F7B4B">
      <w:pPr>
        <w:widowControl w:val="0"/>
        <w:suppressAutoHyphens/>
        <w:autoSpaceDN w:val="0"/>
        <w:ind w:right="0"/>
        <w:jc w:val="center"/>
        <w:textAlignment w:val="baseline"/>
        <w:rPr>
          <w:rFonts w:ascii="Liberation Serif" w:hAnsi="Liberation Serif"/>
          <w:b/>
          <w:bCs/>
          <w:sz w:val="20"/>
        </w:rPr>
      </w:pPr>
    </w:p>
    <w:p w:rsidR="00392667" w:rsidRDefault="00392667" w:rsidP="00A26888">
      <w:pPr>
        <w:jc w:val="center"/>
        <w:rPr>
          <w:rFonts w:ascii="Liberation Serif" w:hAnsi="Liberation Serif"/>
          <w:bCs/>
          <w:kern w:val="36"/>
          <w:sz w:val="22"/>
          <w:szCs w:val="22"/>
        </w:rPr>
      </w:pPr>
    </w:p>
    <w:p w:rsidR="009F7B4B" w:rsidRDefault="009F7B4B" w:rsidP="00A26888">
      <w:pPr>
        <w:jc w:val="center"/>
        <w:rPr>
          <w:rFonts w:ascii="Liberation Serif" w:hAnsi="Liberation Serif"/>
          <w:bCs/>
          <w:kern w:val="36"/>
          <w:sz w:val="22"/>
          <w:szCs w:val="22"/>
        </w:rPr>
      </w:pPr>
    </w:p>
    <w:p w:rsidR="009F7B4B" w:rsidRDefault="009F7B4B" w:rsidP="00A26888">
      <w:pPr>
        <w:jc w:val="center"/>
        <w:rPr>
          <w:rFonts w:ascii="Liberation Serif" w:hAnsi="Liberation Serif"/>
          <w:bCs/>
          <w:kern w:val="36"/>
          <w:sz w:val="22"/>
          <w:szCs w:val="22"/>
        </w:rPr>
      </w:pPr>
    </w:p>
    <w:p w:rsidR="009F7B4B" w:rsidRDefault="009F7B4B" w:rsidP="00A26888">
      <w:pPr>
        <w:jc w:val="center"/>
        <w:rPr>
          <w:rFonts w:ascii="Liberation Serif" w:hAnsi="Liberation Serif"/>
          <w:bCs/>
          <w:kern w:val="36"/>
          <w:sz w:val="22"/>
          <w:szCs w:val="22"/>
        </w:rPr>
      </w:pPr>
    </w:p>
    <w:p w:rsidR="00AE055F" w:rsidRDefault="00AE055F" w:rsidP="00A26888">
      <w:pPr>
        <w:jc w:val="center"/>
        <w:rPr>
          <w:rFonts w:ascii="Liberation Serif" w:hAnsi="Liberation Serif"/>
          <w:bCs/>
          <w:kern w:val="36"/>
          <w:sz w:val="22"/>
          <w:szCs w:val="22"/>
        </w:rPr>
      </w:pPr>
      <w:bookmarkStart w:id="6" w:name="_GoBack"/>
      <w:bookmarkEnd w:id="6"/>
    </w:p>
    <w:p w:rsidR="009F7B4B" w:rsidRPr="009F7B4B" w:rsidRDefault="009F7B4B" w:rsidP="009F7B4B">
      <w:pPr>
        <w:widowControl w:val="0"/>
        <w:suppressAutoHyphens/>
        <w:autoSpaceDN w:val="0"/>
        <w:ind w:left="9923" w:right="0"/>
        <w:jc w:val="left"/>
        <w:textAlignment w:val="baseline"/>
        <w:rPr>
          <w:rFonts w:ascii="Liberation Serif" w:hAnsi="Liberation Serif"/>
          <w:color w:val="000000"/>
          <w:szCs w:val="24"/>
        </w:rPr>
      </w:pPr>
      <w:r w:rsidRPr="009F7B4B">
        <w:rPr>
          <w:rFonts w:ascii="Liberation Serif" w:hAnsi="Liberation Serif"/>
          <w:color w:val="000000"/>
          <w:szCs w:val="24"/>
        </w:rPr>
        <w:lastRenderedPageBreak/>
        <w:t xml:space="preserve">Приложение № 2 </w:t>
      </w:r>
    </w:p>
    <w:p w:rsidR="009F7B4B" w:rsidRPr="009F7B4B" w:rsidRDefault="009F7B4B" w:rsidP="009F7B4B">
      <w:pPr>
        <w:widowControl w:val="0"/>
        <w:suppressAutoHyphens/>
        <w:autoSpaceDN w:val="0"/>
        <w:ind w:left="9923" w:right="0"/>
        <w:jc w:val="left"/>
        <w:textAlignment w:val="baseline"/>
        <w:rPr>
          <w:rFonts w:ascii="Liberation Serif" w:hAnsi="Liberation Serif"/>
          <w:szCs w:val="24"/>
        </w:rPr>
      </w:pPr>
      <w:r w:rsidRPr="009F7B4B">
        <w:rPr>
          <w:rFonts w:ascii="Liberation Serif" w:hAnsi="Liberation Serif"/>
          <w:szCs w:val="24"/>
        </w:rPr>
        <w:t>к муниципальной программе «Комплексное развитие социальной инфраструктуры городского округа Заречный до 2030 года</w:t>
      </w:r>
    </w:p>
    <w:p w:rsidR="009F7B4B" w:rsidRPr="009F7B4B" w:rsidRDefault="009F7B4B" w:rsidP="009F7B4B">
      <w:pPr>
        <w:widowControl w:val="0"/>
        <w:suppressAutoHyphens/>
        <w:autoSpaceDN w:val="0"/>
        <w:ind w:right="0"/>
        <w:jc w:val="center"/>
        <w:textAlignment w:val="baseline"/>
        <w:rPr>
          <w:rFonts w:ascii="Liberation Serif" w:hAnsi="Liberation Serif"/>
          <w:b/>
          <w:bCs/>
          <w:sz w:val="20"/>
        </w:rPr>
      </w:pPr>
    </w:p>
    <w:p w:rsidR="009F7B4B" w:rsidRPr="009F7B4B" w:rsidRDefault="009F7B4B" w:rsidP="009F7B4B">
      <w:pPr>
        <w:widowControl w:val="0"/>
        <w:suppressAutoHyphens/>
        <w:autoSpaceDN w:val="0"/>
        <w:ind w:right="0"/>
        <w:jc w:val="center"/>
        <w:textAlignment w:val="baseline"/>
        <w:rPr>
          <w:rFonts w:ascii="Liberation Serif" w:hAnsi="Liberation Serif"/>
          <w:b/>
          <w:bCs/>
          <w:sz w:val="20"/>
        </w:rPr>
      </w:pPr>
    </w:p>
    <w:p w:rsidR="009F7B4B" w:rsidRPr="009F7B4B" w:rsidRDefault="009F7B4B" w:rsidP="009F7B4B">
      <w:pPr>
        <w:widowControl w:val="0"/>
        <w:suppressAutoHyphens/>
        <w:autoSpaceDN w:val="0"/>
        <w:ind w:right="0"/>
        <w:jc w:val="center"/>
        <w:textAlignment w:val="baseline"/>
        <w:rPr>
          <w:rFonts w:ascii="Liberation Serif" w:hAnsi="Liberation Serif"/>
          <w:b/>
          <w:bCs/>
          <w:sz w:val="20"/>
        </w:rPr>
      </w:pPr>
    </w:p>
    <w:p w:rsidR="009F7B4B" w:rsidRPr="009F7B4B" w:rsidRDefault="009F7B4B" w:rsidP="009F7B4B">
      <w:pPr>
        <w:widowControl w:val="0"/>
        <w:suppressAutoHyphens/>
        <w:autoSpaceDN w:val="0"/>
        <w:ind w:right="0"/>
        <w:jc w:val="center"/>
        <w:textAlignment w:val="baseline"/>
        <w:rPr>
          <w:rFonts w:ascii="Liberation Serif" w:hAnsi="Liberation Serif"/>
          <w:b/>
          <w:bCs/>
          <w:sz w:val="28"/>
          <w:szCs w:val="28"/>
        </w:rPr>
      </w:pPr>
      <w:r w:rsidRPr="009F7B4B">
        <w:rPr>
          <w:rFonts w:ascii="Liberation Serif" w:hAnsi="Liberation Serif"/>
          <w:b/>
          <w:bCs/>
          <w:sz w:val="28"/>
          <w:szCs w:val="28"/>
        </w:rPr>
        <w:t>ПЛАН МЕРОПРИЯТИЙ</w:t>
      </w:r>
    </w:p>
    <w:p w:rsidR="009F7B4B" w:rsidRPr="009F7B4B" w:rsidRDefault="009F7B4B" w:rsidP="009F7B4B">
      <w:pPr>
        <w:widowControl w:val="0"/>
        <w:suppressAutoHyphens/>
        <w:autoSpaceDN w:val="0"/>
        <w:ind w:right="0"/>
        <w:jc w:val="center"/>
        <w:textAlignment w:val="baseline"/>
        <w:rPr>
          <w:rFonts w:ascii="Liberation Serif" w:hAnsi="Liberation Serif"/>
          <w:b/>
          <w:bCs/>
          <w:sz w:val="28"/>
          <w:szCs w:val="28"/>
        </w:rPr>
      </w:pPr>
      <w:r w:rsidRPr="009F7B4B">
        <w:rPr>
          <w:rFonts w:ascii="Liberation Serif" w:hAnsi="Liberation Serif"/>
          <w:b/>
          <w:bCs/>
          <w:sz w:val="28"/>
          <w:szCs w:val="28"/>
        </w:rPr>
        <w:t>по выполнению муниципальной программы</w:t>
      </w:r>
    </w:p>
    <w:p w:rsidR="009F7B4B" w:rsidRPr="009F7B4B" w:rsidRDefault="009F7B4B" w:rsidP="009F7B4B">
      <w:pPr>
        <w:widowControl w:val="0"/>
        <w:suppressAutoHyphens/>
        <w:autoSpaceDN w:val="0"/>
        <w:ind w:right="0"/>
        <w:jc w:val="center"/>
        <w:textAlignment w:val="baseline"/>
        <w:rPr>
          <w:rFonts w:ascii="Liberation Serif" w:hAnsi="Liberation Serif"/>
          <w:b/>
          <w:bCs/>
          <w:sz w:val="28"/>
          <w:szCs w:val="28"/>
        </w:rPr>
      </w:pPr>
      <w:r w:rsidRPr="009F7B4B">
        <w:rPr>
          <w:rFonts w:ascii="Liberation Serif" w:hAnsi="Liberation Serif"/>
          <w:b/>
          <w:bCs/>
          <w:sz w:val="28"/>
          <w:szCs w:val="28"/>
        </w:rPr>
        <w:t>«Комплексное развитие социальной инфраструктура городского округа Заречный до 2030 года»</w:t>
      </w:r>
    </w:p>
    <w:p w:rsidR="009F7B4B" w:rsidRDefault="009F7B4B" w:rsidP="009F7B4B">
      <w:pPr>
        <w:widowControl w:val="0"/>
        <w:suppressAutoHyphens/>
        <w:autoSpaceDN w:val="0"/>
        <w:ind w:right="0"/>
        <w:jc w:val="center"/>
        <w:textAlignment w:val="baseline"/>
        <w:rPr>
          <w:rFonts w:ascii="Liberation Serif" w:hAnsi="Liberation Serif"/>
          <w:b/>
          <w:bCs/>
          <w:sz w:val="20"/>
        </w:rPr>
      </w:pPr>
    </w:p>
    <w:p w:rsidR="009F7B4B" w:rsidRPr="009F7B4B" w:rsidRDefault="009F7B4B" w:rsidP="009F7B4B">
      <w:pPr>
        <w:widowControl w:val="0"/>
        <w:suppressAutoHyphens/>
        <w:autoSpaceDN w:val="0"/>
        <w:ind w:right="0"/>
        <w:jc w:val="center"/>
        <w:textAlignment w:val="baseline"/>
        <w:rPr>
          <w:rFonts w:ascii="Liberation Serif" w:hAnsi="Liberation Serif"/>
          <w:b/>
          <w:bCs/>
          <w:sz w:val="20"/>
        </w:rPr>
      </w:pPr>
    </w:p>
    <w:tbl>
      <w:tblPr>
        <w:tblW w:w="15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296"/>
        <w:gridCol w:w="1276"/>
        <w:gridCol w:w="992"/>
        <w:gridCol w:w="992"/>
        <w:gridCol w:w="993"/>
        <w:gridCol w:w="1134"/>
        <w:gridCol w:w="992"/>
        <w:gridCol w:w="992"/>
        <w:gridCol w:w="992"/>
        <w:gridCol w:w="1560"/>
      </w:tblGrid>
      <w:tr w:rsidR="009F7B4B" w:rsidRPr="009F7B4B" w:rsidTr="00237024">
        <w:trPr>
          <w:cantSplit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№ строки</w:t>
            </w:r>
          </w:p>
        </w:tc>
        <w:tc>
          <w:tcPr>
            <w:tcW w:w="4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Наименование мероприятия/ Источник расходов на финансирование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Объемы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Номера целевых показателей, на достижение которых направлены мероприятия</w:t>
            </w:r>
          </w:p>
        </w:tc>
      </w:tr>
      <w:tr w:rsidR="009F7B4B" w:rsidRPr="009F7B4B" w:rsidTr="00237024">
        <w:trPr>
          <w:cantSplit/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4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2025-2030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1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11</w:t>
            </w: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1.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524800,00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6331,24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50200,00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52268,76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46000,00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370000,00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2.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3.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4.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524800,00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6331,24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50200,00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52268,76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46000,00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370000,00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6.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Капитальные вложения,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524800,00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6331,24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50200,00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52268,76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46000,00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370000,00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7.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8.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9.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524800,00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6331,24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50200,00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52268,76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46000,00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370000,00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10.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11.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Прочие нужды,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12.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13.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14.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15.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16.</w:t>
            </w:r>
          </w:p>
        </w:tc>
        <w:tc>
          <w:tcPr>
            <w:tcW w:w="142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Капитальные вложения</w:t>
            </w: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17.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Мероприятие 1. Проектирование и строительство культурно-образовательного спортивного комплекса с ледовой ареной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108000,00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6331,24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51668,76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  <w:lang w:val="en-US"/>
              </w:rPr>
              <w:t>3</w:t>
            </w: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.1</w:t>
            </w:r>
            <w:r w:rsidRPr="009F7B4B">
              <w:rPr>
                <w:rFonts w:ascii="Liberation Serif" w:hAnsi="Liberation Serif"/>
                <w:bCs/>
                <w:sz w:val="18"/>
                <w:szCs w:val="18"/>
                <w:lang w:val="en-US"/>
              </w:rPr>
              <w:t xml:space="preserve">; 3.2; 3.3; 3.4. </w:t>
            </w: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18.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lastRenderedPageBreak/>
              <w:t>19.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20.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108000,00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6331,24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51668,76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21.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22.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Мероприятие 2. Создание спортивных площадок, оснащенных спортивным оборудованием, для занятий уличной гимнастикой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  <w:lang w:val="en-US"/>
              </w:rPr>
              <w:t>3</w:t>
            </w: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.1</w:t>
            </w:r>
            <w:r w:rsidRPr="009F7B4B">
              <w:rPr>
                <w:rFonts w:ascii="Liberation Serif" w:hAnsi="Liberation Serif"/>
                <w:bCs/>
                <w:sz w:val="18"/>
                <w:szCs w:val="18"/>
                <w:lang w:val="en-US"/>
              </w:rPr>
              <w:t>; 3.2; 3.3; 3.4.</w:t>
            </w: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23.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24.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25.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26.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27.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 xml:space="preserve">Мероприятие 3. Строительство (реконструкция) загородного оздоровительного лагеря на территории </w:t>
            </w:r>
          </w:p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ГО Заречный (военно-патриотический центр)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75000,00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70000,00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  <w:lang w:val="en-US"/>
              </w:rPr>
              <w:t>3</w:t>
            </w: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.1</w:t>
            </w:r>
            <w:r w:rsidRPr="009F7B4B">
              <w:rPr>
                <w:rFonts w:ascii="Liberation Serif" w:hAnsi="Liberation Serif"/>
                <w:bCs/>
                <w:sz w:val="18"/>
                <w:szCs w:val="18"/>
                <w:lang w:val="en-US"/>
              </w:rPr>
              <w:t>; 3.2; 3.3; 3.4.</w:t>
            </w: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28.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29.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30.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75000,00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70000,00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31.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32.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Мероприятие 4. Создание Парка технического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40000,00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40000,00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  <w:lang w:val="en-US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  <w:lang w:val="en-US"/>
              </w:rPr>
              <w:t>1.1; 1.2; 1.3; 1.4.</w:t>
            </w: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33.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34.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35.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40000,00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40000,00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36.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37.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Мероприятие 5. Строительство сельского клуба в с. Мезенское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70000,00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  <w:lang w:val="en-US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  <w:lang w:val="en-US"/>
              </w:rPr>
              <w:t>2.1; 2.2; 2.3; 2.4.</w:t>
            </w: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38.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39.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40.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70000,00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41.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42.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 xml:space="preserve">Мероприятие 6. </w:t>
            </w:r>
            <w:r w:rsidRPr="009F7B4B">
              <w:rPr>
                <w:rFonts w:ascii="Liberation Serif" w:hAnsi="Liberation Serif"/>
                <w:sz w:val="18"/>
                <w:szCs w:val="18"/>
              </w:rPr>
              <w:t>Строительство дошкольного 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  <w:lang w:val="en-US"/>
              </w:rPr>
              <w:t>1.1; 1.2; 1.3; 1.4.</w:t>
            </w: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43.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44.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45.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46.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47.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 xml:space="preserve">Мероприятие 7. </w:t>
            </w:r>
            <w:r w:rsidRPr="009F7B4B">
              <w:rPr>
                <w:rFonts w:ascii="Liberation Serif" w:hAnsi="Liberation Serif"/>
                <w:sz w:val="18"/>
                <w:szCs w:val="18"/>
              </w:rPr>
              <w:t>Строительство ФАП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45000,00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45000,00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  <w:lang w:val="en-US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lastRenderedPageBreak/>
              <w:t>48.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49.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50.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45000,00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45000,00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51.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52.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 xml:space="preserve">Мероприятие 8. </w:t>
            </w:r>
            <w:r w:rsidRPr="009F7B4B">
              <w:rPr>
                <w:rFonts w:ascii="Liberation Serif" w:hAnsi="Liberation Serif"/>
                <w:sz w:val="18"/>
                <w:szCs w:val="18"/>
              </w:rPr>
              <w:t>Строительство плоскостного спортивного сооружения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  <w:lang w:val="en-US"/>
              </w:rPr>
              <w:t>3</w:t>
            </w: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.1</w:t>
            </w:r>
            <w:r w:rsidRPr="009F7B4B">
              <w:rPr>
                <w:rFonts w:ascii="Liberation Serif" w:hAnsi="Liberation Serif"/>
                <w:bCs/>
                <w:sz w:val="18"/>
                <w:szCs w:val="18"/>
                <w:lang w:val="en-US"/>
              </w:rPr>
              <w:t>; 3.2; 3.3; 3.4.</w:t>
            </w: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53.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54.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55.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56.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57.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 xml:space="preserve">Мероприятие 9. </w:t>
            </w:r>
            <w:r w:rsidRPr="009F7B4B">
              <w:rPr>
                <w:rFonts w:ascii="Liberation Serif" w:hAnsi="Liberation Serif"/>
                <w:sz w:val="18"/>
                <w:szCs w:val="18"/>
              </w:rPr>
              <w:t>Строительство дошкольного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40000,00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40000,00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  <w:lang w:val="en-US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  <w:lang w:val="en-US"/>
              </w:rPr>
              <w:t>1.1; 1.2; 1.3; 1.4.</w:t>
            </w: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58.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59.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60.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40000,00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40000,00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  <w:tr w:rsidR="009F7B4B" w:rsidRPr="009F7B4B" w:rsidTr="0023702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61.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</w:tbl>
    <w:p w:rsidR="009F7B4B" w:rsidRDefault="009F7B4B" w:rsidP="00A26888">
      <w:pPr>
        <w:jc w:val="center"/>
        <w:rPr>
          <w:rFonts w:ascii="Liberation Serif" w:hAnsi="Liberation Serif"/>
          <w:bCs/>
          <w:kern w:val="36"/>
          <w:sz w:val="22"/>
          <w:szCs w:val="22"/>
        </w:rPr>
      </w:pPr>
    </w:p>
    <w:p w:rsidR="009F7B4B" w:rsidRDefault="009F7B4B" w:rsidP="00A26888">
      <w:pPr>
        <w:jc w:val="center"/>
        <w:rPr>
          <w:rFonts w:ascii="Liberation Serif" w:hAnsi="Liberation Serif"/>
          <w:bCs/>
          <w:kern w:val="36"/>
          <w:sz w:val="22"/>
          <w:szCs w:val="22"/>
        </w:rPr>
      </w:pPr>
    </w:p>
    <w:p w:rsidR="009F7B4B" w:rsidRDefault="009F7B4B" w:rsidP="00A26888">
      <w:pPr>
        <w:jc w:val="center"/>
        <w:rPr>
          <w:rFonts w:ascii="Liberation Serif" w:hAnsi="Liberation Serif"/>
          <w:bCs/>
          <w:kern w:val="36"/>
          <w:sz w:val="22"/>
          <w:szCs w:val="22"/>
        </w:rPr>
      </w:pPr>
    </w:p>
    <w:p w:rsidR="009F7B4B" w:rsidRDefault="009F7B4B" w:rsidP="00A26888">
      <w:pPr>
        <w:jc w:val="center"/>
        <w:rPr>
          <w:rFonts w:ascii="Liberation Serif" w:hAnsi="Liberation Serif"/>
          <w:bCs/>
          <w:kern w:val="36"/>
          <w:sz w:val="22"/>
          <w:szCs w:val="22"/>
        </w:rPr>
      </w:pPr>
    </w:p>
    <w:p w:rsidR="009F7B4B" w:rsidRDefault="009F7B4B" w:rsidP="00A26888">
      <w:pPr>
        <w:jc w:val="center"/>
        <w:rPr>
          <w:rFonts w:ascii="Liberation Serif" w:hAnsi="Liberation Serif"/>
          <w:bCs/>
          <w:kern w:val="36"/>
          <w:sz w:val="22"/>
          <w:szCs w:val="22"/>
        </w:rPr>
      </w:pPr>
    </w:p>
    <w:p w:rsidR="009F7B4B" w:rsidRPr="00A00735" w:rsidRDefault="009F7B4B" w:rsidP="00A26888">
      <w:pPr>
        <w:jc w:val="center"/>
        <w:rPr>
          <w:rFonts w:ascii="Liberation Serif" w:hAnsi="Liberation Serif"/>
          <w:bCs/>
          <w:kern w:val="36"/>
          <w:sz w:val="22"/>
          <w:szCs w:val="22"/>
        </w:rPr>
      </w:pPr>
    </w:p>
    <w:p w:rsidR="00282907" w:rsidRDefault="00282907" w:rsidP="00282907">
      <w:pPr>
        <w:ind w:right="0"/>
        <w:jc w:val="center"/>
        <w:rPr>
          <w:rFonts w:ascii="Liberation Serif" w:hAnsi="Liberation Serif"/>
          <w:szCs w:val="24"/>
        </w:rPr>
      </w:pPr>
    </w:p>
    <w:p w:rsidR="009F7B4B" w:rsidRPr="00A77F94" w:rsidRDefault="009F7B4B" w:rsidP="00282907">
      <w:pPr>
        <w:ind w:right="0"/>
        <w:jc w:val="center"/>
        <w:rPr>
          <w:rFonts w:ascii="Liberation Serif" w:hAnsi="Liberation Serif"/>
          <w:sz w:val="28"/>
          <w:szCs w:val="28"/>
        </w:rPr>
      </w:pPr>
    </w:p>
    <w:p w:rsidR="00A26888" w:rsidRDefault="00A26888" w:rsidP="00FB4CF1">
      <w:pPr>
        <w:ind w:right="0" w:firstLine="709"/>
        <w:rPr>
          <w:rFonts w:ascii="Liberation Serif" w:hAnsi="Liberation Serif"/>
          <w:sz w:val="26"/>
          <w:szCs w:val="26"/>
        </w:rPr>
      </w:pPr>
    </w:p>
    <w:p w:rsidR="00843D88" w:rsidRDefault="00843D88" w:rsidP="00FB4CF1">
      <w:pPr>
        <w:ind w:right="0" w:firstLine="709"/>
        <w:rPr>
          <w:rFonts w:ascii="Liberation Serif" w:hAnsi="Liberation Serif"/>
          <w:sz w:val="26"/>
          <w:szCs w:val="26"/>
        </w:rPr>
      </w:pPr>
    </w:p>
    <w:p w:rsidR="00AD37C9" w:rsidRDefault="00AD37C9" w:rsidP="00FB4CF1">
      <w:pPr>
        <w:ind w:right="0" w:firstLine="709"/>
        <w:rPr>
          <w:rFonts w:ascii="Liberation Serif" w:hAnsi="Liberation Serif"/>
          <w:sz w:val="26"/>
          <w:szCs w:val="26"/>
        </w:rPr>
      </w:pPr>
    </w:p>
    <w:p w:rsidR="00AD37C9" w:rsidRDefault="00AD37C9" w:rsidP="00FB4CF1">
      <w:pPr>
        <w:ind w:right="0" w:firstLine="709"/>
        <w:rPr>
          <w:rFonts w:ascii="Liberation Serif" w:hAnsi="Liberation Serif"/>
          <w:sz w:val="26"/>
          <w:szCs w:val="26"/>
        </w:rPr>
      </w:pPr>
    </w:p>
    <w:p w:rsidR="00AD37C9" w:rsidRDefault="00AD37C9" w:rsidP="00FB4CF1">
      <w:pPr>
        <w:ind w:right="0" w:firstLine="709"/>
        <w:rPr>
          <w:rFonts w:ascii="Liberation Serif" w:hAnsi="Liberation Serif"/>
          <w:sz w:val="26"/>
          <w:szCs w:val="26"/>
        </w:rPr>
      </w:pPr>
    </w:p>
    <w:p w:rsidR="00AD37C9" w:rsidRDefault="00AD37C9" w:rsidP="00FB4CF1">
      <w:pPr>
        <w:ind w:right="0" w:firstLine="709"/>
        <w:rPr>
          <w:rFonts w:ascii="Liberation Serif" w:hAnsi="Liberation Serif"/>
          <w:sz w:val="26"/>
          <w:szCs w:val="26"/>
        </w:rPr>
      </w:pPr>
    </w:p>
    <w:p w:rsidR="009F7B4B" w:rsidRPr="009F7B4B" w:rsidRDefault="009F43EC" w:rsidP="009F7B4B">
      <w:pPr>
        <w:ind w:left="10490"/>
        <w:rPr>
          <w:rFonts w:ascii="Liberation Serif" w:hAnsi="Liberation Serif"/>
          <w:color w:val="000000"/>
          <w:szCs w:val="24"/>
        </w:rPr>
      </w:pPr>
      <w:r>
        <w:rPr>
          <w:rFonts w:ascii="Liberation Serif" w:hAnsi="Liberation Serif"/>
          <w:szCs w:val="24"/>
        </w:rPr>
        <w:br w:type="page"/>
      </w:r>
      <w:r w:rsidR="009F7B4B" w:rsidRPr="009F7B4B">
        <w:rPr>
          <w:rFonts w:ascii="Liberation Serif" w:hAnsi="Liberation Serif"/>
          <w:color w:val="000000"/>
          <w:szCs w:val="24"/>
        </w:rPr>
        <w:lastRenderedPageBreak/>
        <w:t xml:space="preserve">Приложение № 3 </w:t>
      </w:r>
    </w:p>
    <w:p w:rsidR="009F7B4B" w:rsidRPr="009F7B4B" w:rsidRDefault="009F7B4B" w:rsidP="009F7B4B">
      <w:pPr>
        <w:widowControl w:val="0"/>
        <w:suppressAutoHyphens/>
        <w:autoSpaceDN w:val="0"/>
        <w:ind w:left="10490" w:right="0"/>
        <w:jc w:val="left"/>
        <w:textAlignment w:val="baseline"/>
        <w:rPr>
          <w:rFonts w:ascii="Liberation Serif" w:hAnsi="Liberation Serif"/>
          <w:szCs w:val="24"/>
        </w:rPr>
      </w:pPr>
      <w:r w:rsidRPr="009F7B4B">
        <w:rPr>
          <w:rFonts w:ascii="Liberation Serif" w:hAnsi="Liberation Serif"/>
          <w:szCs w:val="24"/>
        </w:rPr>
        <w:t>к муниципальной программе «Комплексное развитие социальной инфраструктуры городского округа Заречный до 2030 года</w:t>
      </w:r>
    </w:p>
    <w:p w:rsidR="009F7B4B" w:rsidRPr="009F7B4B" w:rsidRDefault="009F7B4B" w:rsidP="009F7B4B">
      <w:pPr>
        <w:widowControl w:val="0"/>
        <w:suppressAutoHyphens/>
        <w:autoSpaceDE w:val="0"/>
        <w:autoSpaceDN w:val="0"/>
        <w:ind w:right="-53"/>
        <w:jc w:val="center"/>
        <w:textAlignment w:val="baseline"/>
        <w:rPr>
          <w:rFonts w:ascii="Liberation Serif" w:hAnsi="Liberation Serif"/>
          <w:b/>
          <w:bCs/>
          <w:color w:val="000000"/>
          <w:szCs w:val="24"/>
        </w:rPr>
      </w:pPr>
    </w:p>
    <w:p w:rsidR="009F7B4B" w:rsidRPr="009F7B4B" w:rsidRDefault="009F7B4B" w:rsidP="009F7B4B">
      <w:pPr>
        <w:widowControl w:val="0"/>
        <w:suppressAutoHyphens/>
        <w:autoSpaceDE w:val="0"/>
        <w:autoSpaceDN w:val="0"/>
        <w:ind w:right="-53"/>
        <w:jc w:val="center"/>
        <w:textAlignment w:val="baseline"/>
        <w:rPr>
          <w:rFonts w:ascii="Liberation Serif" w:hAnsi="Liberation Serif"/>
          <w:b/>
          <w:bCs/>
          <w:color w:val="000000"/>
          <w:szCs w:val="24"/>
        </w:rPr>
      </w:pPr>
    </w:p>
    <w:p w:rsidR="009F7B4B" w:rsidRPr="009F7B4B" w:rsidRDefault="009F7B4B" w:rsidP="009F7B4B">
      <w:pPr>
        <w:widowControl w:val="0"/>
        <w:suppressAutoHyphens/>
        <w:autoSpaceDE w:val="0"/>
        <w:autoSpaceDN w:val="0"/>
        <w:ind w:right="-5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  <w:r w:rsidRPr="009F7B4B">
        <w:rPr>
          <w:rFonts w:ascii="Liberation Serif" w:hAnsi="Liberation Serif"/>
          <w:b/>
          <w:sz w:val="28"/>
          <w:szCs w:val="28"/>
        </w:rPr>
        <w:t xml:space="preserve">ПЕРЕЧЕНЬ ОБЪЕКТОВ КАПИТАЛЬНОГО СТРОИТЕЛЬСТВА ДЛЯ БЮДЖЕТНЫХ ИНВЕСТИЦИЙ </w:t>
      </w:r>
    </w:p>
    <w:p w:rsidR="009F7B4B" w:rsidRPr="009F7B4B" w:rsidRDefault="009F7B4B" w:rsidP="009F7B4B">
      <w:pPr>
        <w:widowControl w:val="0"/>
        <w:suppressAutoHyphens/>
        <w:autoSpaceDN w:val="0"/>
        <w:ind w:right="0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  <w:r w:rsidRPr="009F7B4B">
        <w:rPr>
          <w:rFonts w:ascii="Liberation Serif" w:hAnsi="Liberation Serif"/>
          <w:b/>
          <w:sz w:val="28"/>
          <w:szCs w:val="28"/>
        </w:rPr>
        <w:t>В РАМКАХ МУНИЦИПАЛЬНОЙ ПРОГРАММЫ</w:t>
      </w:r>
    </w:p>
    <w:p w:rsidR="009F7B4B" w:rsidRPr="009F7B4B" w:rsidRDefault="009F7B4B" w:rsidP="009F7B4B">
      <w:pPr>
        <w:widowControl w:val="0"/>
        <w:suppressAutoHyphens/>
        <w:autoSpaceDN w:val="0"/>
        <w:ind w:right="0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9F7B4B">
        <w:rPr>
          <w:rFonts w:ascii="Liberation Serif" w:hAnsi="Liberation Serif"/>
          <w:sz w:val="28"/>
          <w:szCs w:val="28"/>
        </w:rPr>
        <w:t>«Комплексное развитие социальной инфраструктуры городского округа Заречный до 2030 года»</w:t>
      </w:r>
    </w:p>
    <w:p w:rsidR="009F7B4B" w:rsidRPr="009F7B4B" w:rsidRDefault="009F7B4B" w:rsidP="009F7B4B">
      <w:pPr>
        <w:widowControl w:val="0"/>
        <w:suppressAutoHyphens/>
        <w:autoSpaceDN w:val="0"/>
        <w:ind w:right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9F7B4B" w:rsidRPr="009F7B4B" w:rsidRDefault="009F7B4B" w:rsidP="009F7B4B">
      <w:pPr>
        <w:widowControl w:val="0"/>
        <w:suppressAutoHyphens/>
        <w:autoSpaceDN w:val="0"/>
        <w:ind w:right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tbl>
      <w:tblPr>
        <w:tblW w:w="4974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2355"/>
        <w:gridCol w:w="1257"/>
        <w:gridCol w:w="1260"/>
        <w:gridCol w:w="1394"/>
        <w:gridCol w:w="700"/>
        <w:gridCol w:w="700"/>
        <w:gridCol w:w="839"/>
        <w:gridCol w:w="839"/>
        <w:gridCol w:w="836"/>
        <w:gridCol w:w="839"/>
        <w:gridCol w:w="839"/>
        <w:gridCol w:w="839"/>
        <w:gridCol w:w="839"/>
        <w:gridCol w:w="976"/>
      </w:tblGrid>
      <w:tr w:rsidR="009F7B4B" w:rsidRPr="009F7B4B" w:rsidTr="00237024">
        <w:trPr>
          <w:cantSplit/>
          <w:trHeight w:val="1212"/>
          <w:tblHeader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№ строки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Наименование объекта капитального строительства/ Источники расходов на финансирование объекта капитального строительства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Адрес объекта капитального строительства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Сметная стоимость объекта, тыс. рублей: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687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Объемы финансирования, тыс. рублей</w:t>
            </w:r>
          </w:p>
        </w:tc>
      </w:tr>
      <w:tr w:rsidR="009F7B4B" w:rsidRPr="009F7B4B" w:rsidTr="00237024">
        <w:trPr>
          <w:cantSplit/>
          <w:trHeight w:val="960"/>
          <w:tblHeader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в ценах соответствующих лет реализации проекта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начало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ввод (завершение)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2019 год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2020 год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2021 год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2022 год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2023 год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2024 год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2025-2030</w:t>
            </w:r>
          </w:p>
        </w:tc>
      </w:tr>
      <w:tr w:rsidR="009F7B4B" w:rsidRPr="009F7B4B" w:rsidTr="00237024">
        <w:trPr>
          <w:trHeight w:val="720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 xml:space="preserve">Объект 1. </w:t>
            </w:r>
            <w:r w:rsidRPr="009F7B4B">
              <w:rPr>
                <w:rFonts w:ascii="Liberation Serif" w:hAnsi="Liberation Serif"/>
                <w:bCs/>
                <w:sz w:val="16"/>
                <w:szCs w:val="16"/>
              </w:rPr>
              <w:t>Проектирование и строительство культурно-образовательного спортивного комплекса с ледовой ареной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г. Заречный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108000,00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108000,00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2021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2023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108000,0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6331,24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50000,00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51668,76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178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123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211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108000,0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6331,24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50000,00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51668,76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129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720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 xml:space="preserve">Объект 2. </w:t>
            </w:r>
            <w:r w:rsidRPr="009F7B4B">
              <w:rPr>
                <w:rFonts w:ascii="Liberation Serif" w:hAnsi="Liberation Serif"/>
                <w:bCs/>
                <w:sz w:val="16"/>
                <w:szCs w:val="16"/>
              </w:rPr>
              <w:t>Создание спортивных площадок, оснащенных спортивным оборудованием, для занятий уличной гимнастикой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ГО Заречный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1800,00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1800,00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2022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2024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1800,00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200,00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600,00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1000,00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131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77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179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1800,00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200,00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600,00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1000,00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125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642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lastRenderedPageBreak/>
              <w:t>11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Объект 3</w:t>
            </w:r>
            <w:proofErr w:type="gramStart"/>
            <w:r w:rsidRPr="009F7B4B">
              <w:rPr>
                <w:rFonts w:ascii="Liberation Serif" w:hAnsi="Liberation Serif"/>
                <w:bCs/>
                <w:sz w:val="16"/>
                <w:szCs w:val="16"/>
              </w:rPr>
              <w:t xml:space="preserve">. </w:t>
            </w:r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>.</w:t>
            </w:r>
            <w:proofErr w:type="gramEnd"/>
            <w:r w:rsidRPr="009F7B4B">
              <w:rPr>
                <w:rFonts w:ascii="Liberation Serif" w:hAnsi="Liberation Serif"/>
                <w:bCs/>
                <w:sz w:val="18"/>
                <w:szCs w:val="18"/>
              </w:rPr>
              <w:t xml:space="preserve"> </w:t>
            </w:r>
            <w:r w:rsidRPr="009F7B4B">
              <w:rPr>
                <w:rFonts w:ascii="Liberation Serif" w:hAnsi="Liberation Serif"/>
                <w:bCs/>
                <w:sz w:val="16"/>
                <w:szCs w:val="16"/>
              </w:rPr>
              <w:t>Строительство (реконструкция) загородного оздоровительного лагеря на территории ГО Заречный (военно-патриотический центр)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г. Заречный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75000,00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75000,00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2024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2025-2030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75000,00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5000,00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70000,00</w:t>
            </w:r>
          </w:p>
        </w:tc>
      </w:tr>
      <w:tr w:rsidR="009F7B4B" w:rsidRPr="009F7B4B" w:rsidTr="00237024">
        <w:trPr>
          <w:trHeight w:val="166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125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199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75000,00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5000,00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70000,00</w:t>
            </w:r>
          </w:p>
        </w:tc>
      </w:tr>
      <w:tr w:rsidR="009F7B4B" w:rsidRPr="009F7B4B" w:rsidTr="00237024">
        <w:trPr>
          <w:trHeight w:val="131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15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375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16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 xml:space="preserve">Объект 4. </w:t>
            </w:r>
            <w:r w:rsidRPr="009F7B4B">
              <w:rPr>
                <w:rFonts w:ascii="Liberation Serif" w:hAnsi="Liberation Serif"/>
                <w:bCs/>
                <w:sz w:val="16"/>
                <w:szCs w:val="16"/>
              </w:rPr>
              <w:t>Создание Парка технического творчества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г. Заречный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80000,00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80000,00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2024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2025-2030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80000,00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40000,00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40000,00</w:t>
            </w:r>
          </w:p>
        </w:tc>
      </w:tr>
      <w:tr w:rsidR="009F7B4B" w:rsidRPr="009F7B4B" w:rsidTr="00237024">
        <w:trPr>
          <w:trHeight w:val="125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17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71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18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50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19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80000,00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40000,00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40000,00</w:t>
            </w:r>
          </w:p>
        </w:tc>
      </w:tr>
      <w:tr w:rsidR="009F7B4B" w:rsidRPr="009F7B4B" w:rsidTr="00237024">
        <w:trPr>
          <w:trHeight w:val="105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33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 xml:space="preserve">Объект 5. </w:t>
            </w:r>
            <w:r w:rsidRPr="009F7B4B">
              <w:rPr>
                <w:rFonts w:ascii="Liberation Serif" w:hAnsi="Liberation Serif"/>
                <w:bCs/>
                <w:sz w:val="16"/>
                <w:szCs w:val="16"/>
              </w:rPr>
              <w:t>Строительство сельского клуба в с. Мезенское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ГО Заречный</w:t>
            </w:r>
          </w:p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с. Мезенское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70000,00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70000,00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2025-2030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2025-2030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70000,00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70000,00</w:t>
            </w:r>
          </w:p>
        </w:tc>
      </w:tr>
      <w:tr w:rsidR="009F7B4B" w:rsidRPr="009F7B4B" w:rsidTr="00237024">
        <w:trPr>
          <w:trHeight w:val="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18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13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24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70000,00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70000,00</w:t>
            </w:r>
          </w:p>
        </w:tc>
      </w:tr>
      <w:tr w:rsidR="009F7B4B" w:rsidRPr="009F7B4B" w:rsidTr="00237024">
        <w:trPr>
          <w:trHeight w:val="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25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59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26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Объект 6. Строительство дошкольного образовательного учреждения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ГО Заречный</w:t>
            </w:r>
          </w:p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д. Боярка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50000,00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50000,00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2025-2030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2025-2030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50000,00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50000,00</w:t>
            </w:r>
          </w:p>
        </w:tc>
      </w:tr>
      <w:tr w:rsidR="009F7B4B" w:rsidRPr="009F7B4B" w:rsidTr="00237024">
        <w:trPr>
          <w:trHeight w:val="13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22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28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13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29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50000,00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50000,00</w:t>
            </w:r>
          </w:p>
        </w:tc>
      </w:tr>
      <w:tr w:rsidR="009F7B4B" w:rsidRPr="009F7B4B" w:rsidTr="00237024">
        <w:trPr>
          <w:trHeight w:val="7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30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31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36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 xml:space="preserve">Объект 7. </w:t>
            </w:r>
            <w:r w:rsidRPr="009F7B4B">
              <w:rPr>
                <w:rFonts w:ascii="Liberation Serif" w:hAnsi="Liberation Serif"/>
                <w:sz w:val="18"/>
                <w:szCs w:val="18"/>
              </w:rPr>
              <w:t>Строительство ФАП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ГО Заречный</w:t>
            </w:r>
          </w:p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д. Боярка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45000,00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45000,00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2025-2030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2025-2030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45000,00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45000,00</w:t>
            </w:r>
          </w:p>
        </w:tc>
      </w:tr>
      <w:tr w:rsidR="009F7B4B" w:rsidRPr="009F7B4B" w:rsidTr="00237024">
        <w:trPr>
          <w:trHeight w:val="17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37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12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38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12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lastRenderedPageBreak/>
              <w:t>39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45000,00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45000,00</w:t>
            </w:r>
          </w:p>
        </w:tc>
      </w:tr>
      <w:tr w:rsidR="009F7B4B" w:rsidRPr="009F7B4B" w:rsidTr="00237024">
        <w:trPr>
          <w:trHeight w:val="12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40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52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41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Объект 8.</w:t>
            </w:r>
            <w:r w:rsidRPr="009F7B4B">
              <w:rPr>
                <w:rFonts w:ascii="Liberation Serif" w:hAnsi="Liberation Serif"/>
                <w:bCs/>
                <w:sz w:val="16"/>
                <w:szCs w:val="16"/>
              </w:rPr>
              <w:t xml:space="preserve"> </w:t>
            </w:r>
            <w:r w:rsidRPr="009F7B4B">
              <w:rPr>
                <w:rFonts w:ascii="Liberation Serif" w:hAnsi="Liberation Serif"/>
                <w:sz w:val="16"/>
                <w:szCs w:val="16"/>
              </w:rPr>
              <w:t>Строительство плоскостного спортивного сооружения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ГО Заречный</w:t>
            </w:r>
          </w:p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д. Боярка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55000,00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55000,00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2025-2030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2025-2030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55000,00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55000,00</w:t>
            </w:r>
          </w:p>
        </w:tc>
      </w:tr>
      <w:tr w:rsidR="009F7B4B" w:rsidRPr="009F7B4B" w:rsidTr="00237024">
        <w:trPr>
          <w:trHeight w:val="21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42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13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43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22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44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55000,00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55000,00</w:t>
            </w:r>
          </w:p>
        </w:tc>
      </w:tr>
      <w:tr w:rsidR="009F7B4B" w:rsidRPr="009F7B4B" w:rsidTr="00237024">
        <w:trPr>
          <w:trHeight w:val="13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45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35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51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sz w:val="20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Объект 9. Строительство дошкольного учреждения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ГО Заречный</w:t>
            </w:r>
          </w:p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д. Гагарка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40000,00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40000,00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2025-2030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2025-2030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40000,00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40000,00</w:t>
            </w:r>
          </w:p>
        </w:tc>
      </w:tr>
      <w:tr w:rsidR="009F7B4B" w:rsidRPr="009F7B4B" w:rsidTr="00237024">
        <w:trPr>
          <w:trHeight w:val="12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52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21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53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  <w:tr w:rsidR="009F7B4B" w:rsidRPr="009F7B4B" w:rsidTr="00237024">
        <w:trPr>
          <w:trHeight w:val="12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54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40000,0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40000,0</w:t>
            </w:r>
          </w:p>
        </w:tc>
      </w:tr>
      <w:tr w:rsidR="009F7B4B" w:rsidRPr="009F7B4B" w:rsidTr="00237024">
        <w:trPr>
          <w:trHeight w:val="9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55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left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4B" w:rsidRPr="009F7B4B" w:rsidRDefault="009F7B4B" w:rsidP="009F7B4B">
            <w:pPr>
              <w:widowControl w:val="0"/>
              <w:suppressAutoHyphens/>
              <w:autoSpaceDN w:val="0"/>
              <w:ind w:right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9F7B4B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</w:tr>
    </w:tbl>
    <w:p w:rsidR="00843D88" w:rsidRPr="00A77F94" w:rsidRDefault="00843D88" w:rsidP="009F7B4B">
      <w:pPr>
        <w:ind w:right="0"/>
        <w:rPr>
          <w:rFonts w:ascii="Liberation Serif" w:hAnsi="Liberation Serif"/>
          <w:sz w:val="26"/>
          <w:szCs w:val="26"/>
        </w:rPr>
      </w:pPr>
    </w:p>
    <w:sectPr w:rsidR="00843D88" w:rsidRPr="00A77F94" w:rsidSect="006676E3">
      <w:pgSz w:w="16840" w:h="11907" w:orient="landscape" w:code="9"/>
      <w:pgMar w:top="1418" w:right="425" w:bottom="567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BD0" w:rsidRDefault="003E0BD0" w:rsidP="00BD3F7E">
      <w:r>
        <w:separator/>
      </w:r>
    </w:p>
  </w:endnote>
  <w:endnote w:type="continuationSeparator" w:id="0">
    <w:p w:rsidR="003E0BD0" w:rsidRDefault="003E0BD0" w:rsidP="00BD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024" w:rsidRPr="003C511E" w:rsidRDefault="00237024" w:rsidP="003C511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BD0" w:rsidRDefault="003E0BD0" w:rsidP="00BD3F7E">
      <w:r>
        <w:separator/>
      </w:r>
    </w:p>
  </w:footnote>
  <w:footnote w:type="continuationSeparator" w:id="0">
    <w:p w:rsidR="003E0BD0" w:rsidRDefault="003E0BD0" w:rsidP="00BD3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024" w:rsidRPr="00EC3B2E" w:rsidRDefault="00237024" w:rsidP="00EC3B2E">
    <w:pPr>
      <w:pStyle w:val="aa"/>
      <w:tabs>
        <w:tab w:val="clear" w:pos="9355"/>
      </w:tabs>
      <w:ind w:right="-1"/>
      <w:jc w:val="center"/>
      <w:rPr>
        <w:sz w:val="28"/>
      </w:rPr>
    </w:pPr>
    <w:r w:rsidRPr="00EC3B2E">
      <w:rPr>
        <w:sz w:val="28"/>
      </w:rPr>
      <w:fldChar w:fldCharType="begin"/>
    </w:r>
    <w:r w:rsidRPr="00EC3B2E">
      <w:rPr>
        <w:sz w:val="28"/>
      </w:rPr>
      <w:instrText xml:space="preserve"> PAGE   \* MERGEFORMAT </w:instrText>
    </w:r>
    <w:r w:rsidRPr="00EC3B2E">
      <w:rPr>
        <w:sz w:val="28"/>
      </w:rPr>
      <w:fldChar w:fldCharType="separate"/>
    </w:r>
    <w:r w:rsidR="00AE055F">
      <w:rPr>
        <w:noProof/>
        <w:sz w:val="28"/>
      </w:rPr>
      <w:t>8</w:t>
    </w:r>
    <w:r w:rsidRPr="00EC3B2E">
      <w:rPr>
        <w:sz w:val="28"/>
      </w:rPr>
      <w:fldChar w:fldCharType="end"/>
    </w:r>
  </w:p>
  <w:p w:rsidR="00237024" w:rsidRDefault="0023702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024" w:rsidRPr="00EC3B2E" w:rsidRDefault="00237024">
    <w:pPr>
      <w:pStyle w:val="aa"/>
      <w:jc w:val="center"/>
      <w:rPr>
        <w:sz w:val="28"/>
      </w:rPr>
    </w:pPr>
    <w:r w:rsidRPr="00EC3B2E">
      <w:rPr>
        <w:sz w:val="28"/>
      </w:rPr>
      <w:fldChar w:fldCharType="begin"/>
    </w:r>
    <w:r w:rsidRPr="00EC3B2E">
      <w:rPr>
        <w:sz w:val="28"/>
      </w:rPr>
      <w:instrText>PAGE   \* MERGEFORMAT</w:instrText>
    </w:r>
    <w:r w:rsidRPr="00EC3B2E">
      <w:rPr>
        <w:sz w:val="28"/>
      </w:rPr>
      <w:fldChar w:fldCharType="separate"/>
    </w:r>
    <w:r w:rsidR="00AE055F" w:rsidRPr="00AE055F">
      <w:rPr>
        <w:noProof/>
        <w:sz w:val="28"/>
        <w:lang w:val="ru-RU"/>
      </w:rPr>
      <w:t>40</w:t>
    </w:r>
    <w:r w:rsidRPr="00EC3B2E">
      <w:rPr>
        <w:sz w:val="28"/>
      </w:rPr>
      <w:fldChar w:fldCharType="end"/>
    </w:r>
  </w:p>
  <w:p w:rsidR="00237024" w:rsidRPr="00D82750" w:rsidRDefault="0023702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36E10"/>
    <w:multiLevelType w:val="hybridMultilevel"/>
    <w:tmpl w:val="AA5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4E9B"/>
    <w:multiLevelType w:val="hybridMultilevel"/>
    <w:tmpl w:val="3EACAD08"/>
    <w:lvl w:ilvl="0" w:tplc="D25EF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B32B2"/>
    <w:multiLevelType w:val="hybridMultilevel"/>
    <w:tmpl w:val="B38A3580"/>
    <w:lvl w:ilvl="0" w:tplc="D28CCAC2">
      <w:start w:val="1"/>
      <w:numFmt w:val="decimal"/>
      <w:lvlText w:val="%1)"/>
      <w:lvlJc w:val="left"/>
      <w:pPr>
        <w:ind w:left="1080" w:hanging="360"/>
      </w:pPr>
      <w:rPr>
        <w:rFonts w:ascii="Liberation Serif" w:eastAsia="Calibri" w:hAnsi="Liberation Serif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713F22"/>
    <w:multiLevelType w:val="multilevel"/>
    <w:tmpl w:val="E5F82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5D37027"/>
    <w:multiLevelType w:val="hybridMultilevel"/>
    <w:tmpl w:val="F2E6FE7E"/>
    <w:lvl w:ilvl="0" w:tplc="EB42F82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B70D9D"/>
    <w:multiLevelType w:val="hybridMultilevel"/>
    <w:tmpl w:val="C6B0C7DC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A4C6E7E"/>
    <w:multiLevelType w:val="multilevel"/>
    <w:tmpl w:val="DAFEB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2B4D6390"/>
    <w:multiLevelType w:val="hybridMultilevel"/>
    <w:tmpl w:val="998895AE"/>
    <w:lvl w:ilvl="0" w:tplc="C1A2FD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31857057"/>
    <w:multiLevelType w:val="hybridMultilevel"/>
    <w:tmpl w:val="AAE233EC"/>
    <w:lvl w:ilvl="0" w:tplc="9FD42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1324CA"/>
    <w:multiLevelType w:val="hybridMultilevel"/>
    <w:tmpl w:val="4252D9B8"/>
    <w:lvl w:ilvl="0" w:tplc="2884CDF0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60CED"/>
    <w:multiLevelType w:val="multilevel"/>
    <w:tmpl w:val="41061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11A42"/>
    <w:multiLevelType w:val="multilevel"/>
    <w:tmpl w:val="58D2C81C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41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6380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6" w15:restartNumberingAfterBreak="0">
    <w:nsid w:val="440663A2"/>
    <w:multiLevelType w:val="multilevel"/>
    <w:tmpl w:val="FC9A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1B7C91"/>
    <w:multiLevelType w:val="hybridMultilevel"/>
    <w:tmpl w:val="53BE2D08"/>
    <w:lvl w:ilvl="0" w:tplc="DD1653C8">
      <w:start w:val="1"/>
      <w:numFmt w:val="decimal"/>
      <w:lvlText w:val="%1)"/>
      <w:lvlJc w:val="left"/>
      <w:pPr>
        <w:ind w:left="1429" w:hanging="360"/>
      </w:pPr>
      <w:rPr>
        <w:rFonts w:ascii="Liberation Serif" w:eastAsia="Calibri" w:hAnsi="Liberation Serif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01508"/>
    <w:multiLevelType w:val="hybridMultilevel"/>
    <w:tmpl w:val="E4C62D4A"/>
    <w:lvl w:ilvl="0" w:tplc="CA689F0E">
      <w:start w:val="1"/>
      <w:numFmt w:val="decimal"/>
      <w:lvlText w:val="%1)"/>
      <w:lvlJc w:val="left"/>
      <w:pPr>
        <w:ind w:left="1287" w:hanging="360"/>
      </w:pPr>
      <w:rPr>
        <w:rFonts w:ascii="Liberation Serif" w:eastAsia="Calibri" w:hAnsi="Liberation Serif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206B8F"/>
    <w:multiLevelType w:val="hybridMultilevel"/>
    <w:tmpl w:val="C39A91DC"/>
    <w:lvl w:ilvl="0" w:tplc="3EA2161C">
      <w:start w:val="1"/>
      <w:numFmt w:val="decimal"/>
      <w:lvlText w:val="%1)"/>
      <w:lvlJc w:val="left"/>
      <w:pPr>
        <w:ind w:left="1080" w:hanging="360"/>
      </w:pPr>
      <w:rPr>
        <w:rFonts w:ascii="Liberation Serif" w:eastAsia="Calibri" w:hAnsi="Liberation Serif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C93988"/>
    <w:multiLevelType w:val="multilevel"/>
    <w:tmpl w:val="AABEC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62F05C58"/>
    <w:multiLevelType w:val="hybridMultilevel"/>
    <w:tmpl w:val="71B6DF08"/>
    <w:lvl w:ilvl="0" w:tplc="F1724DC6">
      <w:start w:val="1"/>
      <w:numFmt w:val="decimal"/>
      <w:lvlText w:val="%1)"/>
      <w:lvlJc w:val="left"/>
      <w:pPr>
        <w:ind w:left="561" w:hanging="360"/>
      </w:pPr>
      <w:rPr>
        <w:rFonts w:ascii="Liberation Serif" w:eastAsia="Calibri" w:hAnsi="Liberation Serif" w:cs="Times New Roman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23" w15:restartNumberingAfterBreak="0">
    <w:nsid w:val="64E1512F"/>
    <w:multiLevelType w:val="hybridMultilevel"/>
    <w:tmpl w:val="DC8ED336"/>
    <w:lvl w:ilvl="0" w:tplc="D8C22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472803"/>
    <w:multiLevelType w:val="hybridMultilevel"/>
    <w:tmpl w:val="1AB2605C"/>
    <w:lvl w:ilvl="0" w:tplc="53DCA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7D73F9"/>
    <w:multiLevelType w:val="hybridMultilevel"/>
    <w:tmpl w:val="7E12E776"/>
    <w:lvl w:ilvl="0" w:tplc="A748F3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117AA5"/>
    <w:multiLevelType w:val="hybridMultilevel"/>
    <w:tmpl w:val="FDEC03BE"/>
    <w:lvl w:ilvl="0" w:tplc="FCDC3832">
      <w:start w:val="1"/>
      <w:numFmt w:val="decimal"/>
      <w:lvlText w:val="%1)"/>
      <w:lvlJc w:val="left"/>
      <w:pPr>
        <w:ind w:left="1069" w:hanging="360"/>
      </w:pPr>
      <w:rPr>
        <w:rFonts w:ascii="Liberation Serif" w:eastAsia="Calibri" w:hAnsi="Liberation Serif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8" w15:restartNumberingAfterBreak="0">
    <w:nsid w:val="78D964B7"/>
    <w:multiLevelType w:val="hybridMultilevel"/>
    <w:tmpl w:val="8578CE76"/>
    <w:lvl w:ilvl="0" w:tplc="533A4B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435950"/>
    <w:multiLevelType w:val="hybridMultilevel"/>
    <w:tmpl w:val="6FE64FE4"/>
    <w:lvl w:ilvl="0" w:tplc="914A30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7D4020"/>
    <w:multiLevelType w:val="hybridMultilevel"/>
    <w:tmpl w:val="5038F81E"/>
    <w:lvl w:ilvl="0" w:tplc="18A24D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6"/>
  </w:num>
  <w:num w:numId="5">
    <w:abstractNumId w:val="27"/>
  </w:num>
  <w:num w:numId="6">
    <w:abstractNumId w:val="1"/>
  </w:num>
  <w:num w:numId="7">
    <w:abstractNumId w:val="20"/>
  </w:num>
  <w:num w:numId="8">
    <w:abstractNumId w:val="3"/>
  </w:num>
  <w:num w:numId="9">
    <w:abstractNumId w:val="21"/>
  </w:num>
  <w:num w:numId="10">
    <w:abstractNumId w:val="10"/>
  </w:num>
  <w:num w:numId="11">
    <w:abstractNumId w:val="17"/>
  </w:num>
  <w:num w:numId="12">
    <w:abstractNumId w:val="30"/>
  </w:num>
  <w:num w:numId="13">
    <w:abstractNumId w:val="8"/>
  </w:num>
  <w:num w:numId="14">
    <w:abstractNumId w:val="7"/>
  </w:num>
  <w:num w:numId="15">
    <w:abstractNumId w:val="22"/>
  </w:num>
  <w:num w:numId="16">
    <w:abstractNumId w:val="18"/>
  </w:num>
  <w:num w:numId="17">
    <w:abstractNumId w:val="0"/>
  </w:num>
  <w:num w:numId="18">
    <w:abstractNumId w:val="19"/>
  </w:num>
  <w:num w:numId="19">
    <w:abstractNumId w:val="15"/>
  </w:num>
  <w:num w:numId="20">
    <w:abstractNumId w:val="13"/>
  </w:num>
  <w:num w:numId="21">
    <w:abstractNumId w:val="24"/>
  </w:num>
  <w:num w:numId="22">
    <w:abstractNumId w:val="23"/>
  </w:num>
  <w:num w:numId="23">
    <w:abstractNumId w:val="5"/>
  </w:num>
  <w:num w:numId="24">
    <w:abstractNumId w:val="26"/>
  </w:num>
  <w:num w:numId="2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8"/>
  </w:num>
  <w:num w:numId="27">
    <w:abstractNumId w:val="25"/>
  </w:num>
  <w:num w:numId="28">
    <w:abstractNumId w:val="2"/>
  </w:num>
  <w:num w:numId="29">
    <w:abstractNumId w:val="29"/>
  </w:num>
  <w:num w:numId="30">
    <w:abstractNumId w:val="1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1D"/>
    <w:rsid w:val="000007A5"/>
    <w:rsid w:val="00006318"/>
    <w:rsid w:val="000133B8"/>
    <w:rsid w:val="000167BB"/>
    <w:rsid w:val="00024FDB"/>
    <w:rsid w:val="00026FA7"/>
    <w:rsid w:val="000343F7"/>
    <w:rsid w:val="000350CF"/>
    <w:rsid w:val="0004268D"/>
    <w:rsid w:val="000438A7"/>
    <w:rsid w:val="00043D5F"/>
    <w:rsid w:val="00051F53"/>
    <w:rsid w:val="00053EF5"/>
    <w:rsid w:val="000602E4"/>
    <w:rsid w:val="0006171B"/>
    <w:rsid w:val="00081048"/>
    <w:rsid w:val="00086C56"/>
    <w:rsid w:val="00090629"/>
    <w:rsid w:val="00091F63"/>
    <w:rsid w:val="00094C89"/>
    <w:rsid w:val="000A6AEE"/>
    <w:rsid w:val="000A6B45"/>
    <w:rsid w:val="000B1217"/>
    <w:rsid w:val="000B3169"/>
    <w:rsid w:val="000D312B"/>
    <w:rsid w:val="000D7E64"/>
    <w:rsid w:val="000E0169"/>
    <w:rsid w:val="000E1D9B"/>
    <w:rsid w:val="000E5C58"/>
    <w:rsid w:val="000F39B9"/>
    <w:rsid w:val="000F3E09"/>
    <w:rsid w:val="000F6ED9"/>
    <w:rsid w:val="0011533A"/>
    <w:rsid w:val="0012157C"/>
    <w:rsid w:val="00125770"/>
    <w:rsid w:val="00126761"/>
    <w:rsid w:val="00143313"/>
    <w:rsid w:val="00145A4A"/>
    <w:rsid w:val="00154F5C"/>
    <w:rsid w:val="00156471"/>
    <w:rsid w:val="00161626"/>
    <w:rsid w:val="00170B5B"/>
    <w:rsid w:val="00171A3A"/>
    <w:rsid w:val="0017387A"/>
    <w:rsid w:val="00196616"/>
    <w:rsid w:val="001A5525"/>
    <w:rsid w:val="001A6753"/>
    <w:rsid w:val="001B0E87"/>
    <w:rsid w:val="001B22B0"/>
    <w:rsid w:val="001C20D0"/>
    <w:rsid w:val="001C3890"/>
    <w:rsid w:val="001C5B6C"/>
    <w:rsid w:val="001D14F8"/>
    <w:rsid w:val="001D33DD"/>
    <w:rsid w:val="001D4FED"/>
    <w:rsid w:val="001E0430"/>
    <w:rsid w:val="002167C7"/>
    <w:rsid w:val="00231DC1"/>
    <w:rsid w:val="00235299"/>
    <w:rsid w:val="0023671F"/>
    <w:rsid w:val="00236DDD"/>
    <w:rsid w:val="00237024"/>
    <w:rsid w:val="00237591"/>
    <w:rsid w:val="0024040F"/>
    <w:rsid w:val="00240EE5"/>
    <w:rsid w:val="00242E80"/>
    <w:rsid w:val="00244F88"/>
    <w:rsid w:val="002563CB"/>
    <w:rsid w:val="00277F34"/>
    <w:rsid w:val="002815F8"/>
    <w:rsid w:val="00282907"/>
    <w:rsid w:val="002829C7"/>
    <w:rsid w:val="00296412"/>
    <w:rsid w:val="002A0776"/>
    <w:rsid w:val="002B3D76"/>
    <w:rsid w:val="002B76AA"/>
    <w:rsid w:val="002D2358"/>
    <w:rsid w:val="002D3770"/>
    <w:rsid w:val="002D3DAB"/>
    <w:rsid w:val="002E3446"/>
    <w:rsid w:val="002E466C"/>
    <w:rsid w:val="002E477C"/>
    <w:rsid w:val="002F12A0"/>
    <w:rsid w:val="002F2D9C"/>
    <w:rsid w:val="00313106"/>
    <w:rsid w:val="00313F52"/>
    <w:rsid w:val="0031755B"/>
    <w:rsid w:val="00320B4D"/>
    <w:rsid w:val="00320F09"/>
    <w:rsid w:val="0032353F"/>
    <w:rsid w:val="00326E7D"/>
    <w:rsid w:val="00340F91"/>
    <w:rsid w:val="003429D9"/>
    <w:rsid w:val="00347C5A"/>
    <w:rsid w:val="00353613"/>
    <w:rsid w:val="003564CD"/>
    <w:rsid w:val="003604CC"/>
    <w:rsid w:val="003809AF"/>
    <w:rsid w:val="00383448"/>
    <w:rsid w:val="00386846"/>
    <w:rsid w:val="00392667"/>
    <w:rsid w:val="003976D0"/>
    <w:rsid w:val="003A40C9"/>
    <w:rsid w:val="003B1017"/>
    <w:rsid w:val="003B25A3"/>
    <w:rsid w:val="003C2303"/>
    <w:rsid w:val="003C3AAE"/>
    <w:rsid w:val="003C511E"/>
    <w:rsid w:val="003C5528"/>
    <w:rsid w:val="003C6590"/>
    <w:rsid w:val="003D06DD"/>
    <w:rsid w:val="003D6C35"/>
    <w:rsid w:val="003E0BD0"/>
    <w:rsid w:val="003E3955"/>
    <w:rsid w:val="003E6827"/>
    <w:rsid w:val="003E697D"/>
    <w:rsid w:val="003F48AA"/>
    <w:rsid w:val="00404893"/>
    <w:rsid w:val="00410DB2"/>
    <w:rsid w:val="004115B4"/>
    <w:rsid w:val="00417495"/>
    <w:rsid w:val="00427154"/>
    <w:rsid w:val="00434161"/>
    <w:rsid w:val="00443165"/>
    <w:rsid w:val="00452B40"/>
    <w:rsid w:val="00453BD0"/>
    <w:rsid w:val="004572F0"/>
    <w:rsid w:val="00461908"/>
    <w:rsid w:val="004635F2"/>
    <w:rsid w:val="00475932"/>
    <w:rsid w:val="004806A0"/>
    <w:rsid w:val="00481227"/>
    <w:rsid w:val="004A4218"/>
    <w:rsid w:val="004B00C5"/>
    <w:rsid w:val="004B4692"/>
    <w:rsid w:val="004B46CD"/>
    <w:rsid w:val="004C06B6"/>
    <w:rsid w:val="004D1CC5"/>
    <w:rsid w:val="004D6FA5"/>
    <w:rsid w:val="004E271D"/>
    <w:rsid w:val="004E39A8"/>
    <w:rsid w:val="004E5BBB"/>
    <w:rsid w:val="004E613C"/>
    <w:rsid w:val="004F28A4"/>
    <w:rsid w:val="005011F7"/>
    <w:rsid w:val="00506901"/>
    <w:rsid w:val="00506B7D"/>
    <w:rsid w:val="00511171"/>
    <w:rsid w:val="00511CB4"/>
    <w:rsid w:val="00531602"/>
    <w:rsid w:val="0053546B"/>
    <w:rsid w:val="00540E22"/>
    <w:rsid w:val="005424BE"/>
    <w:rsid w:val="00544894"/>
    <w:rsid w:val="00562C99"/>
    <w:rsid w:val="0056388A"/>
    <w:rsid w:val="0057065B"/>
    <w:rsid w:val="005706AF"/>
    <w:rsid w:val="005834B6"/>
    <w:rsid w:val="00587969"/>
    <w:rsid w:val="005950AC"/>
    <w:rsid w:val="00597DAA"/>
    <w:rsid w:val="005A6790"/>
    <w:rsid w:val="005C484B"/>
    <w:rsid w:val="005C508E"/>
    <w:rsid w:val="005D3FE2"/>
    <w:rsid w:val="005D44C3"/>
    <w:rsid w:val="005D64DA"/>
    <w:rsid w:val="005D7A49"/>
    <w:rsid w:val="005E2805"/>
    <w:rsid w:val="005E2BEC"/>
    <w:rsid w:val="005E4F88"/>
    <w:rsid w:val="005E5C3C"/>
    <w:rsid w:val="005F557F"/>
    <w:rsid w:val="005F787C"/>
    <w:rsid w:val="00602DD8"/>
    <w:rsid w:val="0061744C"/>
    <w:rsid w:val="0062472D"/>
    <w:rsid w:val="006251A9"/>
    <w:rsid w:val="0064082D"/>
    <w:rsid w:val="0065119D"/>
    <w:rsid w:val="00661D58"/>
    <w:rsid w:val="006676E3"/>
    <w:rsid w:val="006820C9"/>
    <w:rsid w:val="00683467"/>
    <w:rsid w:val="00694460"/>
    <w:rsid w:val="006A34C4"/>
    <w:rsid w:val="006B0309"/>
    <w:rsid w:val="006C2D3E"/>
    <w:rsid w:val="006D55AA"/>
    <w:rsid w:val="006F2859"/>
    <w:rsid w:val="00702262"/>
    <w:rsid w:val="00703B44"/>
    <w:rsid w:val="00705A6F"/>
    <w:rsid w:val="00710A94"/>
    <w:rsid w:val="00717D52"/>
    <w:rsid w:val="0074078C"/>
    <w:rsid w:val="007464FF"/>
    <w:rsid w:val="00751F64"/>
    <w:rsid w:val="0076515A"/>
    <w:rsid w:val="00766EA0"/>
    <w:rsid w:val="00771B12"/>
    <w:rsid w:val="00792F6E"/>
    <w:rsid w:val="0079485E"/>
    <w:rsid w:val="00795D54"/>
    <w:rsid w:val="007A0CE0"/>
    <w:rsid w:val="007B4258"/>
    <w:rsid w:val="007B4998"/>
    <w:rsid w:val="007B4B28"/>
    <w:rsid w:val="007B5D81"/>
    <w:rsid w:val="007B7D9B"/>
    <w:rsid w:val="007C46FD"/>
    <w:rsid w:val="007D3FE3"/>
    <w:rsid w:val="007E2BBF"/>
    <w:rsid w:val="007E686A"/>
    <w:rsid w:val="007F2E64"/>
    <w:rsid w:val="00821C21"/>
    <w:rsid w:val="0082593E"/>
    <w:rsid w:val="00826A81"/>
    <w:rsid w:val="008338D0"/>
    <w:rsid w:val="00834F2E"/>
    <w:rsid w:val="00837614"/>
    <w:rsid w:val="00842C32"/>
    <w:rsid w:val="00842C88"/>
    <w:rsid w:val="00843D88"/>
    <w:rsid w:val="008476E9"/>
    <w:rsid w:val="00850891"/>
    <w:rsid w:val="00865CB0"/>
    <w:rsid w:val="008943D2"/>
    <w:rsid w:val="00895989"/>
    <w:rsid w:val="00896251"/>
    <w:rsid w:val="00897E79"/>
    <w:rsid w:val="008A052B"/>
    <w:rsid w:val="008A386F"/>
    <w:rsid w:val="008A6CAA"/>
    <w:rsid w:val="008B1EED"/>
    <w:rsid w:val="008B1F4A"/>
    <w:rsid w:val="008B3479"/>
    <w:rsid w:val="008B55D5"/>
    <w:rsid w:val="008D6619"/>
    <w:rsid w:val="008D7310"/>
    <w:rsid w:val="008E4C44"/>
    <w:rsid w:val="008E5CA5"/>
    <w:rsid w:val="008E7B2C"/>
    <w:rsid w:val="008F1D59"/>
    <w:rsid w:val="008F43F6"/>
    <w:rsid w:val="0090700F"/>
    <w:rsid w:val="00910737"/>
    <w:rsid w:val="00921C7F"/>
    <w:rsid w:val="00922D93"/>
    <w:rsid w:val="00926F30"/>
    <w:rsid w:val="009271DF"/>
    <w:rsid w:val="00927C47"/>
    <w:rsid w:val="009341AD"/>
    <w:rsid w:val="009511C6"/>
    <w:rsid w:val="00951FF8"/>
    <w:rsid w:val="00953E2A"/>
    <w:rsid w:val="009801DC"/>
    <w:rsid w:val="00981643"/>
    <w:rsid w:val="00985698"/>
    <w:rsid w:val="00992BFD"/>
    <w:rsid w:val="009B2E3C"/>
    <w:rsid w:val="009C0138"/>
    <w:rsid w:val="009C1249"/>
    <w:rsid w:val="009C3953"/>
    <w:rsid w:val="009C516E"/>
    <w:rsid w:val="009D23AA"/>
    <w:rsid w:val="009D385D"/>
    <w:rsid w:val="009E0385"/>
    <w:rsid w:val="009E5501"/>
    <w:rsid w:val="009E63CC"/>
    <w:rsid w:val="009E738D"/>
    <w:rsid w:val="009F43EC"/>
    <w:rsid w:val="009F7B4B"/>
    <w:rsid w:val="00A00735"/>
    <w:rsid w:val="00A06619"/>
    <w:rsid w:val="00A116E5"/>
    <w:rsid w:val="00A17411"/>
    <w:rsid w:val="00A17EEF"/>
    <w:rsid w:val="00A22A2E"/>
    <w:rsid w:val="00A26888"/>
    <w:rsid w:val="00A36A87"/>
    <w:rsid w:val="00A42587"/>
    <w:rsid w:val="00A568D6"/>
    <w:rsid w:val="00A60B07"/>
    <w:rsid w:val="00A61E15"/>
    <w:rsid w:val="00A73B5A"/>
    <w:rsid w:val="00A75DD6"/>
    <w:rsid w:val="00A77F94"/>
    <w:rsid w:val="00A830C9"/>
    <w:rsid w:val="00A921DB"/>
    <w:rsid w:val="00A9636D"/>
    <w:rsid w:val="00A96CAF"/>
    <w:rsid w:val="00AA21BD"/>
    <w:rsid w:val="00AA6AD0"/>
    <w:rsid w:val="00AB2A70"/>
    <w:rsid w:val="00AB4BCF"/>
    <w:rsid w:val="00AB67F0"/>
    <w:rsid w:val="00AB79F9"/>
    <w:rsid w:val="00AD37C9"/>
    <w:rsid w:val="00AD67C6"/>
    <w:rsid w:val="00AD7189"/>
    <w:rsid w:val="00AD769D"/>
    <w:rsid w:val="00AE055F"/>
    <w:rsid w:val="00B00A9A"/>
    <w:rsid w:val="00B04352"/>
    <w:rsid w:val="00B16DE4"/>
    <w:rsid w:val="00B17E2F"/>
    <w:rsid w:val="00B30F72"/>
    <w:rsid w:val="00B37B25"/>
    <w:rsid w:val="00B402F5"/>
    <w:rsid w:val="00B51672"/>
    <w:rsid w:val="00B62005"/>
    <w:rsid w:val="00B66AB6"/>
    <w:rsid w:val="00B71487"/>
    <w:rsid w:val="00B84139"/>
    <w:rsid w:val="00B91818"/>
    <w:rsid w:val="00BA328F"/>
    <w:rsid w:val="00BA6462"/>
    <w:rsid w:val="00BA73CC"/>
    <w:rsid w:val="00BB3ACE"/>
    <w:rsid w:val="00BC0689"/>
    <w:rsid w:val="00BC4983"/>
    <w:rsid w:val="00BD3F7E"/>
    <w:rsid w:val="00BD6EAF"/>
    <w:rsid w:val="00BE3707"/>
    <w:rsid w:val="00BF2E8E"/>
    <w:rsid w:val="00BF7239"/>
    <w:rsid w:val="00C02836"/>
    <w:rsid w:val="00C0384F"/>
    <w:rsid w:val="00C073A8"/>
    <w:rsid w:val="00C11397"/>
    <w:rsid w:val="00C207CF"/>
    <w:rsid w:val="00C231F6"/>
    <w:rsid w:val="00C27CE0"/>
    <w:rsid w:val="00C30409"/>
    <w:rsid w:val="00C5549E"/>
    <w:rsid w:val="00C655F1"/>
    <w:rsid w:val="00C86306"/>
    <w:rsid w:val="00C86D32"/>
    <w:rsid w:val="00C86DF3"/>
    <w:rsid w:val="00CA20F2"/>
    <w:rsid w:val="00CA262E"/>
    <w:rsid w:val="00CA2F5D"/>
    <w:rsid w:val="00CB4692"/>
    <w:rsid w:val="00CB63FC"/>
    <w:rsid w:val="00CC14A2"/>
    <w:rsid w:val="00CC4BF4"/>
    <w:rsid w:val="00CE1C6D"/>
    <w:rsid w:val="00D111AA"/>
    <w:rsid w:val="00D11797"/>
    <w:rsid w:val="00D1608D"/>
    <w:rsid w:val="00D270BF"/>
    <w:rsid w:val="00D3494E"/>
    <w:rsid w:val="00D34AE7"/>
    <w:rsid w:val="00D42390"/>
    <w:rsid w:val="00D44E21"/>
    <w:rsid w:val="00D464C0"/>
    <w:rsid w:val="00D547E1"/>
    <w:rsid w:val="00D60DF5"/>
    <w:rsid w:val="00D67659"/>
    <w:rsid w:val="00D7295C"/>
    <w:rsid w:val="00D8720E"/>
    <w:rsid w:val="00DA0010"/>
    <w:rsid w:val="00DA067F"/>
    <w:rsid w:val="00DB3CBD"/>
    <w:rsid w:val="00DC210B"/>
    <w:rsid w:val="00DC268D"/>
    <w:rsid w:val="00DC4442"/>
    <w:rsid w:val="00DC631E"/>
    <w:rsid w:val="00DD481C"/>
    <w:rsid w:val="00DE0AB0"/>
    <w:rsid w:val="00DF0CD6"/>
    <w:rsid w:val="00DF6AC9"/>
    <w:rsid w:val="00E02DD4"/>
    <w:rsid w:val="00E04873"/>
    <w:rsid w:val="00E07BC0"/>
    <w:rsid w:val="00E1072A"/>
    <w:rsid w:val="00E1188A"/>
    <w:rsid w:val="00E200F0"/>
    <w:rsid w:val="00E357DE"/>
    <w:rsid w:val="00E51A6E"/>
    <w:rsid w:val="00E61B62"/>
    <w:rsid w:val="00E80298"/>
    <w:rsid w:val="00E87198"/>
    <w:rsid w:val="00E907C5"/>
    <w:rsid w:val="00E96198"/>
    <w:rsid w:val="00EA343F"/>
    <w:rsid w:val="00EA6AFF"/>
    <w:rsid w:val="00EA7F34"/>
    <w:rsid w:val="00EB2342"/>
    <w:rsid w:val="00EC21B8"/>
    <w:rsid w:val="00EC3B2E"/>
    <w:rsid w:val="00ED292F"/>
    <w:rsid w:val="00ED4324"/>
    <w:rsid w:val="00EE6278"/>
    <w:rsid w:val="00EE64E2"/>
    <w:rsid w:val="00EE68AA"/>
    <w:rsid w:val="00EF09FA"/>
    <w:rsid w:val="00F00F70"/>
    <w:rsid w:val="00F067B2"/>
    <w:rsid w:val="00F07E3E"/>
    <w:rsid w:val="00F1220B"/>
    <w:rsid w:val="00F12826"/>
    <w:rsid w:val="00F26EDD"/>
    <w:rsid w:val="00F42289"/>
    <w:rsid w:val="00F45A2E"/>
    <w:rsid w:val="00F45B33"/>
    <w:rsid w:val="00F507E8"/>
    <w:rsid w:val="00F50F4D"/>
    <w:rsid w:val="00F5579F"/>
    <w:rsid w:val="00F57E1B"/>
    <w:rsid w:val="00F65FC3"/>
    <w:rsid w:val="00F73E95"/>
    <w:rsid w:val="00F76F6F"/>
    <w:rsid w:val="00F77374"/>
    <w:rsid w:val="00F77E5B"/>
    <w:rsid w:val="00F92070"/>
    <w:rsid w:val="00F959F3"/>
    <w:rsid w:val="00F97C01"/>
    <w:rsid w:val="00FB4CF1"/>
    <w:rsid w:val="00FB7619"/>
    <w:rsid w:val="00FC1D6E"/>
    <w:rsid w:val="00FD23E6"/>
    <w:rsid w:val="00FE3ED1"/>
    <w:rsid w:val="00FF3D7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06621A"/>
  <w15:chartTrackingRefBased/>
  <w15:docId w15:val="{93F5EC41-E804-4E92-90C7-4B9768D5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right="-567"/>
      <w:jc w:val="both"/>
    </w:pPr>
    <w:rPr>
      <w:sz w:val="24"/>
    </w:rPr>
  </w:style>
  <w:style w:type="paragraph" w:styleId="1">
    <w:name w:val="heading 1"/>
    <w:aliases w:val="Заголовок 1 Знак Знак,Заголовок 1 Знак Знак Знак"/>
    <w:basedOn w:val="a"/>
    <w:next w:val="a0"/>
    <w:link w:val="10"/>
    <w:uiPriority w:val="9"/>
    <w:qFormat/>
    <w:rsid w:val="00196616"/>
    <w:pPr>
      <w:keepNext/>
      <w:pageBreakBefore/>
      <w:numPr>
        <w:numId w:val="19"/>
      </w:numPr>
      <w:tabs>
        <w:tab w:val="left" w:pos="851"/>
      </w:tabs>
      <w:spacing w:before="240" w:after="120"/>
      <w:ind w:right="0"/>
      <w:jc w:val="center"/>
      <w:outlineLvl w:val="0"/>
    </w:pPr>
    <w:rPr>
      <w:b/>
      <w:bCs/>
      <w:caps/>
      <w:kern w:val="32"/>
      <w:sz w:val="28"/>
      <w:szCs w:val="28"/>
      <w:lang w:val="x-none" w:eastAsia="x-none"/>
    </w:rPr>
  </w:style>
  <w:style w:type="paragraph" w:styleId="2">
    <w:name w:val="heading 2"/>
    <w:aliases w:val="Знак2 Знак,Знак2,Знак2 Знак Знак Знак,Знак2 Знак1,ГЛАВА,Заголовок 2 Знак1,Заголовок 2 Знак Знак,Заголовок 21, Знак2, Знак2 Знак Знак Знак, Знак2 Знак1"/>
    <w:basedOn w:val="a"/>
    <w:next w:val="a0"/>
    <w:link w:val="20"/>
    <w:qFormat/>
    <w:rsid w:val="00196616"/>
    <w:pPr>
      <w:keepNext/>
      <w:numPr>
        <w:ilvl w:val="1"/>
        <w:numId w:val="19"/>
      </w:numPr>
      <w:tabs>
        <w:tab w:val="left" w:pos="1134"/>
        <w:tab w:val="left" w:pos="1276"/>
      </w:tabs>
      <w:spacing w:before="180" w:after="60"/>
      <w:ind w:right="0"/>
      <w:outlineLvl w:val="1"/>
    </w:pPr>
    <w:rPr>
      <w:b/>
      <w:bCs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,ПодЗаголовок, Знак3, Знак3 Знак Знак Знак,Знак,Заголовок 31"/>
    <w:basedOn w:val="a"/>
    <w:next w:val="a0"/>
    <w:link w:val="30"/>
    <w:qFormat/>
    <w:rsid w:val="00196616"/>
    <w:pPr>
      <w:keepNext/>
      <w:numPr>
        <w:ilvl w:val="2"/>
        <w:numId w:val="19"/>
      </w:numPr>
      <w:tabs>
        <w:tab w:val="left" w:pos="1276"/>
      </w:tabs>
      <w:spacing w:before="120" w:after="120"/>
      <w:ind w:right="0"/>
      <w:jc w:val="left"/>
      <w:outlineLvl w:val="2"/>
    </w:pPr>
    <w:rPr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0"/>
    <w:link w:val="40"/>
    <w:qFormat/>
    <w:rsid w:val="00196616"/>
    <w:pPr>
      <w:keepNext/>
      <w:numPr>
        <w:ilvl w:val="3"/>
        <w:numId w:val="19"/>
      </w:numPr>
      <w:tabs>
        <w:tab w:val="left" w:pos="1418"/>
      </w:tabs>
      <w:spacing w:before="120" w:after="60"/>
      <w:ind w:right="0"/>
      <w:jc w:val="left"/>
      <w:outlineLvl w:val="3"/>
    </w:pPr>
    <w:rPr>
      <w:b/>
      <w:bCs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196616"/>
    <w:pPr>
      <w:numPr>
        <w:ilvl w:val="4"/>
        <w:numId w:val="19"/>
      </w:numPr>
      <w:tabs>
        <w:tab w:val="left" w:pos="1701"/>
      </w:tabs>
      <w:spacing w:before="240" w:after="60"/>
      <w:ind w:right="0"/>
      <w:jc w:val="left"/>
      <w:outlineLvl w:val="4"/>
    </w:pPr>
    <w:rPr>
      <w:b/>
      <w:bCs/>
      <w:iCs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qFormat/>
    <w:rsid w:val="00196616"/>
    <w:pPr>
      <w:numPr>
        <w:ilvl w:val="5"/>
        <w:numId w:val="19"/>
      </w:numPr>
      <w:spacing w:before="240" w:after="60"/>
      <w:ind w:right="0"/>
      <w:jc w:val="left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"/>
    <w:next w:val="a"/>
    <w:link w:val="70"/>
    <w:qFormat/>
    <w:rsid w:val="00196616"/>
    <w:pPr>
      <w:numPr>
        <w:ilvl w:val="6"/>
        <w:numId w:val="19"/>
      </w:numPr>
      <w:spacing w:before="240" w:after="60"/>
      <w:ind w:right="0"/>
      <w:jc w:val="left"/>
      <w:outlineLvl w:val="6"/>
    </w:pPr>
    <w:rPr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196616"/>
    <w:pPr>
      <w:numPr>
        <w:ilvl w:val="7"/>
        <w:numId w:val="19"/>
      </w:numPr>
      <w:spacing w:before="240" w:after="60"/>
      <w:ind w:right="0"/>
      <w:jc w:val="left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196616"/>
    <w:pPr>
      <w:numPr>
        <w:ilvl w:val="8"/>
        <w:numId w:val="19"/>
      </w:numPr>
      <w:spacing w:before="240" w:after="60"/>
      <w:ind w:right="0"/>
      <w:jc w:val="left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"/>
    <w:pPr>
      <w:widowControl w:val="0"/>
    </w:pPr>
  </w:style>
  <w:style w:type="paragraph" w:styleId="a5">
    <w:name w:val="Body Text"/>
    <w:basedOn w:val="a"/>
    <w:pPr>
      <w:ind w:right="4251"/>
      <w:jc w:val="left"/>
    </w:pPr>
    <w:rPr>
      <w:sz w:val="28"/>
    </w:rPr>
  </w:style>
  <w:style w:type="paragraph" w:styleId="a6">
    <w:name w:val="Body Text Indent"/>
    <w:basedOn w:val="a"/>
    <w:pPr>
      <w:ind w:right="-1" w:firstLine="709"/>
    </w:pPr>
    <w:rPr>
      <w:sz w:val="28"/>
    </w:rPr>
  </w:style>
  <w:style w:type="paragraph" w:styleId="a7">
    <w:name w:val="Block Text"/>
    <w:basedOn w:val="a"/>
    <w:pPr>
      <w:ind w:left="142" w:right="-1"/>
    </w:pPr>
    <w:rPr>
      <w:sz w:val="28"/>
    </w:rPr>
  </w:style>
  <w:style w:type="paragraph" w:styleId="a8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9">
    <w:name w:val=" Знак"/>
    <w:basedOn w:val="a"/>
    <w:autoRedefine/>
    <w:rsid w:val="00921C7F"/>
    <w:pPr>
      <w:spacing w:after="160" w:line="240" w:lineRule="exact"/>
      <w:ind w:right="0"/>
      <w:jc w:val="left"/>
    </w:pPr>
    <w:rPr>
      <w:sz w:val="28"/>
      <w:lang w:val="en-US" w:eastAsia="en-US"/>
    </w:rPr>
  </w:style>
  <w:style w:type="paragraph" w:styleId="aa">
    <w:name w:val="header"/>
    <w:aliases w:val=" Знак4"/>
    <w:basedOn w:val="a"/>
    <w:link w:val="ab"/>
    <w:uiPriority w:val="99"/>
    <w:unhideWhenUsed/>
    <w:rsid w:val="00BD3F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aliases w:val=" Знак4 Знак"/>
    <w:link w:val="aa"/>
    <w:uiPriority w:val="99"/>
    <w:rsid w:val="00BD3F7E"/>
    <w:rPr>
      <w:sz w:val="24"/>
    </w:rPr>
  </w:style>
  <w:style w:type="paragraph" w:styleId="ac">
    <w:name w:val="footer"/>
    <w:aliases w:val=" Знак6, Знак14,Знак6"/>
    <w:basedOn w:val="a"/>
    <w:link w:val="ad"/>
    <w:uiPriority w:val="99"/>
    <w:unhideWhenUsed/>
    <w:rsid w:val="00BD3F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aliases w:val=" Знак Знак, Знак6 Знак, Знак14 Знак,Знак6 Знак"/>
    <w:link w:val="ac"/>
    <w:uiPriority w:val="99"/>
    <w:rsid w:val="00BD3F7E"/>
    <w:rPr>
      <w:sz w:val="24"/>
    </w:rPr>
  </w:style>
  <w:style w:type="paragraph" w:customStyle="1" w:styleId="ConsPlusNormal">
    <w:name w:val="ConsPlusNormal"/>
    <w:link w:val="ConsPlusNormal0"/>
    <w:rsid w:val="00540E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unhideWhenUsed/>
    <w:rsid w:val="00F73E95"/>
    <w:rPr>
      <w:color w:val="0000FF"/>
      <w:u w:val="single"/>
    </w:rPr>
  </w:style>
  <w:style w:type="table" w:styleId="af">
    <w:name w:val="Table Grid"/>
    <w:basedOn w:val="a2"/>
    <w:uiPriority w:val="39"/>
    <w:rsid w:val="00F55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"/>
    <w:link w:val="af1"/>
    <w:rsid w:val="00F5579F"/>
    <w:pPr>
      <w:spacing w:before="120" w:after="60"/>
      <w:ind w:right="0"/>
    </w:pPr>
    <w:rPr>
      <w:szCs w:val="24"/>
      <w:lang w:val="x-none" w:eastAsia="x-none"/>
    </w:rPr>
  </w:style>
  <w:style w:type="character" w:customStyle="1" w:styleId="af1">
    <w:name w:val="Список Знак"/>
    <w:link w:val="af0"/>
    <w:rsid w:val="00F5579F"/>
    <w:rPr>
      <w:sz w:val="24"/>
      <w:szCs w:val="24"/>
    </w:rPr>
  </w:style>
  <w:style w:type="character" w:styleId="af2">
    <w:name w:val="annotation reference"/>
    <w:uiPriority w:val="99"/>
    <w:rsid w:val="00F5579F"/>
    <w:rPr>
      <w:sz w:val="16"/>
      <w:szCs w:val="16"/>
    </w:rPr>
  </w:style>
  <w:style w:type="paragraph" w:styleId="af3">
    <w:name w:val="List Paragraph"/>
    <w:aliases w:val="Абзац списка нумерованный"/>
    <w:basedOn w:val="a"/>
    <w:link w:val="af4"/>
    <w:uiPriority w:val="34"/>
    <w:qFormat/>
    <w:rsid w:val="00296412"/>
    <w:pPr>
      <w:spacing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8"/>
      <w:lang w:val="x-none" w:eastAsia="en-US"/>
    </w:rPr>
  </w:style>
  <w:style w:type="character" w:customStyle="1" w:styleId="af4">
    <w:name w:val="Абзац списка Знак"/>
    <w:aliases w:val="Абзац списка нумерованный Знак"/>
    <w:link w:val="af3"/>
    <w:uiPriority w:val="34"/>
    <w:locked/>
    <w:rsid w:val="00296412"/>
    <w:rPr>
      <w:rFonts w:ascii="Calibri" w:eastAsia="Calibri" w:hAnsi="Calibri"/>
      <w:sz w:val="22"/>
      <w:szCs w:val="28"/>
      <w:lang w:val="x-none" w:eastAsia="en-US"/>
    </w:rPr>
  </w:style>
  <w:style w:type="paragraph" w:customStyle="1" w:styleId="S">
    <w:name w:val="S_Обычный"/>
    <w:basedOn w:val="a"/>
    <w:link w:val="S0"/>
    <w:qFormat/>
    <w:rsid w:val="009E5501"/>
    <w:pPr>
      <w:spacing w:before="120" w:after="60"/>
      <w:ind w:right="0" w:firstLine="567"/>
    </w:pPr>
    <w:rPr>
      <w:szCs w:val="24"/>
      <w:lang w:val="x-none" w:eastAsia="ar-SA"/>
    </w:rPr>
  </w:style>
  <w:style w:type="character" w:customStyle="1" w:styleId="S0">
    <w:name w:val="S_Обычный Знак"/>
    <w:link w:val="S"/>
    <w:rsid w:val="009E5501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9E5501"/>
    <w:rPr>
      <w:rFonts w:ascii="Arial" w:hAnsi="Arial" w:cs="Arial"/>
      <w:lang w:val="ru-RU" w:eastAsia="ru-RU" w:bidi="ar-SA"/>
    </w:rPr>
  </w:style>
  <w:style w:type="paragraph" w:customStyle="1" w:styleId="a0">
    <w:name w:val="Абзац"/>
    <w:basedOn w:val="a"/>
    <w:link w:val="af5"/>
    <w:qFormat/>
    <w:rsid w:val="00EA343F"/>
    <w:pPr>
      <w:spacing w:before="120" w:after="60"/>
      <w:ind w:right="0" w:firstLine="567"/>
    </w:pPr>
    <w:rPr>
      <w:szCs w:val="24"/>
      <w:lang w:val="x-none" w:eastAsia="x-none"/>
    </w:rPr>
  </w:style>
  <w:style w:type="character" w:customStyle="1" w:styleId="af5">
    <w:name w:val="Абзац Знак"/>
    <w:link w:val="a0"/>
    <w:rsid w:val="00EA343F"/>
    <w:rPr>
      <w:sz w:val="24"/>
      <w:szCs w:val="24"/>
    </w:rPr>
  </w:style>
  <w:style w:type="paragraph" w:styleId="af6">
    <w:name w:val="caption"/>
    <w:aliases w:val="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"/>
    <w:next w:val="a"/>
    <w:link w:val="af7"/>
    <w:qFormat/>
    <w:rsid w:val="00EA343F"/>
    <w:pPr>
      <w:spacing w:before="120" w:after="120"/>
      <w:ind w:right="0"/>
      <w:jc w:val="center"/>
    </w:pPr>
    <w:rPr>
      <w:b/>
      <w:bCs/>
      <w:sz w:val="22"/>
      <w:lang w:val="x-none" w:eastAsia="x-none"/>
    </w:rPr>
  </w:style>
  <w:style w:type="character" w:customStyle="1" w:styleId="af7">
    <w:name w:val="Название объекта Знак"/>
    <w:aliases w:val="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f6"/>
    <w:locked/>
    <w:rsid w:val="00EA343F"/>
    <w:rPr>
      <w:b/>
      <w:bCs/>
      <w:sz w:val="22"/>
    </w:rPr>
  </w:style>
  <w:style w:type="paragraph" w:styleId="af8">
    <w:name w:val="No Spacing"/>
    <w:basedOn w:val="a"/>
    <w:uiPriority w:val="1"/>
    <w:qFormat/>
    <w:rsid w:val="003D06DD"/>
    <w:pPr>
      <w:spacing w:line="360" w:lineRule="auto"/>
      <w:ind w:right="0" w:firstLine="680"/>
    </w:pPr>
    <w:rPr>
      <w:szCs w:val="24"/>
    </w:rPr>
  </w:style>
  <w:style w:type="table" w:customStyle="1" w:styleId="11">
    <w:name w:val="Сетка таблицы1"/>
    <w:basedOn w:val="a2"/>
    <w:next w:val="af"/>
    <w:uiPriority w:val="39"/>
    <w:rsid w:val="001D33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_абзац"/>
    <w:basedOn w:val="a"/>
    <w:link w:val="afa"/>
    <w:qFormat/>
    <w:rsid w:val="00196616"/>
    <w:pPr>
      <w:spacing w:line="276" w:lineRule="auto"/>
      <w:ind w:right="0" w:firstLine="709"/>
    </w:pPr>
    <w:rPr>
      <w:szCs w:val="24"/>
      <w:lang w:val="x-none" w:eastAsia="x-none"/>
    </w:rPr>
  </w:style>
  <w:style w:type="character" w:customStyle="1" w:styleId="afa">
    <w:name w:val="_абзац Знак"/>
    <w:link w:val="af9"/>
    <w:rsid w:val="00196616"/>
    <w:rPr>
      <w:sz w:val="24"/>
      <w:szCs w:val="24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uiPriority w:val="9"/>
    <w:rsid w:val="00196616"/>
    <w:rPr>
      <w:b/>
      <w:bCs/>
      <w:caps/>
      <w:kern w:val="32"/>
      <w:sz w:val="28"/>
      <w:szCs w:val="28"/>
    </w:rPr>
  </w:style>
  <w:style w:type="character" w:customStyle="1" w:styleId="20">
    <w:name w:val="Заголовок 2 Знак"/>
    <w:link w:val="2"/>
    <w:rsid w:val="00196616"/>
    <w:rPr>
      <w:b/>
      <w:bCs/>
      <w:iCs/>
      <w:sz w:val="28"/>
      <w:szCs w:val="28"/>
    </w:rPr>
  </w:style>
  <w:style w:type="character" w:customStyle="1" w:styleId="30">
    <w:name w:val="Заголовок 3 Знак"/>
    <w:link w:val="3"/>
    <w:rsid w:val="00196616"/>
    <w:rPr>
      <w:b/>
      <w:bCs/>
      <w:sz w:val="26"/>
      <w:szCs w:val="26"/>
    </w:rPr>
  </w:style>
  <w:style w:type="character" w:customStyle="1" w:styleId="40">
    <w:name w:val="Заголовок 4 Знак"/>
    <w:link w:val="4"/>
    <w:rsid w:val="00196616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196616"/>
    <w:rPr>
      <w:b/>
      <w:bCs/>
      <w:iCs/>
      <w:sz w:val="22"/>
      <w:szCs w:val="22"/>
    </w:rPr>
  </w:style>
  <w:style w:type="character" w:customStyle="1" w:styleId="60">
    <w:name w:val="Заголовок 6 Знак"/>
    <w:link w:val="6"/>
    <w:rsid w:val="0019661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96616"/>
    <w:rPr>
      <w:sz w:val="24"/>
      <w:szCs w:val="24"/>
    </w:rPr>
  </w:style>
  <w:style w:type="character" w:customStyle="1" w:styleId="80">
    <w:name w:val="Заголовок 8 Знак"/>
    <w:link w:val="8"/>
    <w:rsid w:val="00196616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196616"/>
    <w:rPr>
      <w:rFonts w:ascii="Arial" w:hAnsi="Arial" w:cs="Arial"/>
      <w:sz w:val="22"/>
      <w:szCs w:val="22"/>
    </w:rPr>
  </w:style>
  <w:style w:type="character" w:styleId="afb">
    <w:name w:val="Strong"/>
    <w:uiPriority w:val="22"/>
    <w:qFormat/>
    <w:rsid w:val="00826A81"/>
    <w:rPr>
      <w:b/>
      <w:bCs/>
    </w:rPr>
  </w:style>
  <w:style w:type="paragraph" w:styleId="afc">
    <w:name w:val="Normal (Web)"/>
    <w:basedOn w:val="a"/>
    <w:uiPriority w:val="99"/>
    <w:semiHidden/>
    <w:unhideWhenUsed/>
    <w:rsid w:val="00481227"/>
    <w:pPr>
      <w:spacing w:before="100" w:beforeAutospacing="1" w:after="100" w:afterAutospacing="1"/>
      <w:ind w:right="0"/>
      <w:jc w:val="left"/>
    </w:pPr>
    <w:rPr>
      <w:szCs w:val="24"/>
    </w:rPr>
  </w:style>
  <w:style w:type="paragraph" w:customStyle="1" w:styleId="msonormalmailrucssattributepostfix">
    <w:name w:val="msonormal_mailru_css_attribute_postfix"/>
    <w:basedOn w:val="a"/>
    <w:rsid w:val="005706AF"/>
    <w:pPr>
      <w:spacing w:before="100" w:beforeAutospacing="1" w:after="100" w:afterAutospacing="1"/>
      <w:ind w:right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hyperlink" Target="consultantplus://offline/ref=117C5CC4F9E21B4F35BBA33E434BD6D919136038CF40894171610A40B7241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7E9D3070906742A1950B8B971A8DE2E5E054BF55EB61C8A73225696F0ACBCFEDC1EAD94D15729Bc40DD" TargetMode="External"/><Relationship Id="rId17" Type="http://schemas.openxmlformats.org/officeDocument/2006/relationships/hyperlink" Target="consultantplus://offline/ref=117C5CC4F9E21B4F35BBBD33552788D31A183E37CF4E81172D3D0C17E81E2CEFA685E598A7FCA2E8150816A12C1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C4423BF2A7740F289B23B0DB2F035F2A91C8E7171DFC58CE0F04305E0D6F65693451D4DBC2199D567D7A32380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zarechn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RLAW071;n=77975;fld=134;dst=10029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877E3-473E-4AC2-BD0C-80EE1DFA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22208850</Template>
  <TotalTime>2</TotalTime>
  <Pages>40</Pages>
  <Words>12208</Words>
  <Characters>69591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81636</CharactersWithSpaces>
  <SharedDoc>false</SharedDoc>
  <HLinks>
    <vt:vector size="36" baseType="variant">
      <vt:variant>
        <vt:i4>4391007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consultantplus://offline/ref=117C5CC4F9E21B4F35BBA33E434BD6D919136038CF40894171610A40B7241EH</vt:lpwstr>
      </vt:variant>
      <vt:variant>
        <vt:lpwstr/>
      </vt:variant>
      <vt:variant>
        <vt:i4>2621545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consultantplus://offline/ref=117C5CC4F9E21B4F35BBBD33552788D31A183E37CF4E81172D3D0C17E81E2CEFA685E598A7FCA2E8150816A12C10H</vt:lpwstr>
      </vt:variant>
      <vt:variant>
        <vt:lpwstr/>
      </vt:variant>
      <vt:variant>
        <vt:i4>2949174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consultantplus://offline/ref=81C4423BF2A7740F289B23B0DB2F035F2A91C8E7171DFC58CE0F04305E0D6F65693451D4DBC2199D567D7A32380CH</vt:lpwstr>
      </vt:variant>
      <vt:variant>
        <vt:lpwstr/>
      </vt:variant>
      <vt:variant>
        <vt:i4>2883643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consultantplus://offline/ref=E57E9D3070906742A1950B8B971A8DE2E5E054BF55EB61C8A73225696F0ACBCFEDC1EAD94D15729Bc40DD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http://www.gorod-zarechny.ru/</vt:lpwstr>
      </vt:variant>
      <vt:variant>
        <vt:lpwstr/>
      </vt:variant>
      <vt:variant>
        <vt:i4>458782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consultantplus://offline/main?base=RLAW071;n=77975;fld=134;dst=100296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cp:lastModifiedBy>Ольга Измоденова</cp:lastModifiedBy>
  <cp:revision>4</cp:revision>
  <cp:lastPrinted>2019-08-14T03:26:00Z</cp:lastPrinted>
  <dcterms:created xsi:type="dcterms:W3CDTF">2021-08-26T09:17:00Z</dcterms:created>
  <dcterms:modified xsi:type="dcterms:W3CDTF">2021-08-26T09:19:00Z</dcterms:modified>
</cp:coreProperties>
</file>