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35" w:rsidRPr="00D51959" w:rsidRDefault="00E56883" w:rsidP="00532ABA">
      <w:pPr>
        <w:ind w:right="-6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D51959">
        <w:rPr>
          <w:rFonts w:ascii="Liberation Serif" w:eastAsia="Times New Roman" w:hAnsi="Liberation Serif"/>
          <w:b/>
          <w:bCs/>
          <w:sz w:val="28"/>
          <w:szCs w:val="28"/>
        </w:rPr>
        <w:t>Информация о работе</w:t>
      </w:r>
      <w:r w:rsidR="009D01E1" w:rsidRPr="00D51959">
        <w:rPr>
          <w:rFonts w:ascii="Liberation Serif" w:eastAsia="Times New Roman" w:hAnsi="Liberation Serif"/>
          <w:b/>
          <w:bCs/>
          <w:sz w:val="28"/>
          <w:szCs w:val="28"/>
        </w:rPr>
        <w:t xml:space="preserve"> </w:t>
      </w:r>
      <w:r w:rsidRPr="00D51959">
        <w:rPr>
          <w:rFonts w:ascii="Liberation Serif" w:hAnsi="Liberation Serif"/>
          <w:b/>
          <w:sz w:val="28"/>
          <w:szCs w:val="28"/>
        </w:rPr>
        <w:t>координационного Совета по инвестициям и развитию предпринимательства</w:t>
      </w:r>
      <w:r w:rsidRPr="00D51959">
        <w:rPr>
          <w:rFonts w:ascii="Liberation Serif" w:eastAsia="Times New Roman" w:hAnsi="Liberation Serif"/>
          <w:b/>
          <w:bCs/>
          <w:sz w:val="28"/>
          <w:szCs w:val="28"/>
        </w:rPr>
        <w:t xml:space="preserve"> </w:t>
      </w:r>
      <w:r w:rsidR="00FB2335" w:rsidRPr="00D51959">
        <w:rPr>
          <w:rFonts w:ascii="Liberation Serif" w:eastAsia="Times New Roman" w:hAnsi="Liberation Serif"/>
          <w:b/>
          <w:bCs/>
          <w:sz w:val="28"/>
          <w:szCs w:val="28"/>
        </w:rPr>
        <w:t>в городском округе</w:t>
      </w:r>
      <w:r w:rsidR="00901450" w:rsidRPr="00D51959">
        <w:rPr>
          <w:rFonts w:ascii="Liberation Serif" w:eastAsia="Times New Roman" w:hAnsi="Liberation Serif"/>
          <w:b/>
          <w:bCs/>
          <w:sz w:val="28"/>
          <w:szCs w:val="28"/>
        </w:rPr>
        <w:t xml:space="preserve"> Заречный</w:t>
      </w:r>
    </w:p>
    <w:p w:rsidR="001230D5" w:rsidRPr="00D51959" w:rsidRDefault="00E56883" w:rsidP="00532ABA">
      <w:pPr>
        <w:ind w:right="-6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D51959">
        <w:rPr>
          <w:rFonts w:ascii="Liberation Serif" w:eastAsia="Times New Roman" w:hAnsi="Liberation Serif"/>
          <w:b/>
          <w:bCs/>
          <w:sz w:val="28"/>
          <w:szCs w:val="28"/>
        </w:rPr>
        <w:t>и</w:t>
      </w:r>
      <w:proofErr w:type="gramEnd"/>
      <w:r w:rsidRPr="00D51959">
        <w:rPr>
          <w:rFonts w:ascii="Liberation Serif" w:hAnsi="Liberation Serif"/>
          <w:b/>
          <w:sz w:val="28"/>
          <w:szCs w:val="28"/>
        </w:rPr>
        <w:t xml:space="preserve"> результатах деятельности инвестиционного уполномоченного</w:t>
      </w:r>
      <w:r w:rsidRPr="00D51959">
        <w:rPr>
          <w:rFonts w:ascii="Liberation Serif" w:eastAsia="Times New Roman" w:hAnsi="Liberation Serif"/>
          <w:b/>
          <w:bCs/>
          <w:sz w:val="28"/>
          <w:szCs w:val="28"/>
        </w:rPr>
        <w:t xml:space="preserve"> з</w:t>
      </w:r>
      <w:r w:rsidR="009D01E1" w:rsidRPr="00D51959">
        <w:rPr>
          <w:rFonts w:ascii="Liberation Serif" w:eastAsia="Times New Roman" w:hAnsi="Liberation Serif"/>
          <w:b/>
          <w:bCs/>
          <w:sz w:val="28"/>
          <w:szCs w:val="28"/>
        </w:rPr>
        <w:t>а 201</w:t>
      </w:r>
      <w:r w:rsidR="008E5C63" w:rsidRPr="00D51959">
        <w:rPr>
          <w:rFonts w:ascii="Liberation Serif" w:eastAsia="Times New Roman" w:hAnsi="Liberation Serif"/>
          <w:b/>
          <w:bCs/>
          <w:sz w:val="28"/>
          <w:szCs w:val="28"/>
        </w:rPr>
        <w:t>9</w:t>
      </w:r>
      <w:r w:rsidR="009C4C06" w:rsidRPr="00D51959">
        <w:rPr>
          <w:rFonts w:ascii="Liberation Serif" w:eastAsia="Times New Roman" w:hAnsi="Liberation Serif"/>
          <w:b/>
          <w:bCs/>
          <w:sz w:val="28"/>
          <w:szCs w:val="28"/>
        </w:rPr>
        <w:t xml:space="preserve"> год</w:t>
      </w:r>
    </w:p>
    <w:p w:rsidR="00F23F3B" w:rsidRPr="00D51959" w:rsidRDefault="000B7EB4" w:rsidP="00532ABA">
      <w:pPr>
        <w:spacing w:before="120" w:after="120"/>
        <w:jc w:val="center"/>
        <w:rPr>
          <w:rFonts w:ascii="Liberation Serif" w:hAnsi="Liberation Serif"/>
          <w:b/>
          <w:sz w:val="28"/>
          <w:szCs w:val="28"/>
        </w:rPr>
      </w:pPr>
      <w:r w:rsidRPr="00D51959">
        <w:rPr>
          <w:rFonts w:ascii="Liberation Serif" w:hAnsi="Liberation Serif"/>
          <w:b/>
          <w:sz w:val="28"/>
          <w:szCs w:val="28"/>
        </w:rPr>
        <w:t>Инвестиционная деятельность в городском округе Заречный</w:t>
      </w:r>
      <w:r w:rsidR="009C4C06" w:rsidRPr="00D51959">
        <w:rPr>
          <w:rFonts w:ascii="Liberation Serif" w:hAnsi="Liberation Serif"/>
          <w:b/>
          <w:sz w:val="28"/>
          <w:szCs w:val="28"/>
        </w:rPr>
        <w:t xml:space="preserve"> </w:t>
      </w:r>
    </w:p>
    <w:p w:rsidR="00465D23" w:rsidRPr="00D51959" w:rsidRDefault="001874ED" w:rsidP="00532ABA">
      <w:pPr>
        <w:ind w:firstLine="709"/>
        <w:jc w:val="both"/>
        <w:rPr>
          <w:rFonts w:ascii="Liberation Serif" w:eastAsia="Times New Roman" w:hAnsi="Liberation Serif"/>
          <w:bCs/>
          <w:sz w:val="28"/>
          <w:szCs w:val="28"/>
        </w:rPr>
      </w:pPr>
      <w:r w:rsidRPr="00D51959">
        <w:rPr>
          <w:rFonts w:ascii="Liberation Serif" w:eastAsia="Times New Roman" w:hAnsi="Liberation Serif"/>
          <w:bCs/>
          <w:sz w:val="28"/>
          <w:szCs w:val="28"/>
        </w:rPr>
        <w:t>В</w:t>
      </w:r>
      <w:r w:rsidR="009C4C06" w:rsidRPr="00D51959">
        <w:rPr>
          <w:rFonts w:ascii="Liberation Serif" w:eastAsia="Times New Roman" w:hAnsi="Liberation Serif"/>
          <w:bCs/>
          <w:sz w:val="28"/>
          <w:szCs w:val="28"/>
        </w:rPr>
        <w:t xml:space="preserve"> 201</w:t>
      </w:r>
      <w:r w:rsidR="008E5C63" w:rsidRPr="00D51959">
        <w:rPr>
          <w:rFonts w:ascii="Liberation Serif" w:eastAsia="Times New Roman" w:hAnsi="Liberation Serif"/>
          <w:bCs/>
          <w:sz w:val="28"/>
          <w:szCs w:val="28"/>
        </w:rPr>
        <w:t>9</w:t>
      </w:r>
      <w:r w:rsidR="009C4C06" w:rsidRPr="00D51959">
        <w:rPr>
          <w:rFonts w:ascii="Liberation Serif" w:eastAsia="Times New Roman" w:hAnsi="Liberation Serif"/>
          <w:bCs/>
          <w:sz w:val="28"/>
          <w:szCs w:val="28"/>
        </w:rPr>
        <w:t xml:space="preserve"> году </w:t>
      </w:r>
      <w:r w:rsidR="00901450" w:rsidRPr="00D51959">
        <w:rPr>
          <w:rFonts w:ascii="Liberation Serif" w:eastAsia="Times New Roman" w:hAnsi="Liberation Serif"/>
          <w:bCs/>
          <w:sz w:val="28"/>
          <w:szCs w:val="28"/>
        </w:rPr>
        <w:t xml:space="preserve">на развитие экономики и социальной сферы городского округа </w:t>
      </w:r>
      <w:r w:rsidR="00DC7992" w:rsidRPr="00D51959">
        <w:rPr>
          <w:rFonts w:ascii="Liberation Serif" w:eastAsia="Times New Roman" w:hAnsi="Liberation Serif"/>
          <w:bCs/>
          <w:sz w:val="28"/>
          <w:szCs w:val="28"/>
        </w:rPr>
        <w:t xml:space="preserve">Заречный по предварительным данным </w:t>
      </w:r>
      <w:proofErr w:type="spellStart"/>
      <w:r w:rsidR="00DC7992" w:rsidRPr="00D51959">
        <w:rPr>
          <w:rFonts w:ascii="Liberation Serif" w:eastAsia="Times New Roman" w:hAnsi="Liberation Serif"/>
          <w:bCs/>
          <w:sz w:val="28"/>
          <w:szCs w:val="28"/>
        </w:rPr>
        <w:t>Свердловскстата</w:t>
      </w:r>
      <w:proofErr w:type="spellEnd"/>
      <w:r w:rsidR="00DC7992" w:rsidRPr="00D51959">
        <w:rPr>
          <w:rFonts w:ascii="Liberation Serif" w:eastAsia="Times New Roman" w:hAnsi="Liberation Serif"/>
          <w:bCs/>
          <w:sz w:val="28"/>
          <w:szCs w:val="28"/>
        </w:rPr>
        <w:t xml:space="preserve"> </w:t>
      </w:r>
      <w:r w:rsidR="009C4C06" w:rsidRPr="00D51959">
        <w:rPr>
          <w:rFonts w:ascii="Liberation Serif" w:eastAsia="Times New Roman" w:hAnsi="Liberation Serif"/>
          <w:bCs/>
          <w:sz w:val="28"/>
          <w:szCs w:val="28"/>
        </w:rPr>
        <w:t>направлено</w:t>
      </w:r>
      <w:r w:rsidR="00901450" w:rsidRPr="00D51959">
        <w:rPr>
          <w:rFonts w:ascii="Liberation Serif" w:eastAsia="Times New Roman" w:hAnsi="Liberation Serif"/>
          <w:bCs/>
          <w:sz w:val="28"/>
          <w:szCs w:val="28"/>
        </w:rPr>
        <w:t xml:space="preserve"> инвестиций в основной капитал </w:t>
      </w:r>
      <w:r w:rsidR="008E5C63" w:rsidRPr="00D51959">
        <w:rPr>
          <w:rFonts w:ascii="Liberation Serif" w:eastAsia="Times New Roman" w:hAnsi="Liberation Serif"/>
          <w:bCs/>
          <w:sz w:val="28"/>
          <w:szCs w:val="28"/>
        </w:rPr>
        <w:t>2 182,5</w:t>
      </w:r>
      <w:r w:rsidR="00901450" w:rsidRPr="00D51959">
        <w:rPr>
          <w:rFonts w:ascii="Liberation Serif" w:eastAsia="Times New Roman" w:hAnsi="Liberation Serif"/>
          <w:b/>
          <w:bCs/>
          <w:sz w:val="28"/>
          <w:szCs w:val="28"/>
        </w:rPr>
        <w:t> </w:t>
      </w:r>
      <w:r w:rsidR="00901450" w:rsidRPr="00D51959">
        <w:rPr>
          <w:rFonts w:ascii="Liberation Serif" w:eastAsia="Times New Roman" w:hAnsi="Liberation Serif"/>
          <w:bCs/>
          <w:sz w:val="28"/>
          <w:szCs w:val="28"/>
        </w:rPr>
        <w:t>млн.</w:t>
      </w:r>
      <w:r w:rsidR="00901450" w:rsidRPr="00D51959">
        <w:rPr>
          <w:rFonts w:ascii="Liberation Serif" w:eastAsia="Times New Roman" w:hAnsi="Liberation Serif"/>
          <w:b/>
          <w:bCs/>
          <w:sz w:val="28"/>
          <w:szCs w:val="28"/>
        </w:rPr>
        <w:t> </w:t>
      </w:r>
      <w:r w:rsidR="00901450" w:rsidRPr="00D51959">
        <w:rPr>
          <w:rFonts w:ascii="Liberation Serif" w:eastAsia="Times New Roman" w:hAnsi="Liberation Serif"/>
          <w:bCs/>
          <w:sz w:val="28"/>
          <w:szCs w:val="28"/>
        </w:rPr>
        <w:t>рублей, что составляет в действ</w:t>
      </w:r>
      <w:r w:rsidR="008E5C63" w:rsidRPr="00D51959">
        <w:rPr>
          <w:rFonts w:ascii="Liberation Serif" w:eastAsia="Times New Roman" w:hAnsi="Liberation Serif"/>
          <w:bCs/>
          <w:sz w:val="28"/>
          <w:szCs w:val="28"/>
        </w:rPr>
        <w:t>овавших</w:t>
      </w:r>
      <w:r w:rsidR="00901450" w:rsidRPr="00D51959">
        <w:rPr>
          <w:rFonts w:ascii="Liberation Serif" w:eastAsia="Times New Roman" w:hAnsi="Liberation Serif"/>
          <w:bCs/>
          <w:sz w:val="28"/>
          <w:szCs w:val="28"/>
        </w:rPr>
        <w:t xml:space="preserve"> ценах 9</w:t>
      </w:r>
      <w:r w:rsidR="008E5C63" w:rsidRPr="00D51959">
        <w:rPr>
          <w:rFonts w:ascii="Liberation Serif" w:eastAsia="Times New Roman" w:hAnsi="Liberation Serif"/>
          <w:bCs/>
          <w:sz w:val="28"/>
          <w:szCs w:val="28"/>
        </w:rPr>
        <w:t xml:space="preserve">7,2 </w:t>
      </w:r>
      <w:r w:rsidR="00901450" w:rsidRPr="00D51959">
        <w:rPr>
          <w:rFonts w:ascii="Liberation Serif" w:eastAsia="Times New Roman" w:hAnsi="Liberation Serif"/>
          <w:bCs/>
          <w:sz w:val="28"/>
          <w:szCs w:val="28"/>
        </w:rPr>
        <w:t>% к уровню 201</w:t>
      </w:r>
      <w:r w:rsidR="008E5C63" w:rsidRPr="00D51959">
        <w:rPr>
          <w:rFonts w:ascii="Liberation Serif" w:eastAsia="Times New Roman" w:hAnsi="Liberation Serif"/>
          <w:bCs/>
          <w:sz w:val="28"/>
          <w:szCs w:val="28"/>
        </w:rPr>
        <w:t>8</w:t>
      </w:r>
      <w:r w:rsidR="00901450" w:rsidRPr="00D51959">
        <w:rPr>
          <w:rFonts w:ascii="Liberation Serif" w:eastAsia="Times New Roman" w:hAnsi="Liberation Serif"/>
          <w:bCs/>
          <w:sz w:val="28"/>
          <w:szCs w:val="28"/>
        </w:rPr>
        <w:t xml:space="preserve"> года, объём инвестиций в основной капитал за исключением бюджетных средств </w:t>
      </w:r>
      <w:r w:rsidR="008E5C63" w:rsidRPr="00D51959">
        <w:rPr>
          <w:rFonts w:ascii="Liberation Serif" w:eastAsia="Times New Roman" w:hAnsi="Liberation Serif"/>
          <w:bCs/>
          <w:sz w:val="28"/>
          <w:szCs w:val="28"/>
        </w:rPr>
        <w:t>составил</w:t>
      </w:r>
      <w:r w:rsidR="00901450" w:rsidRPr="00D51959">
        <w:rPr>
          <w:rFonts w:ascii="Liberation Serif" w:eastAsia="Times New Roman" w:hAnsi="Liberation Serif"/>
          <w:bCs/>
          <w:sz w:val="28"/>
          <w:szCs w:val="28"/>
        </w:rPr>
        <w:t xml:space="preserve"> </w:t>
      </w:r>
      <w:r w:rsidR="008E5C63" w:rsidRPr="00D51959">
        <w:rPr>
          <w:rFonts w:ascii="Liberation Serif" w:eastAsia="Times New Roman" w:hAnsi="Liberation Serif"/>
          <w:bCs/>
          <w:sz w:val="28"/>
          <w:szCs w:val="28"/>
        </w:rPr>
        <w:t>2 201,</w:t>
      </w:r>
      <w:r w:rsidR="00901450" w:rsidRPr="00D51959">
        <w:rPr>
          <w:rFonts w:ascii="Liberation Serif" w:eastAsia="Times New Roman" w:hAnsi="Liberation Serif"/>
          <w:b/>
          <w:bCs/>
          <w:sz w:val="28"/>
          <w:szCs w:val="28"/>
        </w:rPr>
        <w:t> </w:t>
      </w:r>
      <w:r w:rsidR="00901450" w:rsidRPr="00D51959">
        <w:rPr>
          <w:rFonts w:ascii="Liberation Serif" w:eastAsia="Times New Roman" w:hAnsi="Liberation Serif"/>
          <w:bCs/>
          <w:sz w:val="28"/>
          <w:szCs w:val="28"/>
        </w:rPr>
        <w:t>млн.</w:t>
      </w:r>
      <w:r w:rsidR="00901450" w:rsidRPr="00D51959">
        <w:rPr>
          <w:rFonts w:ascii="Liberation Serif" w:eastAsia="Times New Roman" w:hAnsi="Liberation Serif"/>
          <w:b/>
          <w:bCs/>
          <w:sz w:val="28"/>
          <w:szCs w:val="28"/>
        </w:rPr>
        <w:t> </w:t>
      </w:r>
      <w:r w:rsidR="00901450" w:rsidRPr="00D51959">
        <w:rPr>
          <w:rFonts w:ascii="Liberation Serif" w:eastAsia="Times New Roman" w:hAnsi="Liberation Serif"/>
          <w:bCs/>
          <w:sz w:val="28"/>
          <w:szCs w:val="28"/>
        </w:rPr>
        <w:t>руб.</w:t>
      </w:r>
      <w:r w:rsidR="003F0A99" w:rsidRPr="00D51959">
        <w:rPr>
          <w:rFonts w:ascii="Liberation Serif" w:eastAsia="Times New Roman" w:hAnsi="Liberation Serif"/>
          <w:bCs/>
          <w:sz w:val="28"/>
          <w:szCs w:val="28"/>
        </w:rPr>
        <w:t xml:space="preserve"> </w:t>
      </w:r>
    </w:p>
    <w:p w:rsidR="00DC7992" w:rsidRPr="00D51959" w:rsidRDefault="00DC7992" w:rsidP="00532ABA">
      <w:pPr>
        <w:ind w:firstLine="709"/>
        <w:jc w:val="both"/>
        <w:rPr>
          <w:rFonts w:ascii="Liberation Serif" w:eastAsia="Times New Roman" w:hAnsi="Liberation Serif"/>
          <w:bCs/>
          <w:sz w:val="28"/>
          <w:szCs w:val="28"/>
        </w:rPr>
      </w:pPr>
    </w:p>
    <w:p w:rsidR="00465D23" w:rsidRPr="00D51959" w:rsidRDefault="00465D23" w:rsidP="00532ABA">
      <w:pPr>
        <w:jc w:val="both"/>
        <w:rPr>
          <w:rFonts w:ascii="Liberation Serif" w:eastAsia="Times New Roman" w:hAnsi="Liberation Serif"/>
          <w:bCs/>
          <w:sz w:val="28"/>
          <w:szCs w:val="28"/>
        </w:rPr>
      </w:pPr>
      <w:r w:rsidRPr="00D51959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FF8D7BE" wp14:editId="3E099E92">
            <wp:extent cx="6163408" cy="4348822"/>
            <wp:effectExtent l="0" t="0" r="889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D23" w:rsidRPr="00D51959" w:rsidRDefault="00465D23" w:rsidP="00532ABA">
      <w:pPr>
        <w:ind w:firstLine="709"/>
        <w:jc w:val="both"/>
        <w:rPr>
          <w:rFonts w:ascii="Liberation Serif" w:eastAsia="Times New Roman" w:hAnsi="Liberation Serif"/>
          <w:bCs/>
          <w:sz w:val="28"/>
          <w:szCs w:val="28"/>
        </w:rPr>
      </w:pPr>
    </w:p>
    <w:p w:rsidR="00714266" w:rsidRPr="00D51959" w:rsidRDefault="003F0A99" w:rsidP="00532ABA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D51959">
        <w:rPr>
          <w:rFonts w:ascii="Liberation Serif" w:eastAsia="Times New Roman" w:hAnsi="Liberation Serif"/>
          <w:bCs/>
          <w:sz w:val="28"/>
          <w:szCs w:val="28"/>
        </w:rPr>
        <w:t xml:space="preserve">В 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 xml:space="preserve">общем объеме инвестиций затраты на приобретение машин и оборудования, включая хозяйственный инвентарь, и другие объекты составили </w:t>
      </w:r>
      <w:r w:rsidR="00714266" w:rsidRPr="00D51959">
        <w:rPr>
          <w:rFonts w:ascii="Liberation Serif" w:eastAsia="Times New Roman" w:hAnsi="Liberation Serif"/>
          <w:sz w:val="28"/>
          <w:szCs w:val="28"/>
        </w:rPr>
        <w:t>62,7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>%</w:t>
      </w:r>
      <w:r w:rsidR="00714266" w:rsidRPr="00D51959">
        <w:rPr>
          <w:rFonts w:ascii="Liberation Serif" w:eastAsia="Times New Roman" w:hAnsi="Liberation Serif"/>
          <w:sz w:val="28"/>
          <w:szCs w:val="28"/>
        </w:rPr>
        <w:t xml:space="preserve"> или 108,7 % к уровню 2018 года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 xml:space="preserve">, на строительство зданий (кроме жилых) и сооружений – </w:t>
      </w:r>
      <w:r w:rsidR="00714266" w:rsidRPr="00D51959">
        <w:rPr>
          <w:rFonts w:ascii="Liberation Serif" w:eastAsia="Times New Roman" w:hAnsi="Liberation Serif"/>
          <w:sz w:val="28"/>
          <w:szCs w:val="28"/>
        </w:rPr>
        <w:t>21,3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>%</w:t>
      </w:r>
      <w:r w:rsidR="00714266" w:rsidRPr="00D51959">
        <w:rPr>
          <w:rFonts w:ascii="Liberation Serif" w:eastAsia="Times New Roman" w:hAnsi="Liberation Serif"/>
          <w:sz w:val="28"/>
          <w:szCs w:val="28"/>
        </w:rPr>
        <w:t xml:space="preserve"> или 95,6% к уровню 2018 года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 xml:space="preserve">, на приобретение объектов интеллектуальной собственности – </w:t>
      </w:r>
      <w:r w:rsidR="00714266" w:rsidRPr="00D51959">
        <w:rPr>
          <w:rFonts w:ascii="Liberation Serif" w:eastAsia="Times New Roman" w:hAnsi="Liberation Serif"/>
          <w:sz w:val="28"/>
          <w:szCs w:val="28"/>
        </w:rPr>
        <w:t>1,4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>%</w:t>
      </w:r>
      <w:r w:rsidR="00714266" w:rsidRPr="00D51959">
        <w:rPr>
          <w:rFonts w:ascii="Liberation Serif" w:eastAsia="Times New Roman" w:hAnsi="Liberation Serif"/>
          <w:sz w:val="28"/>
          <w:szCs w:val="28"/>
        </w:rPr>
        <w:t xml:space="preserve"> или 35% к уровню прошлого года, на 30,9% увеличился объём инвестиций – транспортные средства и составил 3,6% в общем объеме инвестиций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>.</w:t>
      </w:r>
    </w:p>
    <w:p w:rsidR="007B7BFA" w:rsidRPr="00D51959" w:rsidRDefault="003F0A99" w:rsidP="00532ABA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D51959">
        <w:rPr>
          <w:rFonts w:ascii="Liberation Serif" w:eastAsia="Times New Roman" w:hAnsi="Liberation Serif"/>
          <w:sz w:val="28"/>
          <w:szCs w:val="28"/>
        </w:rPr>
        <w:t>О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 xml:space="preserve">бъём инвестиций в основной капитал (за исключением бюджетных средств) в расчете на 1 жителя составил </w:t>
      </w:r>
      <w:r w:rsidR="001176B3" w:rsidRPr="00D51959">
        <w:rPr>
          <w:rFonts w:ascii="Liberation Serif" w:eastAsia="Times New Roman" w:hAnsi="Liberation Serif"/>
          <w:sz w:val="28"/>
          <w:szCs w:val="28"/>
        </w:rPr>
        <w:t>69 652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 xml:space="preserve"> рубл</w:t>
      </w:r>
      <w:r w:rsidR="001176B3" w:rsidRPr="00D51959">
        <w:rPr>
          <w:rFonts w:ascii="Liberation Serif" w:eastAsia="Times New Roman" w:hAnsi="Liberation Serif"/>
          <w:sz w:val="28"/>
          <w:szCs w:val="28"/>
        </w:rPr>
        <w:t>я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>, по отношению к уровню 201</w:t>
      </w:r>
      <w:r w:rsidR="00714266" w:rsidRPr="00D51959">
        <w:rPr>
          <w:rFonts w:ascii="Liberation Serif" w:eastAsia="Times New Roman" w:hAnsi="Liberation Serif"/>
          <w:sz w:val="28"/>
          <w:szCs w:val="28"/>
        </w:rPr>
        <w:t>8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 xml:space="preserve"> года - </w:t>
      </w:r>
      <w:r w:rsidR="001176B3" w:rsidRPr="00D51959">
        <w:rPr>
          <w:rFonts w:ascii="Liberation Serif" w:eastAsia="Times New Roman" w:hAnsi="Liberation Serif"/>
          <w:sz w:val="28"/>
          <w:szCs w:val="28"/>
        </w:rPr>
        <w:t>увеличение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 xml:space="preserve"> на 1,9% (в 201</w:t>
      </w:r>
      <w:r w:rsidR="007B7BFA" w:rsidRPr="00D51959">
        <w:rPr>
          <w:rFonts w:ascii="Liberation Serif" w:eastAsia="Times New Roman" w:hAnsi="Liberation Serif"/>
          <w:sz w:val="28"/>
          <w:szCs w:val="28"/>
        </w:rPr>
        <w:t>8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 xml:space="preserve"> году </w:t>
      </w:r>
      <w:r w:rsidR="007B7BFA" w:rsidRPr="00D51959">
        <w:rPr>
          <w:rFonts w:ascii="Liberation Serif" w:eastAsia="Times New Roman" w:hAnsi="Liberation Serif"/>
          <w:sz w:val="28"/>
          <w:szCs w:val="28"/>
        </w:rPr>
        <w:t>–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 xml:space="preserve"> </w:t>
      </w:r>
      <w:r w:rsidR="007B7BFA" w:rsidRPr="00D51959">
        <w:rPr>
          <w:rFonts w:ascii="Liberation Serif" w:eastAsia="Times New Roman" w:hAnsi="Liberation Serif"/>
          <w:sz w:val="28"/>
          <w:szCs w:val="28"/>
        </w:rPr>
        <w:t>55 563 рубля</w:t>
      </w:r>
      <w:r w:rsidR="00901450" w:rsidRPr="00D51959">
        <w:rPr>
          <w:rFonts w:ascii="Liberation Serif" w:eastAsia="Times New Roman" w:hAnsi="Liberation Serif"/>
          <w:sz w:val="28"/>
          <w:szCs w:val="28"/>
        </w:rPr>
        <w:t>).</w:t>
      </w:r>
      <w:r w:rsidR="00714266" w:rsidRPr="00D51959">
        <w:rPr>
          <w:rFonts w:ascii="Liberation Serif" w:eastAsia="Times New Roman" w:hAnsi="Liberation Serif"/>
          <w:sz w:val="28"/>
          <w:szCs w:val="28"/>
        </w:rPr>
        <w:t xml:space="preserve"> </w:t>
      </w:r>
      <w:r w:rsidR="007B7BFA" w:rsidRPr="00D51959">
        <w:rPr>
          <w:rFonts w:ascii="Liberation Serif" w:eastAsia="Times New Roman" w:hAnsi="Liberation Serif"/>
          <w:sz w:val="28"/>
          <w:szCs w:val="28"/>
        </w:rPr>
        <w:t>Это значит, что инвестиции осуществляются за счет собственных и привлеченных средств.</w:t>
      </w:r>
    </w:p>
    <w:p w:rsidR="005D631A" w:rsidRPr="00D51959" w:rsidRDefault="005D631A" w:rsidP="005D631A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D51959">
        <w:rPr>
          <w:rFonts w:ascii="Liberation Serif" w:hAnsi="Liberation Serif"/>
          <w:sz w:val="28"/>
          <w:szCs w:val="28"/>
        </w:rPr>
        <w:t>В городском округе Заречный по состоянию на 01.01.2020 колич</w:t>
      </w:r>
      <w:r w:rsidRPr="00D51959">
        <w:rPr>
          <w:rFonts w:ascii="Liberation Serif" w:hAnsi="Liberation Serif"/>
          <w:sz w:val="28"/>
          <w:szCs w:val="28"/>
        </w:rPr>
        <w:t>е</w:t>
      </w:r>
      <w:r w:rsidRPr="00D51959">
        <w:rPr>
          <w:rFonts w:ascii="Liberation Serif" w:hAnsi="Liberation Serif"/>
          <w:sz w:val="28"/>
          <w:szCs w:val="28"/>
        </w:rPr>
        <w:t>ство организаций всех видов экономической деятельности, учтенных в Стат</w:t>
      </w:r>
      <w:r w:rsidRPr="00D51959">
        <w:rPr>
          <w:rFonts w:ascii="Liberation Serif" w:hAnsi="Liberation Serif"/>
          <w:sz w:val="28"/>
          <w:szCs w:val="28"/>
        </w:rPr>
        <w:t>и</w:t>
      </w:r>
      <w:r w:rsidRPr="00D51959">
        <w:rPr>
          <w:rFonts w:ascii="Liberation Serif" w:hAnsi="Liberation Serif"/>
          <w:sz w:val="28"/>
          <w:szCs w:val="28"/>
        </w:rPr>
        <w:t>стич</w:t>
      </w:r>
      <w:r w:rsidRPr="00D51959">
        <w:rPr>
          <w:rFonts w:ascii="Liberation Serif" w:hAnsi="Liberation Serif"/>
          <w:sz w:val="28"/>
          <w:szCs w:val="28"/>
        </w:rPr>
        <w:t>е</w:t>
      </w:r>
      <w:r w:rsidRPr="00D51959">
        <w:rPr>
          <w:rFonts w:ascii="Liberation Serif" w:hAnsi="Liberation Serif"/>
          <w:sz w:val="28"/>
          <w:szCs w:val="28"/>
        </w:rPr>
        <w:t xml:space="preserve">ском регистре хозяйствующих субъектов Росстата, составило 705 единиц, </w:t>
      </w:r>
      <w:r w:rsidRPr="00D51959">
        <w:rPr>
          <w:rFonts w:ascii="Liberation Serif" w:hAnsi="Liberation Serif"/>
          <w:sz w:val="28"/>
          <w:szCs w:val="28"/>
        </w:rPr>
        <w:lastRenderedPageBreak/>
        <w:t>зарегистрированы 932 индивидуальных пре</w:t>
      </w:r>
      <w:r w:rsidRPr="00D51959">
        <w:rPr>
          <w:rFonts w:ascii="Liberation Serif" w:hAnsi="Liberation Serif"/>
          <w:sz w:val="28"/>
          <w:szCs w:val="28"/>
        </w:rPr>
        <w:t>д</w:t>
      </w:r>
      <w:r w:rsidRPr="00D51959">
        <w:rPr>
          <w:rFonts w:ascii="Liberation Serif" w:hAnsi="Liberation Serif"/>
          <w:sz w:val="28"/>
          <w:szCs w:val="28"/>
        </w:rPr>
        <w:t>принимателя или 99,2 % и 101,0 % соответственно к уровню 2018 года.</w:t>
      </w:r>
    </w:p>
    <w:p w:rsidR="005D631A" w:rsidRPr="00D51959" w:rsidRDefault="005D631A" w:rsidP="005D631A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D51959">
        <w:rPr>
          <w:rFonts w:ascii="Liberation Serif" w:hAnsi="Liberation Serif"/>
          <w:bCs/>
          <w:sz w:val="28"/>
          <w:szCs w:val="28"/>
          <w:lang w:val="ru-RU"/>
        </w:rPr>
        <w:t xml:space="preserve">На реализацию программы «Развитие малого и среднего предпринимательства в городском округе Заречный до 2021 года» направлено </w:t>
      </w:r>
      <w:r w:rsidRPr="00D51959">
        <w:rPr>
          <w:rFonts w:ascii="Liberation Serif" w:hAnsi="Liberation Serif"/>
          <w:sz w:val="28"/>
          <w:szCs w:val="28"/>
          <w:lang w:val="ru-RU"/>
        </w:rPr>
        <w:t>5 413,2 тыс. руб., в том числе 3</w:t>
      </w:r>
      <w:r w:rsidRPr="00D51959">
        <w:rPr>
          <w:rFonts w:ascii="Liberation Serif" w:hAnsi="Liberation Serif"/>
          <w:sz w:val="28"/>
          <w:szCs w:val="28"/>
        </w:rPr>
        <w:t> </w:t>
      </w:r>
      <w:r w:rsidRPr="00D51959">
        <w:rPr>
          <w:rFonts w:ascii="Liberation Serif" w:hAnsi="Liberation Serif"/>
          <w:sz w:val="28"/>
          <w:szCs w:val="28"/>
          <w:lang w:val="ru-RU"/>
        </w:rPr>
        <w:t xml:space="preserve">839,5 тыс. руб. на разработку проектно-сметной документации «Строительство муниципального индустриального парка, площадка № 1». </w:t>
      </w:r>
      <w:r w:rsidR="00D31E8F" w:rsidRPr="00D51959">
        <w:rPr>
          <w:rFonts w:ascii="Liberation Serif" w:hAnsi="Liberation Serif"/>
          <w:sz w:val="28"/>
          <w:szCs w:val="28"/>
          <w:lang w:val="ru-RU"/>
        </w:rPr>
        <w:t xml:space="preserve">Получено положительное заключение экспертизы. </w:t>
      </w:r>
      <w:r w:rsidRPr="00D51959">
        <w:rPr>
          <w:rFonts w:ascii="Liberation Serif" w:hAnsi="Liberation Serif"/>
          <w:sz w:val="28"/>
          <w:szCs w:val="28"/>
          <w:lang w:val="ru-RU"/>
        </w:rPr>
        <w:t>Строительство объекта запланировано на 2020 год.</w:t>
      </w:r>
      <w:r w:rsidR="00D31E8F" w:rsidRPr="00D51959">
        <w:rPr>
          <w:rFonts w:ascii="Liberation Serif" w:hAnsi="Liberation Serif"/>
          <w:sz w:val="28"/>
          <w:szCs w:val="28"/>
          <w:lang w:val="ru-RU"/>
        </w:rPr>
        <w:t xml:space="preserve"> Приоритетной задачей является поиск резидентов для размещения на площадках индустриального парка.</w:t>
      </w:r>
    </w:p>
    <w:p w:rsidR="005D631A" w:rsidRPr="00D51959" w:rsidRDefault="005D631A" w:rsidP="005D631A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D51959">
        <w:rPr>
          <w:rFonts w:ascii="Liberation Serif" w:eastAsia="Calibri" w:hAnsi="Liberation Serif" w:cs="Times New Roman"/>
          <w:sz w:val="28"/>
          <w:szCs w:val="28"/>
          <w:lang w:val="ru-RU"/>
        </w:rPr>
        <w:t xml:space="preserve">На площадке № 2 </w:t>
      </w:r>
      <w:r w:rsidRPr="00D51959">
        <w:rPr>
          <w:rFonts w:ascii="Liberation Serif" w:hAnsi="Liberation Serif" w:cs="Times New Roman"/>
          <w:sz w:val="28"/>
          <w:szCs w:val="28"/>
          <w:lang w:val="ru-RU"/>
        </w:rPr>
        <w:t xml:space="preserve">ООО «ПГС - сервис» (производство чистых газов и стальных баллонов ВД малой емкости) </w:t>
      </w:r>
      <w:r w:rsidRPr="00D51959">
        <w:rPr>
          <w:rFonts w:ascii="Liberation Serif" w:eastAsia="Calibri" w:hAnsi="Liberation Serif" w:cs="Times New Roman"/>
          <w:sz w:val="28"/>
          <w:szCs w:val="28"/>
          <w:lang w:val="ru-RU"/>
        </w:rPr>
        <w:t>реализовал инвестиционный проект по созданию</w:t>
      </w:r>
      <w:r w:rsidRPr="00D51959">
        <w:rPr>
          <w:rFonts w:ascii="Liberation Serif" w:hAnsi="Liberation Serif" w:cs="Times New Roman"/>
          <w:sz w:val="28"/>
          <w:szCs w:val="28"/>
          <w:lang w:val="ru-RU"/>
        </w:rPr>
        <w:t xml:space="preserve"> технологического комплекса ПГС 2 с объемом инвестиций за счет собственных и привлеченных средств более 200,0 млн. руб., </w:t>
      </w:r>
      <w:r w:rsidRPr="00D51959">
        <w:rPr>
          <w:rFonts w:ascii="Liberation Serif" w:eastAsia="Calibri" w:hAnsi="Liberation Serif" w:cs="Times New Roman"/>
          <w:sz w:val="28"/>
          <w:szCs w:val="28"/>
          <w:lang w:val="ru-RU"/>
        </w:rPr>
        <w:t>количество вновь созданных рабочих мест – 4.</w:t>
      </w:r>
    </w:p>
    <w:p w:rsidR="005D631A" w:rsidRPr="00D51959" w:rsidRDefault="005D631A" w:rsidP="005D631A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51959">
        <w:rPr>
          <w:rFonts w:ascii="Liberation Serif" w:hAnsi="Liberation Serif"/>
          <w:sz w:val="28"/>
          <w:szCs w:val="28"/>
        </w:rPr>
        <w:t>При реализации инвестиционных мероприятий «ОБУРДЭ» Белоярской АЭС освоено – 1 100,0 млн. руб. из 1 262,9 млн. руб., предусмотренных проектом.</w:t>
      </w:r>
    </w:p>
    <w:p w:rsidR="005D631A" w:rsidRPr="00D51959" w:rsidRDefault="005D631A" w:rsidP="005D631A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51959">
        <w:rPr>
          <w:rFonts w:ascii="Liberation Serif" w:hAnsi="Liberation Serif"/>
          <w:sz w:val="28"/>
          <w:szCs w:val="28"/>
        </w:rPr>
        <w:t xml:space="preserve">Комплексный проект создания производства источников на основе иридия-192, радиофармацевтического </w:t>
      </w:r>
      <w:proofErr w:type="spellStart"/>
      <w:r w:rsidRPr="00D51959">
        <w:rPr>
          <w:rFonts w:ascii="Liberation Serif" w:hAnsi="Liberation Serif"/>
          <w:sz w:val="28"/>
          <w:szCs w:val="28"/>
        </w:rPr>
        <w:t>прекурсора</w:t>
      </w:r>
      <w:proofErr w:type="spellEnd"/>
      <w:r w:rsidRPr="00D5195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D51959">
        <w:rPr>
          <w:rFonts w:ascii="Liberation Serif" w:hAnsi="Liberation Serif"/>
          <w:sz w:val="28"/>
          <w:szCs w:val="28"/>
        </w:rPr>
        <w:t>трихлорид</w:t>
      </w:r>
      <w:proofErr w:type="spellEnd"/>
      <w:r w:rsidRPr="00D51959">
        <w:rPr>
          <w:rFonts w:ascii="Liberation Serif" w:hAnsi="Liberation Serif"/>
          <w:sz w:val="28"/>
          <w:szCs w:val="28"/>
        </w:rPr>
        <w:t xml:space="preserve"> лютеция-177 и радиоизотопа йод-125 и создание участка по изготовлению и испытаниям экспериментальных образцов автономных источников питания, реализуемые АО «Институт реакторных материалов» – бюджет проектов составил 356,6 млн. руб., освоено – 271,7 млн. руб.</w:t>
      </w:r>
    </w:p>
    <w:p w:rsidR="005D631A" w:rsidRPr="00D51959" w:rsidRDefault="005D631A" w:rsidP="005D631A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  <w:lang w:val="ru-RU"/>
        </w:rPr>
      </w:pPr>
      <w:r w:rsidRPr="00D51959">
        <w:rPr>
          <w:rFonts w:ascii="Liberation Serif" w:hAnsi="Liberation Serif"/>
          <w:sz w:val="28"/>
          <w:szCs w:val="28"/>
          <w:lang w:val="ru-RU"/>
        </w:rPr>
        <w:t>Предоставлена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 в сумме 916,0 тыс. руб., 4 резидента получили компенсацию части затрат по оплате за аренду помещений в Бизнес – Инкубаторе в общей сумме 205,0 тыс. руб.</w:t>
      </w:r>
    </w:p>
    <w:p w:rsidR="00585535" w:rsidRPr="00D51959" w:rsidRDefault="00585535" w:rsidP="00532ABA">
      <w:pPr>
        <w:spacing w:before="120" w:after="120"/>
        <w:ind w:firstLine="567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D51959">
        <w:rPr>
          <w:rFonts w:ascii="Liberation Serif" w:eastAsia="Times New Roman" w:hAnsi="Liberation Serif"/>
          <w:b/>
          <w:bCs/>
          <w:sz w:val="28"/>
          <w:szCs w:val="28"/>
        </w:rPr>
        <w:t xml:space="preserve">О работе </w:t>
      </w:r>
      <w:r w:rsidRPr="00D51959">
        <w:rPr>
          <w:rFonts w:ascii="Liberation Serif" w:hAnsi="Liberation Serif"/>
          <w:b/>
          <w:sz w:val="28"/>
          <w:szCs w:val="28"/>
        </w:rPr>
        <w:t>координационного Совета по инвестициям и развитию предпринимательства</w:t>
      </w:r>
      <w:r w:rsidRPr="00D51959">
        <w:rPr>
          <w:rFonts w:ascii="Liberation Serif" w:eastAsia="Times New Roman" w:hAnsi="Liberation Serif"/>
          <w:b/>
          <w:bCs/>
          <w:sz w:val="28"/>
          <w:szCs w:val="28"/>
        </w:rPr>
        <w:t xml:space="preserve"> в городском округе Заречный в 201</w:t>
      </w:r>
      <w:r w:rsidR="008E5C63" w:rsidRPr="00D51959">
        <w:rPr>
          <w:rFonts w:ascii="Liberation Serif" w:eastAsia="Times New Roman" w:hAnsi="Liberation Serif"/>
          <w:b/>
          <w:bCs/>
          <w:sz w:val="28"/>
          <w:szCs w:val="28"/>
        </w:rPr>
        <w:t>9</w:t>
      </w:r>
      <w:r w:rsidRPr="00D51959">
        <w:rPr>
          <w:rFonts w:ascii="Liberation Serif" w:eastAsia="Times New Roman" w:hAnsi="Liberation Serif"/>
          <w:b/>
          <w:bCs/>
          <w:sz w:val="28"/>
          <w:szCs w:val="28"/>
        </w:rPr>
        <w:t xml:space="preserve"> году.</w:t>
      </w:r>
    </w:p>
    <w:p w:rsidR="003F0A99" w:rsidRPr="00D51959" w:rsidRDefault="00901450" w:rsidP="00532ABA">
      <w:pPr>
        <w:ind w:firstLine="709"/>
        <w:jc w:val="both"/>
        <w:rPr>
          <w:rFonts w:ascii="Liberation Serif" w:eastAsia="Times New Roman" w:hAnsi="Liberation Serif"/>
          <w:bCs/>
          <w:sz w:val="28"/>
          <w:szCs w:val="28"/>
        </w:rPr>
      </w:pPr>
      <w:r w:rsidRPr="00D51959">
        <w:rPr>
          <w:rFonts w:ascii="Liberation Serif" w:eastAsia="Times New Roman" w:hAnsi="Liberation Serif"/>
          <w:sz w:val="28"/>
          <w:szCs w:val="28"/>
        </w:rPr>
        <w:t xml:space="preserve">Для улучшения инвестиционной привлекательности и поддержки деятельности субъектов малого и среднего предпринимательства на территории городского округа Заречный </w:t>
      </w:r>
      <w:r w:rsidR="00585535" w:rsidRPr="00D51959">
        <w:rPr>
          <w:rFonts w:ascii="Liberation Serif" w:eastAsia="Times New Roman" w:hAnsi="Liberation Serif"/>
          <w:sz w:val="28"/>
          <w:szCs w:val="28"/>
        </w:rPr>
        <w:t xml:space="preserve">постановлением Главы городского округа Заречный </w:t>
      </w:r>
      <w:r w:rsidR="003F0A99" w:rsidRPr="00D51959">
        <w:rPr>
          <w:rFonts w:ascii="Liberation Serif" w:eastAsia="Times New Roman" w:hAnsi="Liberation Serif"/>
          <w:sz w:val="28"/>
          <w:szCs w:val="28"/>
        </w:rPr>
        <w:t xml:space="preserve">от </w:t>
      </w:r>
      <w:r w:rsidR="00585535" w:rsidRPr="00D51959">
        <w:rPr>
          <w:rFonts w:ascii="Liberation Serif" w:eastAsia="Times New Roman" w:hAnsi="Liberation Serif"/>
          <w:sz w:val="28"/>
          <w:szCs w:val="28"/>
        </w:rPr>
        <w:t>26</w:t>
      </w:r>
      <w:r w:rsidR="003F0A99" w:rsidRPr="00D51959">
        <w:rPr>
          <w:rFonts w:ascii="Liberation Serif" w:eastAsia="Times New Roman" w:hAnsi="Liberation Serif"/>
          <w:sz w:val="28"/>
          <w:szCs w:val="28"/>
        </w:rPr>
        <w:t>.0</w:t>
      </w:r>
      <w:r w:rsidR="00585535" w:rsidRPr="00D51959">
        <w:rPr>
          <w:rFonts w:ascii="Liberation Serif" w:eastAsia="Times New Roman" w:hAnsi="Liberation Serif"/>
          <w:sz w:val="28"/>
          <w:szCs w:val="28"/>
        </w:rPr>
        <w:t>1</w:t>
      </w:r>
      <w:r w:rsidR="003F0A99" w:rsidRPr="00D51959">
        <w:rPr>
          <w:rFonts w:ascii="Liberation Serif" w:eastAsia="Times New Roman" w:hAnsi="Liberation Serif"/>
          <w:sz w:val="28"/>
          <w:szCs w:val="28"/>
        </w:rPr>
        <w:t>.201</w:t>
      </w:r>
      <w:r w:rsidR="00585535" w:rsidRPr="00D51959">
        <w:rPr>
          <w:rFonts w:ascii="Liberation Serif" w:eastAsia="Times New Roman" w:hAnsi="Liberation Serif"/>
          <w:sz w:val="28"/>
          <w:szCs w:val="28"/>
        </w:rPr>
        <w:t>6</w:t>
      </w:r>
      <w:r w:rsidR="003F0A99" w:rsidRPr="00D51959">
        <w:rPr>
          <w:rFonts w:ascii="Liberation Serif" w:eastAsia="Times New Roman" w:hAnsi="Liberation Serif"/>
          <w:sz w:val="28"/>
          <w:szCs w:val="28"/>
        </w:rPr>
        <w:t xml:space="preserve"> №</w:t>
      </w:r>
      <w:r w:rsidR="00585535" w:rsidRPr="00D51959">
        <w:rPr>
          <w:rFonts w:ascii="Liberation Serif" w:eastAsia="Times New Roman" w:hAnsi="Liberation Serif"/>
          <w:sz w:val="28"/>
          <w:szCs w:val="28"/>
        </w:rPr>
        <w:t xml:space="preserve"> 05-П</w:t>
      </w:r>
      <w:r w:rsidR="003F0A99" w:rsidRPr="00D51959">
        <w:rPr>
          <w:rFonts w:ascii="Liberation Serif" w:eastAsia="Times New Roman" w:hAnsi="Liberation Serif"/>
          <w:sz w:val="28"/>
          <w:szCs w:val="28"/>
        </w:rPr>
        <w:t xml:space="preserve"> утверждено Положение о </w:t>
      </w:r>
      <w:r w:rsidR="003F0A99" w:rsidRPr="00D51959">
        <w:rPr>
          <w:rFonts w:ascii="Liberation Serif" w:hAnsi="Liberation Serif"/>
          <w:sz w:val="28"/>
          <w:szCs w:val="28"/>
        </w:rPr>
        <w:t>координационном Совета по инвестициям и развитию предпринимательства</w:t>
      </w:r>
      <w:r w:rsidR="003F0A99" w:rsidRPr="00D51959">
        <w:rPr>
          <w:rFonts w:ascii="Liberation Serif" w:eastAsia="Times New Roman" w:hAnsi="Liberation Serif"/>
          <w:bCs/>
          <w:sz w:val="28"/>
          <w:szCs w:val="28"/>
        </w:rPr>
        <w:t xml:space="preserve"> в </w:t>
      </w:r>
      <w:r w:rsidR="00585535" w:rsidRPr="00D51959">
        <w:rPr>
          <w:rFonts w:ascii="Liberation Serif" w:eastAsia="Times New Roman" w:hAnsi="Liberation Serif"/>
          <w:bCs/>
          <w:sz w:val="28"/>
          <w:szCs w:val="28"/>
        </w:rPr>
        <w:t>г</w:t>
      </w:r>
      <w:r w:rsidR="003F0A99" w:rsidRPr="00D51959">
        <w:rPr>
          <w:rFonts w:ascii="Liberation Serif" w:eastAsia="Times New Roman" w:hAnsi="Liberation Serif"/>
          <w:bCs/>
          <w:sz w:val="28"/>
          <w:szCs w:val="28"/>
        </w:rPr>
        <w:t>ородском округе</w:t>
      </w:r>
      <w:r w:rsidR="00585535" w:rsidRPr="00D51959">
        <w:rPr>
          <w:rFonts w:ascii="Liberation Serif" w:eastAsia="Times New Roman" w:hAnsi="Liberation Serif"/>
          <w:bCs/>
          <w:sz w:val="28"/>
          <w:szCs w:val="28"/>
        </w:rPr>
        <w:t xml:space="preserve"> Заречный</w:t>
      </w:r>
      <w:r w:rsidR="003F0A99" w:rsidRPr="00D51959">
        <w:rPr>
          <w:rFonts w:ascii="Liberation Serif" w:eastAsia="Times New Roman" w:hAnsi="Liberation Serif"/>
          <w:bCs/>
          <w:sz w:val="28"/>
          <w:szCs w:val="28"/>
        </w:rPr>
        <w:t xml:space="preserve"> и утвержден его состав.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bCs w:val="0"/>
          <w:sz w:val="28"/>
          <w:szCs w:val="28"/>
        </w:rPr>
        <w:t xml:space="preserve">В 2019 году </w:t>
      </w: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Координационным советом по инвестициям и развитию предпринимательства в городском округе Заречный проведены 4 заседания, на которых рассмотрены вопросы: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1. О строительстве и продвижении муниципального индустриального парка в городском округе Заречный.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2. Итоговые значения показателей для формирования инвестиционного рейтинга состояния инвестиционного климата городского округа Заречный в 2018 году.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3. Осуществление закупок товаров, работ, услуг для муниципальных нужд городского округа Заречный у субъектов малого и среднего предпринимательства в 2018 году.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lastRenderedPageBreak/>
        <w:t xml:space="preserve">4. Формирование перечня муниципального имущества ГО Заречный,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2019 год. 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5. О реализации национального проекта «Малое и среднее предпринимательство в городском округе Заречный».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6. Отчет за 1 полугодие 2019 года работы Фонда поддержки малого предпринимательства городского округа Заречный.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7. Реализация Постановления Правительства Свердловской области от 27.02.2019 № 138-ПП «Об утверждении Положения об организации профессионального обучения и дополнительного профессионального образования лиц </w:t>
      </w:r>
      <w:proofErr w:type="spellStart"/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предпенсионного</w:t>
      </w:r>
      <w:proofErr w:type="spellEnd"/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 возраста» на территории ГО Заречный.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8. Регистрация организаций городского округа Заречный на Портале внешнеэкономической деятельности Свердловской области «Made-in-Ural.ru».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9. Презентация проекта «Мастерская городских проектов».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10. Реализация муниципального инвестиционного стандарта на территории ГО Заречный.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11. Оптимизация регламентированных процедур размещений линейных объектов, разрешения на проведение работ, взаимодействия между собственниками линейных объектов на территории субъекта городского округа Заречный в целях сокращения сроков согласования условий строительства объектов.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12. Обеспечение оперативного доступа к сведениям из информационных систем обеспечения градостроительной деятельности.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13. О деятельности Бизнес-Инкубатора в 2019 году.</w:t>
      </w:r>
    </w:p>
    <w:p w:rsidR="00541AB7" w:rsidRPr="00D51959" w:rsidRDefault="00541AB7" w:rsidP="00532ABA">
      <w:pPr>
        <w:pStyle w:val="2"/>
        <w:rPr>
          <w:rFonts w:ascii="Liberation Serif" w:hAnsi="Liberation Serif"/>
          <w:b w:val="0"/>
          <w:sz w:val="28"/>
          <w:szCs w:val="28"/>
          <w:shd w:val="clear" w:color="auto" w:fill="FFFFFF"/>
        </w:rPr>
      </w:pPr>
      <w:r w:rsidRPr="00D51959">
        <w:rPr>
          <w:rFonts w:ascii="Liberation Serif" w:hAnsi="Liberation Serif"/>
          <w:b w:val="0"/>
          <w:sz w:val="28"/>
          <w:szCs w:val="28"/>
          <w:shd w:val="clear" w:color="auto" w:fill="FFFFFF"/>
        </w:rPr>
        <w:t>14. Реализация национального проекта «МСП и поддержка индивидуальной предпринимательской инициативы» на территории городского округа Заречный в 2019 году.</w:t>
      </w:r>
    </w:p>
    <w:p w:rsidR="00541AB7" w:rsidRPr="00D51959" w:rsidRDefault="00541AB7" w:rsidP="0099088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1959">
        <w:rPr>
          <w:rFonts w:ascii="Liberation Serif" w:hAnsi="Liberation Serif"/>
          <w:sz w:val="28"/>
          <w:szCs w:val="28"/>
        </w:rPr>
        <w:t>Информация о работе Совета публикуется на официальном сайте городского округа Заречный, в том числе повестки заседаний и прот</w:t>
      </w:r>
      <w:r w:rsidRPr="00D51959">
        <w:rPr>
          <w:rFonts w:ascii="Liberation Serif" w:hAnsi="Liberation Serif"/>
          <w:sz w:val="28"/>
          <w:szCs w:val="28"/>
        </w:rPr>
        <w:t xml:space="preserve">околы заседаний, решения Совета </w:t>
      </w:r>
      <w:r w:rsidRPr="00D51959">
        <w:rPr>
          <w:rFonts w:ascii="Liberation Serif" w:hAnsi="Liberation Serif"/>
          <w:sz w:val="28"/>
          <w:szCs w:val="28"/>
        </w:rPr>
        <w:t>http://gorod-zarechny.ru/economy/business/businesscouncil/</w:t>
      </w:r>
      <w:r w:rsidRPr="00D51959">
        <w:rPr>
          <w:rFonts w:ascii="Liberation Serif" w:hAnsi="Liberation Serif"/>
          <w:sz w:val="28"/>
          <w:szCs w:val="28"/>
        </w:rPr>
        <w:t>.</w:t>
      </w:r>
    </w:p>
    <w:p w:rsidR="00532ABA" w:rsidRPr="00D51959" w:rsidRDefault="00532ABA" w:rsidP="00532ABA">
      <w:pPr>
        <w:spacing w:before="120" w:after="12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D51959">
        <w:rPr>
          <w:rFonts w:ascii="Liberation Serif" w:eastAsia="Times New Roman" w:hAnsi="Liberation Serif"/>
          <w:b/>
          <w:bCs/>
          <w:sz w:val="28"/>
          <w:szCs w:val="28"/>
        </w:rPr>
        <w:t>О</w:t>
      </w:r>
      <w:r w:rsidRPr="00D51959">
        <w:rPr>
          <w:rFonts w:ascii="Liberation Serif" w:hAnsi="Liberation Serif"/>
          <w:b/>
          <w:sz w:val="28"/>
          <w:szCs w:val="28"/>
        </w:rPr>
        <w:t xml:space="preserve"> результатах деятельности инвестиционного уполномоченного в городском округе Заречный.</w:t>
      </w:r>
    </w:p>
    <w:p w:rsidR="00532ABA" w:rsidRPr="00D51959" w:rsidRDefault="00532ABA" w:rsidP="00532ABA">
      <w:pPr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D51959">
        <w:rPr>
          <w:rFonts w:ascii="Liberation Serif" w:eastAsia="Times New Roman" w:hAnsi="Liberation Serif"/>
          <w:sz w:val="28"/>
          <w:szCs w:val="28"/>
        </w:rPr>
        <w:t>Постановлением администрации</w:t>
      </w:r>
      <w:r w:rsidRPr="00D51959">
        <w:rPr>
          <w:rFonts w:ascii="Liberation Serif" w:eastAsia="Times New Roman" w:hAnsi="Liberation Serif"/>
          <w:sz w:val="28"/>
          <w:szCs w:val="28"/>
        </w:rPr>
        <w:t xml:space="preserve"> городского округа Заречный </w:t>
      </w:r>
      <w:r w:rsidRPr="00D51959">
        <w:rPr>
          <w:rFonts w:ascii="Liberation Serif" w:eastAsia="Times New Roman" w:hAnsi="Liberation Serif"/>
          <w:sz w:val="28"/>
          <w:szCs w:val="28"/>
        </w:rPr>
        <w:t>от 31.07.2019 №</w:t>
      </w:r>
      <w:r w:rsidR="00AE32FF" w:rsidRPr="00D51959">
        <w:rPr>
          <w:rFonts w:ascii="Liberation Serif" w:eastAsia="Times New Roman" w:hAnsi="Liberation Serif"/>
          <w:sz w:val="28"/>
          <w:szCs w:val="28"/>
        </w:rPr>
        <w:t> </w:t>
      </w:r>
      <w:r w:rsidRPr="00D51959">
        <w:rPr>
          <w:rFonts w:ascii="Liberation Serif" w:eastAsia="Times New Roman" w:hAnsi="Liberation Serif"/>
          <w:sz w:val="28"/>
          <w:szCs w:val="28"/>
        </w:rPr>
        <w:t xml:space="preserve">786- П </w:t>
      </w:r>
      <w:r w:rsidRPr="00D51959">
        <w:rPr>
          <w:rFonts w:ascii="Liberation Serif" w:hAnsi="Liberation Serif"/>
          <w:sz w:val="28"/>
          <w:szCs w:val="28"/>
        </w:rPr>
        <w:t>внесены изменения в постановление администрации городского округа Заречный от 08.10.2015 № 1269-П «Об утверждении Положения об инвестиционном уполномоченном и о назначении инвестиционного уполномоченного в городском округе Заречный» (</w:t>
      </w:r>
      <w:r w:rsidRPr="00D51959">
        <w:rPr>
          <w:rFonts w:ascii="Liberation Serif" w:eastAsia="Arial Unicode MS" w:hAnsi="Liberation Serif"/>
          <w:bCs/>
          <w:sz w:val="28"/>
          <w:szCs w:val="28"/>
        </w:rPr>
        <w:t xml:space="preserve">с изменением, внесенным постановлением администрации городского округа Заречный от 30.08.2018 № 705-П) </w:t>
      </w:r>
      <w:r w:rsidR="00AE32FF" w:rsidRPr="00D51959">
        <w:rPr>
          <w:rFonts w:ascii="Liberation Serif" w:eastAsia="Arial Unicode MS" w:hAnsi="Liberation Serif"/>
          <w:bCs/>
          <w:sz w:val="28"/>
          <w:szCs w:val="28"/>
        </w:rPr>
        <w:t xml:space="preserve">и </w:t>
      </w:r>
      <w:r w:rsidRPr="00D51959">
        <w:rPr>
          <w:rFonts w:ascii="Liberation Serif" w:eastAsia="Times New Roman" w:hAnsi="Liberation Serif"/>
          <w:sz w:val="28"/>
          <w:szCs w:val="28"/>
        </w:rPr>
        <w:t>инвестиционным уполномоченным назначен начальник отдела экономики и стратегического планирования администрации городского округа Заречный</w:t>
      </w:r>
      <w:r w:rsidR="00AE32FF" w:rsidRPr="00D51959">
        <w:rPr>
          <w:rFonts w:ascii="Liberation Serif" w:eastAsia="Times New Roman" w:hAnsi="Liberation Serif"/>
          <w:sz w:val="28"/>
          <w:szCs w:val="28"/>
        </w:rPr>
        <w:t xml:space="preserve"> Соломеина Татьяна Леонидовна</w:t>
      </w:r>
      <w:r w:rsidRPr="00D51959">
        <w:rPr>
          <w:rFonts w:ascii="Liberation Serif" w:eastAsia="Times New Roman" w:hAnsi="Liberation Serif"/>
          <w:sz w:val="28"/>
          <w:szCs w:val="28"/>
        </w:rPr>
        <w:t>.</w:t>
      </w:r>
    </w:p>
    <w:p w:rsidR="00532ABA" w:rsidRPr="00D51959" w:rsidRDefault="00532ABA" w:rsidP="00532ABA">
      <w:pPr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D51959">
        <w:rPr>
          <w:rFonts w:ascii="Liberation Serif" w:eastAsia="Times New Roman" w:hAnsi="Liberation Serif"/>
          <w:sz w:val="28"/>
          <w:szCs w:val="28"/>
        </w:rPr>
        <w:t>Работа инвестиционного уполномоченного проводилась в соответствии с планом работы</w:t>
      </w:r>
      <w:r w:rsidR="00AE32FF" w:rsidRPr="00D51959">
        <w:rPr>
          <w:rFonts w:ascii="Liberation Serif" w:eastAsia="Times New Roman" w:hAnsi="Liberation Serif"/>
          <w:sz w:val="28"/>
          <w:szCs w:val="28"/>
        </w:rPr>
        <w:t xml:space="preserve"> при </w:t>
      </w:r>
      <w:r w:rsidRPr="00D51959">
        <w:rPr>
          <w:rFonts w:ascii="Liberation Serif" w:eastAsia="Times New Roman" w:hAnsi="Liberation Serif"/>
          <w:sz w:val="28"/>
          <w:szCs w:val="28"/>
        </w:rPr>
        <w:t xml:space="preserve">участии Фонда поддержки малого предпринимательства городского округа Заречный, отдела архитектуры и градостроительства, отдела </w:t>
      </w:r>
      <w:r w:rsidRPr="00D51959">
        <w:rPr>
          <w:rFonts w:ascii="Liberation Serif" w:eastAsia="Times New Roman" w:hAnsi="Liberation Serif"/>
          <w:sz w:val="28"/>
          <w:szCs w:val="28"/>
        </w:rPr>
        <w:lastRenderedPageBreak/>
        <w:t>земельных ресурсов и отдела муниципальной собственности администрации городского округа Заречный с целью реализации Муниципального инвестиционного стандарта на территории городского округа для формирования благоприятного инвестиционного климата.</w:t>
      </w:r>
    </w:p>
    <w:p w:rsidR="00532ABA" w:rsidRPr="00D51959" w:rsidRDefault="00532ABA" w:rsidP="00AE32F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Calibri"/>
          <w:b w:val="0"/>
          <w:sz w:val="28"/>
          <w:szCs w:val="28"/>
        </w:rPr>
      </w:pPr>
      <w:r w:rsidRPr="00D51959">
        <w:rPr>
          <w:rFonts w:ascii="Liberation Serif" w:hAnsi="Liberation Serif"/>
          <w:b w:val="0"/>
          <w:sz w:val="28"/>
          <w:szCs w:val="28"/>
        </w:rPr>
        <w:t xml:space="preserve">На официальном сайте городского округа Заречный </w:t>
      </w:r>
      <w:r w:rsidR="00AE32FF" w:rsidRPr="00D51959">
        <w:rPr>
          <w:rFonts w:ascii="Liberation Serif" w:hAnsi="Liberation Serif"/>
          <w:b w:val="0"/>
          <w:sz w:val="28"/>
          <w:szCs w:val="28"/>
        </w:rPr>
        <w:t>информация в</w:t>
      </w:r>
      <w:r w:rsidRPr="00D51959">
        <w:rPr>
          <w:rFonts w:ascii="Liberation Serif" w:hAnsi="Liberation Serif"/>
          <w:b w:val="0"/>
          <w:sz w:val="28"/>
          <w:szCs w:val="28"/>
        </w:rPr>
        <w:t xml:space="preserve"> раздел</w:t>
      </w:r>
      <w:r w:rsidR="00AE32FF" w:rsidRPr="00D51959">
        <w:rPr>
          <w:rFonts w:ascii="Liberation Serif" w:hAnsi="Liberation Serif"/>
          <w:b w:val="0"/>
          <w:sz w:val="28"/>
          <w:szCs w:val="28"/>
        </w:rPr>
        <w:t>ах</w:t>
      </w:r>
      <w:r w:rsidRPr="00D51959">
        <w:rPr>
          <w:rFonts w:ascii="Liberation Serif" w:hAnsi="Liberation Serif"/>
          <w:b w:val="0"/>
          <w:sz w:val="28"/>
          <w:szCs w:val="28"/>
        </w:rPr>
        <w:t xml:space="preserve"> </w:t>
      </w:r>
      <w:r w:rsidR="00AE32FF" w:rsidRPr="00D51959">
        <w:rPr>
          <w:rFonts w:ascii="Liberation Serif" w:hAnsi="Liberation Serif"/>
          <w:b w:val="0"/>
          <w:sz w:val="28"/>
          <w:szCs w:val="28"/>
        </w:rPr>
        <w:t>«</w:t>
      </w:r>
      <w:r w:rsidR="00AE32FF" w:rsidRPr="00D51959">
        <w:rPr>
          <w:rFonts w:ascii="Liberation Serif" w:hAnsi="Liberation Serif"/>
          <w:b w:val="0"/>
          <w:sz w:val="28"/>
          <w:szCs w:val="28"/>
        </w:rPr>
        <w:t>Инвестиционная деятельность</w:t>
      </w:r>
      <w:r w:rsidR="00AE32FF" w:rsidRPr="00D51959">
        <w:rPr>
          <w:rFonts w:ascii="Liberation Serif" w:hAnsi="Liberation Serif"/>
          <w:b w:val="0"/>
          <w:sz w:val="28"/>
          <w:szCs w:val="28"/>
        </w:rPr>
        <w:t>»</w:t>
      </w:r>
      <w:r w:rsidRPr="00D51959">
        <w:rPr>
          <w:rFonts w:ascii="Liberation Serif" w:hAnsi="Liberation Serif"/>
          <w:b w:val="0"/>
          <w:sz w:val="28"/>
          <w:szCs w:val="28"/>
        </w:rPr>
        <w:t xml:space="preserve"> (</w:t>
      </w:r>
      <w:hyperlink r:id="rId7" w:history="1">
        <w:r w:rsidR="00AE32FF" w:rsidRPr="00D51959">
          <w:rPr>
            <w:rStyle w:val="a5"/>
            <w:rFonts w:ascii="Liberation Serif" w:hAnsi="Liberation Serif"/>
            <w:b w:val="0"/>
            <w:color w:val="auto"/>
            <w:sz w:val="28"/>
            <w:szCs w:val="28"/>
            <w:u w:val="none"/>
          </w:rPr>
          <w:t xml:space="preserve">http://gorod-zarechny.ru/economy/invest/ </w:t>
        </w:r>
        <w:proofErr w:type="spellStart"/>
        <w:r w:rsidR="00AE32FF" w:rsidRPr="00D51959">
          <w:rPr>
            <w:rStyle w:val="a5"/>
            <w:rFonts w:ascii="Liberation Serif" w:hAnsi="Liberation Serif"/>
            <w:b w:val="0"/>
            <w:color w:val="auto"/>
            <w:sz w:val="28"/>
            <w:szCs w:val="28"/>
            <w:u w:val="none"/>
          </w:rPr>
          <w:t>investplatforms</w:t>
        </w:r>
        <w:proofErr w:type="spellEnd"/>
        <w:r w:rsidR="00AE32FF" w:rsidRPr="00D51959">
          <w:rPr>
            <w:rStyle w:val="a5"/>
            <w:rFonts w:ascii="Liberation Serif" w:hAnsi="Liberation Serif"/>
            <w:b w:val="0"/>
            <w:color w:val="auto"/>
            <w:sz w:val="28"/>
            <w:szCs w:val="28"/>
            <w:u w:val="none"/>
          </w:rPr>
          <w:t>/</w:t>
        </w:r>
      </w:hyperlink>
      <w:r w:rsidRPr="00D51959">
        <w:rPr>
          <w:rFonts w:ascii="Liberation Serif" w:hAnsi="Liberation Serif"/>
          <w:b w:val="0"/>
          <w:sz w:val="28"/>
          <w:szCs w:val="28"/>
        </w:rPr>
        <w:t xml:space="preserve">) </w:t>
      </w:r>
      <w:r w:rsidR="00AE32FF" w:rsidRPr="00D51959">
        <w:rPr>
          <w:rFonts w:ascii="Liberation Serif" w:hAnsi="Liberation Serif"/>
          <w:b w:val="0"/>
          <w:sz w:val="28"/>
          <w:szCs w:val="28"/>
        </w:rPr>
        <w:t>и «Малое и среднее предпринимательство» (</w:t>
      </w:r>
      <w:hyperlink r:id="rId8" w:history="1">
        <w:r w:rsidR="00AE32FF" w:rsidRPr="00D51959">
          <w:rPr>
            <w:rStyle w:val="a5"/>
            <w:rFonts w:ascii="Liberation Serif" w:hAnsi="Liberation Serif"/>
            <w:b w:val="0"/>
            <w:color w:val="auto"/>
            <w:sz w:val="28"/>
            <w:szCs w:val="28"/>
            <w:u w:val="none"/>
          </w:rPr>
          <w:t>http://gorod-zarechny.ru/economy/business/</w:t>
        </w:r>
      </w:hyperlink>
      <w:r w:rsidR="00AE32FF" w:rsidRPr="00D51959">
        <w:rPr>
          <w:rFonts w:ascii="Liberation Serif" w:hAnsi="Liberation Serif"/>
          <w:b w:val="0"/>
          <w:sz w:val="28"/>
          <w:szCs w:val="28"/>
        </w:rPr>
        <w:t>) обновляется и дополняется на постоянной основе. Создан новый раздел «</w:t>
      </w:r>
      <w:r w:rsidR="00AE32FF" w:rsidRPr="00D51959">
        <w:rPr>
          <w:rFonts w:ascii="Liberation Serif" w:hAnsi="Liberation Serif" w:cs="Calibri"/>
          <w:b w:val="0"/>
          <w:sz w:val="28"/>
          <w:szCs w:val="28"/>
        </w:rPr>
        <w:t>Имущественная</w:t>
      </w:r>
      <w:r w:rsidR="00AE32FF" w:rsidRPr="00D51959">
        <w:rPr>
          <w:rFonts w:ascii="Liberation Serif" w:hAnsi="Liberation Serif" w:cs="Arabic Typesetting"/>
          <w:b w:val="0"/>
          <w:sz w:val="28"/>
          <w:szCs w:val="28"/>
        </w:rPr>
        <w:t xml:space="preserve"> </w:t>
      </w:r>
      <w:r w:rsidR="00AE32FF" w:rsidRPr="00D51959">
        <w:rPr>
          <w:rFonts w:ascii="Liberation Serif" w:hAnsi="Liberation Serif" w:cs="Calibri"/>
          <w:b w:val="0"/>
          <w:sz w:val="28"/>
          <w:szCs w:val="28"/>
        </w:rPr>
        <w:t>поддержка</w:t>
      </w:r>
      <w:r w:rsidR="00AE32FF" w:rsidRPr="00D51959">
        <w:rPr>
          <w:rFonts w:ascii="Liberation Serif" w:hAnsi="Liberation Serif" w:cs="Arabic Typesetting"/>
          <w:b w:val="0"/>
          <w:sz w:val="28"/>
          <w:szCs w:val="28"/>
        </w:rPr>
        <w:t xml:space="preserve"> </w:t>
      </w:r>
      <w:r w:rsidR="00AE32FF" w:rsidRPr="00D51959">
        <w:rPr>
          <w:rFonts w:ascii="Liberation Serif" w:hAnsi="Liberation Serif" w:cs="Calibri"/>
          <w:b w:val="0"/>
          <w:sz w:val="28"/>
          <w:szCs w:val="28"/>
        </w:rPr>
        <w:t>МСП».</w:t>
      </w:r>
    </w:p>
    <w:p w:rsidR="00CA46E8" w:rsidRPr="00D51959" w:rsidRDefault="00F836C7" w:rsidP="00F836C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1959">
        <w:rPr>
          <w:rFonts w:ascii="Liberation Serif" w:hAnsi="Liberation Serif"/>
          <w:sz w:val="28"/>
          <w:szCs w:val="28"/>
        </w:rPr>
        <w:t>Перечень имущества, свободного от прав третьих лиц, которое может быть предоставлено СМСП дополнен в 2019 году 7 земельными участками</w:t>
      </w:r>
      <w:r w:rsidRPr="00D51959">
        <w:rPr>
          <w:rFonts w:ascii="Liberation Serif" w:hAnsi="Liberation Serif"/>
          <w:sz w:val="28"/>
          <w:szCs w:val="28"/>
        </w:rPr>
        <w:t>.</w:t>
      </w:r>
    </w:p>
    <w:p w:rsidR="00F836C7" w:rsidRPr="00D51959" w:rsidRDefault="00AE7331" w:rsidP="00F836C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1959">
        <w:rPr>
          <w:rFonts w:ascii="Liberation Serif" w:hAnsi="Liberation Serif"/>
          <w:sz w:val="28"/>
          <w:szCs w:val="28"/>
        </w:rPr>
        <w:t xml:space="preserve">Один объект </w:t>
      </w:r>
      <w:r w:rsidR="00CA46E8" w:rsidRPr="00D51959">
        <w:rPr>
          <w:rFonts w:ascii="Liberation Serif" w:hAnsi="Liberation Serif"/>
          <w:sz w:val="28"/>
          <w:szCs w:val="28"/>
        </w:rPr>
        <w:t xml:space="preserve">недвижимости </w:t>
      </w:r>
      <w:r w:rsidRPr="00D51959">
        <w:rPr>
          <w:rFonts w:ascii="Liberation Serif" w:hAnsi="Liberation Serif"/>
          <w:sz w:val="28"/>
          <w:szCs w:val="28"/>
        </w:rPr>
        <w:t>общей площадью 35,1 м</w:t>
      </w:r>
      <w:r w:rsidRPr="00D51959">
        <w:rPr>
          <w:rFonts w:ascii="Liberation Serif" w:hAnsi="Liberation Serif"/>
          <w:sz w:val="28"/>
          <w:szCs w:val="28"/>
          <w:vertAlign w:val="superscript"/>
        </w:rPr>
        <w:t>2</w:t>
      </w:r>
      <w:r w:rsidRPr="00D51959">
        <w:rPr>
          <w:rFonts w:ascii="Liberation Serif" w:hAnsi="Liberation Serif"/>
          <w:sz w:val="28"/>
          <w:szCs w:val="28"/>
        </w:rPr>
        <w:t xml:space="preserve"> выкуплен</w:t>
      </w:r>
      <w:r w:rsidR="00CA46E8" w:rsidRPr="00D51959">
        <w:rPr>
          <w:rFonts w:ascii="Liberation Serif" w:hAnsi="Liberation Serif"/>
          <w:sz w:val="28"/>
          <w:szCs w:val="28"/>
        </w:rPr>
        <w:t xml:space="preserve"> с рассрочкой платежа – 3 года</w:t>
      </w:r>
      <w:r w:rsidRPr="00D51959">
        <w:rPr>
          <w:rFonts w:ascii="Liberation Serif" w:hAnsi="Liberation Serif"/>
          <w:sz w:val="28"/>
          <w:szCs w:val="28"/>
        </w:rPr>
        <w:t xml:space="preserve">, </w:t>
      </w:r>
      <w:r w:rsidR="00CA46E8" w:rsidRPr="00D51959">
        <w:rPr>
          <w:rFonts w:ascii="Liberation Serif" w:hAnsi="Liberation Serif"/>
          <w:sz w:val="28"/>
          <w:szCs w:val="28"/>
        </w:rPr>
        <w:t xml:space="preserve">где </w:t>
      </w:r>
      <w:r w:rsidRPr="00D51959">
        <w:rPr>
          <w:rFonts w:ascii="Liberation Serif" w:hAnsi="Liberation Serif"/>
          <w:sz w:val="28"/>
          <w:szCs w:val="28"/>
        </w:rPr>
        <w:t>с 201</w:t>
      </w:r>
      <w:r w:rsidR="00CA46E8" w:rsidRPr="00D51959">
        <w:rPr>
          <w:rFonts w:ascii="Liberation Serif" w:hAnsi="Liberation Serif"/>
          <w:sz w:val="28"/>
          <w:szCs w:val="28"/>
        </w:rPr>
        <w:t>3</w:t>
      </w:r>
      <w:r w:rsidRPr="00D51959">
        <w:rPr>
          <w:rFonts w:ascii="Liberation Serif" w:hAnsi="Liberation Serif"/>
          <w:sz w:val="28"/>
          <w:szCs w:val="28"/>
        </w:rPr>
        <w:t xml:space="preserve"> года работает </w:t>
      </w:r>
      <w:r w:rsidR="00CA46E8" w:rsidRPr="00D51959">
        <w:rPr>
          <w:rFonts w:ascii="Liberation Serif" w:hAnsi="Liberation Serif"/>
          <w:sz w:val="28"/>
          <w:szCs w:val="28"/>
        </w:rPr>
        <w:t>парикмахерская «Кудряшки» (</w:t>
      </w:r>
      <w:r w:rsidR="0035185B" w:rsidRPr="00D51959">
        <w:rPr>
          <w:rFonts w:ascii="Liberation Serif" w:hAnsi="Liberation Serif"/>
          <w:sz w:val="28"/>
          <w:szCs w:val="28"/>
        </w:rPr>
        <w:t>Индивидуальный предприниматель</w:t>
      </w:r>
      <w:r w:rsidR="00CA46E8" w:rsidRPr="00D51959">
        <w:rPr>
          <w:rFonts w:ascii="Liberation Serif" w:hAnsi="Liberation Serif"/>
          <w:sz w:val="28"/>
          <w:szCs w:val="28"/>
        </w:rPr>
        <w:t xml:space="preserve"> Богатырева Анастасия Александровна). Создано 3 рабочих места.</w:t>
      </w:r>
    </w:p>
    <w:p w:rsidR="00D51959" w:rsidRPr="00D51959" w:rsidRDefault="00D51959" w:rsidP="00F836C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46E8" w:rsidRPr="00D51959" w:rsidRDefault="0099088D" w:rsidP="00CA46E8">
      <w:pPr>
        <w:jc w:val="both"/>
        <w:rPr>
          <w:rFonts w:ascii="Liberation Serif" w:hAnsi="Liberation Serif"/>
          <w:sz w:val="28"/>
          <w:szCs w:val="28"/>
        </w:rPr>
      </w:pPr>
      <w:r w:rsidRPr="00D51959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472555" cy="4854575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удряш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59" w:rsidRPr="00D51959" w:rsidRDefault="00D51959" w:rsidP="00F836C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7331" w:rsidRPr="00D51959" w:rsidRDefault="00AE7331" w:rsidP="00F836C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1959">
        <w:rPr>
          <w:rFonts w:ascii="Liberation Serif" w:hAnsi="Liberation Serif"/>
          <w:sz w:val="28"/>
          <w:szCs w:val="28"/>
        </w:rPr>
        <w:t xml:space="preserve">В соответствии с Прогнозным планом (перечнем) приватизации объектов муниципального имущества, приватизируемых в 2019 году, утвержденным решением Думы городского округа Заречный от 29.04.2019 № 47-Р, организовано и проведено 2 аукциона по продаже муниципального имущества в отношении 2 объектов недвижимости по результатам которых заключен 1 договор купли – продажи недвижимого имущества (офисные помещения), по второму объекту </w:t>
      </w:r>
      <w:r w:rsidRPr="00D51959">
        <w:rPr>
          <w:rFonts w:ascii="Liberation Serif" w:hAnsi="Liberation Serif"/>
          <w:sz w:val="28"/>
          <w:szCs w:val="28"/>
        </w:rPr>
        <w:lastRenderedPageBreak/>
        <w:t>(здание картофелехранилища) аукцион признан несостоявшимся в связи с отсутствием заявок на участие в нем. Работа по поиску потенциального покупателя будет продолжена в 2020 году.</w:t>
      </w:r>
    </w:p>
    <w:p w:rsidR="00D51959" w:rsidRPr="00D51959" w:rsidRDefault="00D51959" w:rsidP="00D51959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D51959">
        <w:rPr>
          <w:rFonts w:ascii="Liberation Serif" w:hAnsi="Liberation Serif"/>
          <w:sz w:val="28"/>
          <w:szCs w:val="28"/>
        </w:rPr>
        <w:t>В 2019 году проведены аукционы на право заключения договоров аренды по 28 земельным участкам, в том числе по 3 земельным участкам, сформированным в 2019 году.</w:t>
      </w:r>
    </w:p>
    <w:p w:rsidR="00D51959" w:rsidRPr="00D51959" w:rsidRDefault="00D51959" w:rsidP="00D5195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1959">
        <w:rPr>
          <w:rFonts w:ascii="Liberation Serif" w:hAnsi="Liberation Serif"/>
          <w:sz w:val="28"/>
          <w:szCs w:val="28"/>
        </w:rPr>
        <w:t>По результатам конкурсных процедур заключено 14 договоров аренды с годовой арендной платой 777,4 тыс. рублей (в 2018 году - 10 договоров на сумму 1 723,3 тыс. рублей). Заключен один договор купли-продажи земельного участка стоимостью 147,7 тыс. рублей в 2019 году (в 2018 – 79,7 тыс. руб.)</w:t>
      </w:r>
    </w:p>
    <w:p w:rsidR="00F836C7" w:rsidRPr="00D51959" w:rsidRDefault="00F836C7" w:rsidP="00422664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51959">
        <w:rPr>
          <w:rFonts w:ascii="Liberation Serif" w:hAnsi="Liberation Serif" w:cs="Liberation Serif"/>
          <w:sz w:val="28"/>
          <w:szCs w:val="28"/>
        </w:rPr>
        <w:t>Динамика показателей по обеспечению земельными ресурсами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4"/>
        <w:gridCol w:w="1799"/>
        <w:gridCol w:w="1831"/>
        <w:gridCol w:w="1539"/>
      </w:tblGrid>
      <w:tr w:rsidR="00F836C7" w:rsidRPr="00D51959" w:rsidTr="00421DE4">
        <w:tc>
          <w:tcPr>
            <w:tcW w:w="4957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2018</w:t>
            </w:r>
          </w:p>
        </w:tc>
        <w:tc>
          <w:tcPr>
            <w:tcW w:w="1843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2019</w:t>
            </w:r>
          </w:p>
        </w:tc>
        <w:tc>
          <w:tcPr>
            <w:tcW w:w="1541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Динамика, %</w:t>
            </w:r>
          </w:p>
        </w:tc>
      </w:tr>
      <w:tr w:rsidR="00F836C7" w:rsidRPr="00D51959" w:rsidTr="00421DE4">
        <w:tc>
          <w:tcPr>
            <w:tcW w:w="4957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Изменение общего количества земельных участков, выставленных на аукцион (доля)</w:t>
            </w:r>
          </w:p>
        </w:tc>
        <w:tc>
          <w:tcPr>
            <w:tcW w:w="1842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1541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</w:tr>
      <w:tr w:rsidR="00F836C7" w:rsidRPr="00D51959" w:rsidTr="00421DE4">
        <w:tc>
          <w:tcPr>
            <w:tcW w:w="4957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Динамика общего количества заключенных договоров купли-продажи (аренды) земельных участков по результатам аукционов (доля)</w:t>
            </w:r>
          </w:p>
        </w:tc>
        <w:tc>
          <w:tcPr>
            <w:tcW w:w="1842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541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136,3</w:t>
            </w:r>
          </w:p>
        </w:tc>
      </w:tr>
      <w:tr w:rsidR="00F836C7" w:rsidRPr="00D51959" w:rsidTr="00421DE4">
        <w:tc>
          <w:tcPr>
            <w:tcW w:w="4957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Превышение стоимости заключенного договора купли продажи (аренды) земельных участков по сравнению с первоначальной ценой по итогам аукциона (доля)</w:t>
            </w:r>
          </w:p>
        </w:tc>
        <w:tc>
          <w:tcPr>
            <w:tcW w:w="1842" w:type="dxa"/>
            <w:vAlign w:val="center"/>
          </w:tcPr>
          <w:p w:rsidR="00F836C7" w:rsidRPr="00D51959" w:rsidRDefault="00D31E8F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Все договоры заключены по начальной цене</w:t>
            </w:r>
          </w:p>
        </w:tc>
        <w:tc>
          <w:tcPr>
            <w:tcW w:w="1541" w:type="dxa"/>
            <w:vAlign w:val="center"/>
          </w:tcPr>
          <w:p w:rsidR="00F836C7" w:rsidRPr="00D51959" w:rsidRDefault="00F836C7" w:rsidP="00421D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5195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</w:tbl>
    <w:p w:rsidR="00AE32FF" w:rsidRPr="00D51959" w:rsidRDefault="00D31EF2" w:rsidP="00D51959">
      <w:pPr>
        <w:pStyle w:val="1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rFonts w:ascii="Liberation Serif" w:hAnsi="Liberation Serif"/>
          <w:b w:val="0"/>
          <w:sz w:val="28"/>
          <w:szCs w:val="28"/>
        </w:rPr>
      </w:pPr>
      <w:r w:rsidRPr="00D51959">
        <w:rPr>
          <w:rFonts w:ascii="Liberation Serif" w:hAnsi="Liberation Serif"/>
          <w:b w:val="0"/>
          <w:sz w:val="28"/>
          <w:szCs w:val="28"/>
        </w:rPr>
        <w:t>В ноябре 2019 года с ООО «ПК «Синергия» заключен договор аренды земельного участка площадью 10014,0 м</w:t>
      </w:r>
      <w:r w:rsidRPr="00D51959">
        <w:rPr>
          <w:rFonts w:ascii="Liberation Serif" w:hAnsi="Liberation Serif"/>
          <w:b w:val="0"/>
          <w:sz w:val="28"/>
          <w:szCs w:val="28"/>
          <w:vertAlign w:val="superscript"/>
        </w:rPr>
        <w:t>2</w:t>
      </w:r>
      <w:r w:rsidRPr="00D51959">
        <w:rPr>
          <w:rFonts w:ascii="Liberation Serif" w:hAnsi="Liberation Serif"/>
          <w:b w:val="0"/>
          <w:sz w:val="28"/>
          <w:szCs w:val="28"/>
        </w:rPr>
        <w:t xml:space="preserve">с видом разрешенного использования «промышленное производство» и в декабре заключено инвестиционное соглашение </w:t>
      </w:r>
      <w:r w:rsidRPr="00D51959">
        <w:rPr>
          <w:rFonts w:ascii="Liberation Serif" w:hAnsi="Liberation Serif"/>
          <w:b w:val="0"/>
          <w:sz w:val="28"/>
          <w:szCs w:val="28"/>
        </w:rPr>
        <w:t>на реализацию инвестиционного проекта по изготовлению жидких связующих для производства огнеупорных материалов и производстве технологического оборудования, металлоконструкций</w:t>
      </w:r>
      <w:r w:rsidR="00E4670F" w:rsidRPr="00D51959">
        <w:rPr>
          <w:rFonts w:ascii="Liberation Serif" w:hAnsi="Liberation Serif"/>
          <w:b w:val="0"/>
          <w:sz w:val="28"/>
          <w:szCs w:val="28"/>
        </w:rPr>
        <w:t>.</w:t>
      </w:r>
      <w:r w:rsidR="00D51959" w:rsidRPr="00D51959">
        <w:rPr>
          <w:rFonts w:ascii="Liberation Serif" w:hAnsi="Liberation Serif"/>
          <w:b w:val="0"/>
          <w:sz w:val="28"/>
          <w:szCs w:val="28"/>
        </w:rPr>
        <w:t xml:space="preserve"> Объем инвестиций составит 20 000,0 тыс. рублей за счет собственных средств </w:t>
      </w:r>
      <w:proofErr w:type="spellStart"/>
      <w:r w:rsidR="00D51959" w:rsidRPr="00D51959">
        <w:rPr>
          <w:rFonts w:ascii="Liberation Serif" w:hAnsi="Liberation Serif"/>
          <w:b w:val="0"/>
          <w:sz w:val="28"/>
          <w:szCs w:val="28"/>
        </w:rPr>
        <w:t>предриятия</w:t>
      </w:r>
      <w:proofErr w:type="spellEnd"/>
      <w:r w:rsidR="00D51959" w:rsidRPr="00D51959">
        <w:rPr>
          <w:rFonts w:ascii="Liberation Serif" w:hAnsi="Liberation Serif"/>
          <w:b w:val="0"/>
          <w:sz w:val="28"/>
          <w:szCs w:val="28"/>
        </w:rPr>
        <w:t>.</w:t>
      </w:r>
    </w:p>
    <w:p w:rsidR="00AE32FF" w:rsidRPr="00D51959" w:rsidRDefault="00E4670F" w:rsidP="00E4670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1959">
        <w:rPr>
          <w:rFonts w:ascii="Liberation Serif" w:eastAsia="Times New Roman" w:hAnsi="Liberation Serif"/>
          <w:bCs/>
          <w:sz w:val="28"/>
          <w:szCs w:val="28"/>
        </w:rPr>
        <w:t xml:space="preserve">В течение 2019 года в </w:t>
      </w:r>
      <w:r w:rsidRPr="00D51959">
        <w:rPr>
          <w:rFonts w:ascii="Liberation Serif" w:eastAsia="Times New Roman" w:hAnsi="Liberation Serif"/>
          <w:bCs/>
          <w:sz w:val="28"/>
          <w:szCs w:val="28"/>
        </w:rPr>
        <w:t xml:space="preserve">рамках подготовки к участию городского округа Заречный во </w:t>
      </w:r>
      <w:r w:rsidRPr="00D51959">
        <w:rPr>
          <w:rFonts w:ascii="Liberation Serif" w:hAnsi="Liberation Serif"/>
          <w:sz w:val="28"/>
          <w:szCs w:val="28"/>
        </w:rPr>
        <w:t>Всероссийском конкурсе лучших проектов создания комфортной городской среды в категории «малые города» с проектом благоустройства общественной территории «</w:t>
      </w:r>
      <w:proofErr w:type="spellStart"/>
      <w:r w:rsidRPr="00D51959">
        <w:rPr>
          <w:rFonts w:ascii="Liberation Serif" w:hAnsi="Liberation Serif"/>
          <w:sz w:val="28"/>
          <w:szCs w:val="28"/>
        </w:rPr>
        <w:t>Таховский</w:t>
      </w:r>
      <w:proofErr w:type="spellEnd"/>
      <w:r w:rsidRPr="00D51959">
        <w:rPr>
          <w:rFonts w:ascii="Liberation Serif" w:hAnsi="Liberation Serif"/>
          <w:sz w:val="28"/>
          <w:szCs w:val="28"/>
        </w:rPr>
        <w:t xml:space="preserve"> бульвар с прилегающей площадью в центральной части города Заречного»</w:t>
      </w:r>
      <w:r w:rsidRPr="00D51959">
        <w:rPr>
          <w:rFonts w:ascii="Liberation Serif" w:hAnsi="Liberation Serif"/>
          <w:sz w:val="28"/>
          <w:szCs w:val="28"/>
        </w:rPr>
        <w:t xml:space="preserve"> инвестиционным уполномоченным проводилась работа с собственниками коммерческих помещений, прилегающих к территории проектирования. Результатом работы стало проведение круглого стола с бизнес-сообществом по развитию п</w:t>
      </w:r>
      <w:r w:rsidR="00452457" w:rsidRPr="00D51959">
        <w:rPr>
          <w:rFonts w:ascii="Liberation Serif" w:hAnsi="Liberation Serif"/>
          <w:sz w:val="28"/>
          <w:szCs w:val="28"/>
        </w:rPr>
        <w:t xml:space="preserve">редпринимательства и создания новых рабочих мест в зоне благоустройства, где было подписано </w:t>
      </w:r>
      <w:r w:rsidR="00355B83" w:rsidRPr="00D51959">
        <w:rPr>
          <w:rFonts w:ascii="Liberation Serif" w:hAnsi="Liberation Serif"/>
          <w:sz w:val="28"/>
          <w:szCs w:val="28"/>
        </w:rPr>
        <w:t>4 инвестиционных соглашения.</w:t>
      </w:r>
    </w:p>
    <w:p w:rsidR="00D26771" w:rsidRPr="00D51959" w:rsidRDefault="00D26771" w:rsidP="00532ABA">
      <w:pPr>
        <w:rPr>
          <w:rFonts w:ascii="Liberation Serif" w:hAnsi="Liberation Serif"/>
          <w:color w:val="FF0000"/>
          <w:sz w:val="28"/>
          <w:szCs w:val="28"/>
        </w:rPr>
      </w:pPr>
    </w:p>
    <w:p w:rsidR="00D26771" w:rsidRPr="00D51959" w:rsidRDefault="00DA7432" w:rsidP="00532ABA">
      <w:pPr>
        <w:rPr>
          <w:rFonts w:ascii="Liberation Serif" w:hAnsi="Liberation Serif"/>
          <w:color w:val="FF0000"/>
          <w:sz w:val="28"/>
          <w:szCs w:val="28"/>
        </w:rPr>
      </w:pPr>
      <w:bookmarkStart w:id="0" w:name="_GoBack"/>
      <w:r w:rsidRPr="00D51959">
        <w:rPr>
          <w:rFonts w:ascii="Liberation Serif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68384" cy="470143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1203_1607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63" cy="471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7432" w:rsidRPr="00D51959" w:rsidRDefault="00DA7432" w:rsidP="00532ABA">
      <w:pPr>
        <w:ind w:firstLine="709"/>
        <w:jc w:val="both"/>
        <w:rPr>
          <w:rFonts w:ascii="Liberation Serif" w:eastAsia="Times New Roman" w:hAnsi="Liberation Serif"/>
          <w:color w:val="FF0000"/>
          <w:sz w:val="28"/>
          <w:szCs w:val="28"/>
        </w:rPr>
      </w:pPr>
    </w:p>
    <w:p w:rsidR="00D26771" w:rsidRPr="00D51959" w:rsidRDefault="00DA7432" w:rsidP="00532ABA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D51959">
        <w:rPr>
          <w:rFonts w:ascii="Liberation Serif" w:eastAsia="Times New Roman" w:hAnsi="Liberation Serif"/>
          <w:sz w:val="28"/>
          <w:szCs w:val="28"/>
        </w:rPr>
        <w:t>В 2019 году м</w:t>
      </w:r>
      <w:r w:rsidR="00D26771" w:rsidRPr="00D51959">
        <w:rPr>
          <w:rFonts w:ascii="Liberation Serif" w:eastAsia="Times New Roman" w:hAnsi="Liberation Serif"/>
          <w:sz w:val="28"/>
          <w:szCs w:val="28"/>
        </w:rPr>
        <w:t>униципальные услуги в сфере архитектуры, градостроительства, земельно-имущественных отношений и предоставления поддержки инвесторам оказываются в соответствии с утвержденными административными регламентами. Услуги переведены в электронный вид. Мониторинг качества предоставления услуг в целях повышения качества и доступности муниципальных услуг проводится на постоянной основе.</w:t>
      </w:r>
    </w:p>
    <w:p w:rsidR="00D26771" w:rsidRPr="00D51959" w:rsidRDefault="00D26771" w:rsidP="00532ABA">
      <w:pPr>
        <w:rPr>
          <w:rFonts w:ascii="Liberation Serif" w:hAnsi="Liberation Serif"/>
          <w:color w:val="FF0000"/>
          <w:sz w:val="28"/>
          <w:szCs w:val="28"/>
          <w:highlight w:val="yellow"/>
        </w:rPr>
      </w:pPr>
    </w:p>
    <w:p w:rsidR="001230D5" w:rsidRPr="00D51959" w:rsidRDefault="001230D5" w:rsidP="00532ABA">
      <w:pPr>
        <w:rPr>
          <w:rFonts w:ascii="Liberation Serif" w:hAnsi="Liberation Serif"/>
          <w:sz w:val="28"/>
          <w:szCs w:val="28"/>
          <w:highlight w:val="yellow"/>
        </w:rPr>
      </w:pPr>
    </w:p>
    <w:p w:rsidR="001230D5" w:rsidRPr="00D51959" w:rsidRDefault="001230D5" w:rsidP="00532ABA">
      <w:pPr>
        <w:rPr>
          <w:rFonts w:ascii="Liberation Serif" w:hAnsi="Liberation Serif"/>
          <w:sz w:val="28"/>
          <w:szCs w:val="28"/>
        </w:rPr>
      </w:pPr>
      <w:bookmarkStart w:id="1" w:name="page5"/>
      <w:bookmarkEnd w:id="1"/>
    </w:p>
    <w:p w:rsidR="00276450" w:rsidRPr="00D51959" w:rsidRDefault="00D26771" w:rsidP="00532ABA">
      <w:pPr>
        <w:rPr>
          <w:rFonts w:ascii="Liberation Serif" w:eastAsia="Times New Roman" w:hAnsi="Liberation Serif"/>
          <w:sz w:val="28"/>
          <w:szCs w:val="28"/>
        </w:rPr>
      </w:pPr>
      <w:r w:rsidRPr="00D51959">
        <w:rPr>
          <w:rFonts w:ascii="Liberation Serif" w:eastAsia="Times New Roman" w:hAnsi="Liberation Serif"/>
          <w:sz w:val="28"/>
          <w:szCs w:val="28"/>
        </w:rPr>
        <w:t>Н</w:t>
      </w:r>
      <w:r w:rsidR="00D71525" w:rsidRPr="00D51959">
        <w:rPr>
          <w:rFonts w:ascii="Liberation Serif" w:eastAsia="Times New Roman" w:hAnsi="Liberation Serif"/>
          <w:sz w:val="28"/>
          <w:szCs w:val="28"/>
        </w:rPr>
        <w:t xml:space="preserve">ачальник отдела </w:t>
      </w:r>
      <w:r w:rsidR="00276450" w:rsidRPr="00D51959">
        <w:rPr>
          <w:rFonts w:ascii="Liberation Serif" w:eastAsia="Times New Roman" w:hAnsi="Liberation Serif"/>
          <w:sz w:val="28"/>
          <w:szCs w:val="28"/>
        </w:rPr>
        <w:t xml:space="preserve">экономики и </w:t>
      </w:r>
    </w:p>
    <w:p w:rsidR="00276450" w:rsidRPr="00D51959" w:rsidRDefault="00CF32EB" w:rsidP="00532ABA">
      <w:pPr>
        <w:rPr>
          <w:rFonts w:ascii="Liberation Serif" w:eastAsia="Times New Roman" w:hAnsi="Liberation Serif"/>
          <w:sz w:val="28"/>
          <w:szCs w:val="28"/>
        </w:rPr>
      </w:pPr>
      <w:proofErr w:type="gramStart"/>
      <w:r w:rsidRPr="00D51959">
        <w:rPr>
          <w:rFonts w:ascii="Liberation Serif" w:eastAsia="Times New Roman" w:hAnsi="Liberation Serif"/>
          <w:sz w:val="28"/>
          <w:szCs w:val="28"/>
        </w:rPr>
        <w:t>с</w:t>
      </w:r>
      <w:r w:rsidR="00D71525" w:rsidRPr="00D51959">
        <w:rPr>
          <w:rFonts w:ascii="Liberation Serif" w:eastAsia="Times New Roman" w:hAnsi="Liberation Serif"/>
          <w:sz w:val="28"/>
          <w:szCs w:val="28"/>
        </w:rPr>
        <w:t>тратегического</w:t>
      </w:r>
      <w:proofErr w:type="gramEnd"/>
      <w:r w:rsidR="00D71525" w:rsidRPr="00D51959">
        <w:rPr>
          <w:rFonts w:ascii="Liberation Serif" w:eastAsia="Times New Roman" w:hAnsi="Liberation Serif"/>
          <w:sz w:val="28"/>
          <w:szCs w:val="28"/>
        </w:rPr>
        <w:t xml:space="preserve"> планирования а</w:t>
      </w:r>
      <w:r w:rsidR="00276450" w:rsidRPr="00D51959">
        <w:rPr>
          <w:rFonts w:ascii="Liberation Serif" w:eastAsia="Times New Roman" w:hAnsi="Liberation Serif"/>
          <w:sz w:val="28"/>
          <w:szCs w:val="28"/>
        </w:rPr>
        <w:t xml:space="preserve">дминистрации </w:t>
      </w:r>
    </w:p>
    <w:p w:rsidR="00276450" w:rsidRPr="00D51959" w:rsidRDefault="00276450" w:rsidP="00532ABA">
      <w:pPr>
        <w:rPr>
          <w:rFonts w:ascii="Liberation Serif" w:eastAsia="Times New Roman" w:hAnsi="Liberation Serif"/>
          <w:sz w:val="28"/>
          <w:szCs w:val="28"/>
        </w:rPr>
      </w:pPr>
      <w:proofErr w:type="gramStart"/>
      <w:r w:rsidRPr="00D51959">
        <w:rPr>
          <w:rFonts w:ascii="Liberation Serif" w:eastAsia="Times New Roman" w:hAnsi="Liberation Serif"/>
          <w:sz w:val="28"/>
          <w:szCs w:val="28"/>
        </w:rPr>
        <w:t>городского</w:t>
      </w:r>
      <w:proofErr w:type="gramEnd"/>
      <w:r w:rsidRPr="00D51959">
        <w:rPr>
          <w:rFonts w:ascii="Liberation Serif" w:eastAsia="Times New Roman" w:hAnsi="Liberation Serif"/>
          <w:sz w:val="28"/>
          <w:szCs w:val="28"/>
        </w:rPr>
        <w:t xml:space="preserve"> округа</w:t>
      </w:r>
      <w:r w:rsidR="00D71525" w:rsidRPr="00D51959">
        <w:rPr>
          <w:rFonts w:ascii="Liberation Serif" w:eastAsia="Times New Roman" w:hAnsi="Liberation Serif"/>
          <w:sz w:val="28"/>
          <w:szCs w:val="28"/>
        </w:rPr>
        <w:t xml:space="preserve"> Заречный</w:t>
      </w:r>
      <w:r w:rsidRPr="00D51959">
        <w:rPr>
          <w:rFonts w:ascii="Liberation Serif" w:eastAsia="Times New Roman" w:hAnsi="Liberation Serif"/>
          <w:sz w:val="28"/>
          <w:szCs w:val="28"/>
        </w:rPr>
        <w:t>,</w:t>
      </w:r>
    </w:p>
    <w:p w:rsidR="001230D5" w:rsidRPr="00D51959" w:rsidRDefault="00276450" w:rsidP="00532ABA">
      <w:pPr>
        <w:rPr>
          <w:rFonts w:ascii="Liberation Serif" w:hAnsi="Liberation Serif"/>
          <w:sz w:val="28"/>
          <w:szCs w:val="28"/>
        </w:rPr>
      </w:pPr>
      <w:proofErr w:type="gramStart"/>
      <w:r w:rsidRPr="00D51959">
        <w:rPr>
          <w:rFonts w:ascii="Liberation Serif" w:eastAsia="Times New Roman" w:hAnsi="Liberation Serif"/>
          <w:sz w:val="28"/>
          <w:szCs w:val="28"/>
        </w:rPr>
        <w:t>и</w:t>
      </w:r>
      <w:r w:rsidR="009D01E1" w:rsidRPr="00D51959">
        <w:rPr>
          <w:rFonts w:ascii="Liberation Serif" w:eastAsia="Times New Roman" w:hAnsi="Liberation Serif"/>
          <w:sz w:val="28"/>
          <w:szCs w:val="28"/>
        </w:rPr>
        <w:t>нвестиционный</w:t>
      </w:r>
      <w:proofErr w:type="gramEnd"/>
      <w:r w:rsidR="009D01E1" w:rsidRPr="00D51959">
        <w:rPr>
          <w:rFonts w:ascii="Liberation Serif" w:eastAsia="Times New Roman" w:hAnsi="Liberation Serif"/>
          <w:sz w:val="28"/>
          <w:szCs w:val="28"/>
        </w:rPr>
        <w:t xml:space="preserve"> уполномоченный</w:t>
      </w:r>
      <w:r w:rsidRPr="00D51959">
        <w:rPr>
          <w:rFonts w:ascii="Liberation Serif" w:eastAsia="Times New Roman" w:hAnsi="Liberation Serif"/>
          <w:sz w:val="28"/>
          <w:szCs w:val="28"/>
        </w:rPr>
        <w:t xml:space="preserve">                                                      </w:t>
      </w:r>
      <w:r w:rsidR="00D26771" w:rsidRPr="00D51959">
        <w:rPr>
          <w:rFonts w:ascii="Liberation Serif" w:eastAsia="Times New Roman" w:hAnsi="Liberation Serif"/>
          <w:sz w:val="28"/>
          <w:szCs w:val="28"/>
        </w:rPr>
        <w:t>Т.Л. Соломеина</w:t>
      </w:r>
    </w:p>
    <w:sectPr w:rsidR="001230D5" w:rsidRPr="00D51959" w:rsidSect="00D51959">
      <w:pgSz w:w="11900" w:h="16838" w:code="9"/>
      <w:pgMar w:top="851" w:right="560" w:bottom="851" w:left="1418" w:header="0" w:footer="0" w:gutter="0"/>
      <w:cols w:space="720" w:equalWidth="0">
        <w:col w:w="100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D0D"/>
    <w:multiLevelType w:val="hybridMultilevel"/>
    <w:tmpl w:val="0AB8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F2C0361E"/>
    <w:lvl w:ilvl="0" w:tplc="68A877DA">
      <w:start w:val="1"/>
      <w:numFmt w:val="bullet"/>
      <w:lvlText w:val=""/>
      <w:lvlJc w:val="left"/>
    </w:lvl>
    <w:lvl w:ilvl="1" w:tplc="504E4684">
      <w:numFmt w:val="decimal"/>
      <w:lvlText w:val=""/>
      <w:lvlJc w:val="left"/>
    </w:lvl>
    <w:lvl w:ilvl="2" w:tplc="AE12826C">
      <w:numFmt w:val="decimal"/>
      <w:lvlText w:val=""/>
      <w:lvlJc w:val="left"/>
    </w:lvl>
    <w:lvl w:ilvl="3" w:tplc="0F2C45AE">
      <w:numFmt w:val="decimal"/>
      <w:lvlText w:val=""/>
      <w:lvlJc w:val="left"/>
    </w:lvl>
    <w:lvl w:ilvl="4" w:tplc="77F6A96C">
      <w:numFmt w:val="decimal"/>
      <w:lvlText w:val=""/>
      <w:lvlJc w:val="left"/>
    </w:lvl>
    <w:lvl w:ilvl="5" w:tplc="FD50802A">
      <w:numFmt w:val="decimal"/>
      <w:lvlText w:val=""/>
      <w:lvlJc w:val="left"/>
    </w:lvl>
    <w:lvl w:ilvl="6" w:tplc="60C629C0">
      <w:numFmt w:val="decimal"/>
      <w:lvlText w:val=""/>
      <w:lvlJc w:val="left"/>
    </w:lvl>
    <w:lvl w:ilvl="7" w:tplc="F01A9E78">
      <w:numFmt w:val="decimal"/>
      <w:lvlText w:val=""/>
      <w:lvlJc w:val="left"/>
    </w:lvl>
    <w:lvl w:ilvl="8" w:tplc="D94005FE">
      <w:numFmt w:val="decimal"/>
      <w:lvlText w:val=""/>
      <w:lvlJc w:val="left"/>
    </w:lvl>
  </w:abstractNum>
  <w:abstractNum w:abstractNumId="2">
    <w:nsid w:val="2AE8944A"/>
    <w:multiLevelType w:val="hybridMultilevel"/>
    <w:tmpl w:val="41281AD6"/>
    <w:lvl w:ilvl="0" w:tplc="FA8459E4">
      <w:start w:val="1"/>
      <w:numFmt w:val="bullet"/>
      <w:lvlText w:val=""/>
      <w:lvlJc w:val="left"/>
    </w:lvl>
    <w:lvl w:ilvl="1" w:tplc="E3CA801A">
      <w:numFmt w:val="decimal"/>
      <w:lvlText w:val=""/>
      <w:lvlJc w:val="left"/>
    </w:lvl>
    <w:lvl w:ilvl="2" w:tplc="01EE55F8">
      <w:numFmt w:val="decimal"/>
      <w:lvlText w:val=""/>
      <w:lvlJc w:val="left"/>
    </w:lvl>
    <w:lvl w:ilvl="3" w:tplc="85DE0032">
      <w:numFmt w:val="decimal"/>
      <w:lvlText w:val=""/>
      <w:lvlJc w:val="left"/>
    </w:lvl>
    <w:lvl w:ilvl="4" w:tplc="EC32DE60">
      <w:numFmt w:val="decimal"/>
      <w:lvlText w:val=""/>
      <w:lvlJc w:val="left"/>
    </w:lvl>
    <w:lvl w:ilvl="5" w:tplc="CDB08442">
      <w:numFmt w:val="decimal"/>
      <w:lvlText w:val=""/>
      <w:lvlJc w:val="left"/>
    </w:lvl>
    <w:lvl w:ilvl="6" w:tplc="6BA64F7C">
      <w:numFmt w:val="decimal"/>
      <w:lvlText w:val=""/>
      <w:lvlJc w:val="left"/>
    </w:lvl>
    <w:lvl w:ilvl="7" w:tplc="A1DC1152">
      <w:numFmt w:val="decimal"/>
      <w:lvlText w:val=""/>
      <w:lvlJc w:val="left"/>
    </w:lvl>
    <w:lvl w:ilvl="8" w:tplc="DFAC6260">
      <w:numFmt w:val="decimal"/>
      <w:lvlText w:val=""/>
      <w:lvlJc w:val="left"/>
    </w:lvl>
  </w:abstractNum>
  <w:abstractNum w:abstractNumId="3">
    <w:nsid w:val="394C640B"/>
    <w:multiLevelType w:val="hybridMultilevel"/>
    <w:tmpl w:val="10FA878E"/>
    <w:lvl w:ilvl="0" w:tplc="DF6CBF3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5558EC"/>
    <w:multiLevelType w:val="hybridMultilevel"/>
    <w:tmpl w:val="83364C16"/>
    <w:lvl w:ilvl="0" w:tplc="497C92B6">
      <w:start w:val="1"/>
      <w:numFmt w:val="bullet"/>
      <w:lvlText w:val=""/>
      <w:lvlJc w:val="left"/>
    </w:lvl>
    <w:lvl w:ilvl="1" w:tplc="CE227BE8">
      <w:numFmt w:val="decimal"/>
      <w:lvlText w:val=""/>
      <w:lvlJc w:val="left"/>
    </w:lvl>
    <w:lvl w:ilvl="2" w:tplc="D812B88C">
      <w:numFmt w:val="decimal"/>
      <w:lvlText w:val=""/>
      <w:lvlJc w:val="left"/>
    </w:lvl>
    <w:lvl w:ilvl="3" w:tplc="82BAA40C">
      <w:numFmt w:val="decimal"/>
      <w:lvlText w:val=""/>
      <w:lvlJc w:val="left"/>
    </w:lvl>
    <w:lvl w:ilvl="4" w:tplc="FE28D34A">
      <w:numFmt w:val="decimal"/>
      <w:lvlText w:val=""/>
      <w:lvlJc w:val="left"/>
    </w:lvl>
    <w:lvl w:ilvl="5" w:tplc="528A0F5A">
      <w:numFmt w:val="decimal"/>
      <w:lvlText w:val=""/>
      <w:lvlJc w:val="left"/>
    </w:lvl>
    <w:lvl w:ilvl="6" w:tplc="35AA19C2">
      <w:numFmt w:val="decimal"/>
      <w:lvlText w:val=""/>
      <w:lvlJc w:val="left"/>
    </w:lvl>
    <w:lvl w:ilvl="7" w:tplc="7FD0DB84">
      <w:numFmt w:val="decimal"/>
      <w:lvlText w:val=""/>
      <w:lvlJc w:val="left"/>
    </w:lvl>
    <w:lvl w:ilvl="8" w:tplc="F46EA47E">
      <w:numFmt w:val="decimal"/>
      <w:lvlText w:val=""/>
      <w:lvlJc w:val="left"/>
    </w:lvl>
  </w:abstractNum>
  <w:abstractNum w:abstractNumId="5">
    <w:nsid w:val="74B0DC51"/>
    <w:multiLevelType w:val="hybridMultilevel"/>
    <w:tmpl w:val="F1E8D774"/>
    <w:lvl w:ilvl="0" w:tplc="2AC04D18">
      <w:start w:val="1"/>
      <w:numFmt w:val="bullet"/>
      <w:lvlText w:val=""/>
      <w:lvlJc w:val="left"/>
    </w:lvl>
    <w:lvl w:ilvl="1" w:tplc="256643D8">
      <w:numFmt w:val="decimal"/>
      <w:lvlText w:val=""/>
      <w:lvlJc w:val="left"/>
    </w:lvl>
    <w:lvl w:ilvl="2" w:tplc="08FAD552">
      <w:numFmt w:val="decimal"/>
      <w:lvlText w:val=""/>
      <w:lvlJc w:val="left"/>
    </w:lvl>
    <w:lvl w:ilvl="3" w:tplc="2562657C">
      <w:numFmt w:val="decimal"/>
      <w:lvlText w:val=""/>
      <w:lvlJc w:val="left"/>
    </w:lvl>
    <w:lvl w:ilvl="4" w:tplc="AA82D234">
      <w:numFmt w:val="decimal"/>
      <w:lvlText w:val=""/>
      <w:lvlJc w:val="left"/>
    </w:lvl>
    <w:lvl w:ilvl="5" w:tplc="AE847816">
      <w:numFmt w:val="decimal"/>
      <w:lvlText w:val=""/>
      <w:lvlJc w:val="left"/>
    </w:lvl>
    <w:lvl w:ilvl="6" w:tplc="7A384B0C">
      <w:numFmt w:val="decimal"/>
      <w:lvlText w:val=""/>
      <w:lvlJc w:val="left"/>
    </w:lvl>
    <w:lvl w:ilvl="7" w:tplc="9E8A927A">
      <w:numFmt w:val="decimal"/>
      <w:lvlText w:val=""/>
      <w:lvlJc w:val="left"/>
    </w:lvl>
    <w:lvl w:ilvl="8" w:tplc="B6CA0FB4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D5"/>
    <w:rsid w:val="00086D02"/>
    <w:rsid w:val="000A24D8"/>
    <w:rsid w:val="000A721F"/>
    <w:rsid w:val="000B7EB4"/>
    <w:rsid w:val="000C1EE8"/>
    <w:rsid w:val="00116655"/>
    <w:rsid w:val="001176B3"/>
    <w:rsid w:val="001230D5"/>
    <w:rsid w:val="00137C40"/>
    <w:rsid w:val="0018192A"/>
    <w:rsid w:val="0018677F"/>
    <w:rsid w:val="001874ED"/>
    <w:rsid w:val="001C1CE9"/>
    <w:rsid w:val="00245000"/>
    <w:rsid w:val="0025341C"/>
    <w:rsid w:val="00267C2B"/>
    <w:rsid w:val="00276450"/>
    <w:rsid w:val="002A2BC7"/>
    <w:rsid w:val="002E4130"/>
    <w:rsid w:val="003176F8"/>
    <w:rsid w:val="0035185B"/>
    <w:rsid w:val="00355B83"/>
    <w:rsid w:val="0038024D"/>
    <w:rsid w:val="00383A76"/>
    <w:rsid w:val="003A3436"/>
    <w:rsid w:val="003F0A99"/>
    <w:rsid w:val="003F3AC6"/>
    <w:rsid w:val="00403551"/>
    <w:rsid w:val="00422664"/>
    <w:rsid w:val="00452457"/>
    <w:rsid w:val="00465992"/>
    <w:rsid w:val="00465D23"/>
    <w:rsid w:val="00485C04"/>
    <w:rsid w:val="00493CF3"/>
    <w:rsid w:val="004D091E"/>
    <w:rsid w:val="00532ABA"/>
    <w:rsid w:val="005370C8"/>
    <w:rsid w:val="00541AB7"/>
    <w:rsid w:val="0056384E"/>
    <w:rsid w:val="00585535"/>
    <w:rsid w:val="005D631A"/>
    <w:rsid w:val="0060047F"/>
    <w:rsid w:val="006078D2"/>
    <w:rsid w:val="00614112"/>
    <w:rsid w:val="006C7041"/>
    <w:rsid w:val="006E1CE6"/>
    <w:rsid w:val="006E7885"/>
    <w:rsid w:val="00714266"/>
    <w:rsid w:val="007213A3"/>
    <w:rsid w:val="00747B7B"/>
    <w:rsid w:val="007A2B0A"/>
    <w:rsid w:val="007B13B6"/>
    <w:rsid w:val="007B7BFA"/>
    <w:rsid w:val="007C6B3C"/>
    <w:rsid w:val="007D3447"/>
    <w:rsid w:val="007E059B"/>
    <w:rsid w:val="00800D2A"/>
    <w:rsid w:val="00811129"/>
    <w:rsid w:val="008D00FE"/>
    <w:rsid w:val="008D136E"/>
    <w:rsid w:val="008D5B40"/>
    <w:rsid w:val="008E5C63"/>
    <w:rsid w:val="00901450"/>
    <w:rsid w:val="0099088D"/>
    <w:rsid w:val="009B5BA8"/>
    <w:rsid w:val="009C4C06"/>
    <w:rsid w:val="009C54FE"/>
    <w:rsid w:val="009D01E1"/>
    <w:rsid w:val="00A83A2A"/>
    <w:rsid w:val="00AB363F"/>
    <w:rsid w:val="00AD1B38"/>
    <w:rsid w:val="00AE32FF"/>
    <w:rsid w:val="00AE7331"/>
    <w:rsid w:val="00B3192C"/>
    <w:rsid w:val="00B379C1"/>
    <w:rsid w:val="00B716CA"/>
    <w:rsid w:val="00B729AA"/>
    <w:rsid w:val="00BA17D6"/>
    <w:rsid w:val="00BB4DF5"/>
    <w:rsid w:val="00BF435F"/>
    <w:rsid w:val="00C93485"/>
    <w:rsid w:val="00CA46E8"/>
    <w:rsid w:val="00CF32EB"/>
    <w:rsid w:val="00CF681A"/>
    <w:rsid w:val="00D26771"/>
    <w:rsid w:val="00D31E8F"/>
    <w:rsid w:val="00D31EF2"/>
    <w:rsid w:val="00D4048B"/>
    <w:rsid w:val="00D51959"/>
    <w:rsid w:val="00D6504C"/>
    <w:rsid w:val="00D71525"/>
    <w:rsid w:val="00DA45BE"/>
    <w:rsid w:val="00DA7432"/>
    <w:rsid w:val="00DC7992"/>
    <w:rsid w:val="00DF7EC2"/>
    <w:rsid w:val="00E32C89"/>
    <w:rsid w:val="00E42B3D"/>
    <w:rsid w:val="00E4670F"/>
    <w:rsid w:val="00E56883"/>
    <w:rsid w:val="00E77FBA"/>
    <w:rsid w:val="00E94FCD"/>
    <w:rsid w:val="00EA43AF"/>
    <w:rsid w:val="00F216A2"/>
    <w:rsid w:val="00F23F3B"/>
    <w:rsid w:val="00F27047"/>
    <w:rsid w:val="00F67EA1"/>
    <w:rsid w:val="00F836C7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AEC32-E0ED-4292-B693-30FA85ED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2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2BC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5">
    <w:name w:val="Hyperlink"/>
    <w:basedOn w:val="a0"/>
    <w:uiPriority w:val="99"/>
    <w:unhideWhenUsed/>
    <w:rsid w:val="002A2BC7"/>
    <w:rPr>
      <w:color w:val="0563C1" w:themeColor="hyperlink"/>
      <w:u w:val="single"/>
    </w:rPr>
  </w:style>
  <w:style w:type="paragraph" w:customStyle="1" w:styleId="Style6">
    <w:name w:val="Style6"/>
    <w:basedOn w:val="a"/>
    <w:uiPriority w:val="99"/>
    <w:rsid w:val="002A2BC7"/>
    <w:pPr>
      <w:widowControl w:val="0"/>
      <w:autoSpaceDE w:val="0"/>
      <w:autoSpaceDN w:val="0"/>
      <w:adjustRightInd w:val="0"/>
      <w:spacing w:line="298" w:lineRule="exact"/>
      <w:ind w:firstLine="710"/>
    </w:pPr>
    <w:rPr>
      <w:sz w:val="24"/>
      <w:szCs w:val="24"/>
    </w:rPr>
  </w:style>
  <w:style w:type="character" w:customStyle="1" w:styleId="a6">
    <w:name w:val="Основной текст_"/>
    <w:basedOn w:val="a0"/>
    <w:link w:val="3"/>
    <w:rsid w:val="00276450"/>
    <w:rPr>
      <w:rFonts w:eastAsia="Times New Roman"/>
      <w:shd w:val="clear" w:color="auto" w:fill="FFFFFF"/>
    </w:rPr>
  </w:style>
  <w:style w:type="character" w:customStyle="1" w:styleId="9pt">
    <w:name w:val="Основной текст + 9 pt"/>
    <w:basedOn w:val="a6"/>
    <w:rsid w:val="00276450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276450"/>
    <w:pPr>
      <w:widowControl w:val="0"/>
      <w:shd w:val="clear" w:color="auto" w:fill="FFFFFF"/>
      <w:spacing w:after="120" w:line="277" w:lineRule="exact"/>
      <w:jc w:val="center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27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7047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F23F3B"/>
    <w:pPr>
      <w:ind w:firstLine="720"/>
      <w:jc w:val="both"/>
    </w:pPr>
    <w:rPr>
      <w:rFonts w:eastAsia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F23F3B"/>
    <w:rPr>
      <w:rFonts w:eastAsia="Times New Roman"/>
      <w:b/>
      <w:bCs/>
      <w:sz w:val="30"/>
      <w:szCs w:val="24"/>
    </w:rPr>
  </w:style>
  <w:style w:type="paragraph" w:customStyle="1" w:styleId="Style8">
    <w:name w:val="Style8"/>
    <w:basedOn w:val="a"/>
    <w:rsid w:val="007213A3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rsid w:val="007213A3"/>
    <w:rPr>
      <w:rFonts w:ascii="Times New Roman" w:hAnsi="Times New Roman" w:cs="Times New Roman" w:hint="default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A24D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0A24D8"/>
    <w:rPr>
      <w:b/>
      <w:bCs/>
    </w:rPr>
  </w:style>
  <w:style w:type="table" w:styleId="aa">
    <w:name w:val="Table Grid"/>
    <w:basedOn w:val="a1"/>
    <w:uiPriority w:val="59"/>
    <w:rsid w:val="00E7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32FF"/>
    <w:rPr>
      <w:rFonts w:eastAsia="Times New Roman"/>
      <w:b/>
      <w:bCs/>
      <w:kern w:val="36"/>
      <w:sz w:val="48"/>
      <w:szCs w:val="48"/>
    </w:rPr>
  </w:style>
  <w:style w:type="paragraph" w:customStyle="1" w:styleId="ab">
    <w:name w:val="Знак Знак Знак Знак Знак Знак Знак Знак Знак Знак"/>
    <w:basedOn w:val="a"/>
    <w:rsid w:val="005D63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Абзац списка Знак"/>
    <w:link w:val="a3"/>
    <w:uiPriority w:val="34"/>
    <w:rsid w:val="005D631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zarechny.ru/economy/business/" TargetMode="External"/><Relationship Id="rId3" Type="http://schemas.openxmlformats.org/officeDocument/2006/relationships/styles" Target="styles.xml"/><Relationship Id="rId7" Type="http://schemas.openxmlformats.org/officeDocument/2006/relationships/hyperlink" Target="http://gorod-zarechny.ru/economy/invest/%20investplatform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&#1048;&#1085;&#1074;&#1077;&#1089;&#1090;&#1080;&#1094;&#1080;&#1086;&#1085;&#1085;&#1072;&#1103;%20&#1087;&#1088;&#1080;&#1074;&#1083;&#1077;&#1082;&#1072;&#1090;&#1077;&#1083;&#1100;&#1085;&#1086;&#1089;&#1090;&#1100;\&#1048;&#1085;&#1074;&#1077;&#1089;&#1090;&#1080;&#1094;&#1080;&#1080;-4&#1082;&#1074;2019+&#1087;&#1086;%20&#1074;&#1080;&#1076;&#1072;&#1084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Инвестиции в основной капитал по видам экономической деятельности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7.0901033973412034E-2"/>
                  <c:y val="6.62347012239020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816838995568686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6809453471196526E-2"/>
                  <c:y val="-1.72786177105830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635155096011817"/>
                  <c:y val="-0.112311015118790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755785327424915E-2"/>
                  <c:y val="2.30381569474441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572624322993598E-2"/>
                  <c:y val="-1.3198791610906256E-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'10051'!$G$2:$G$7</c:f>
              <c:strCache>
                <c:ptCount val="6"/>
                <c:pt idx="0">
                  <c:v> здания (кроме жилых) и сооружения</c:v>
                </c:pt>
                <c:pt idx="1">
                  <c:v> транспортные средства</c:v>
                </c:pt>
                <c:pt idx="2">
                  <c:v> информационное, компьютерное и  телекоммуникационное (ИКТ) оборудование</c:v>
                </c:pt>
                <c:pt idx="3">
                  <c:v> прочие машины и оборудование, включая хозяйственный инвентарь, и другие объекты</c:v>
                </c:pt>
                <c:pt idx="4">
                  <c:v> объекты интеллектуальной собственности</c:v>
                </c:pt>
                <c:pt idx="5">
                  <c:v> прочие инвестиции</c:v>
                </c:pt>
              </c:strCache>
            </c:strRef>
          </c:cat>
          <c:val>
            <c:numRef>
              <c:f>'10051'!$I$2:$I$7</c:f>
              <c:numCache>
                <c:formatCode>0.0%</c:formatCode>
                <c:ptCount val="6"/>
                <c:pt idx="0">
                  <c:v>0.21309398573407912</c:v>
                </c:pt>
                <c:pt idx="1">
                  <c:v>3.6322749965178251E-2</c:v>
                </c:pt>
                <c:pt idx="2">
                  <c:v>6.9394248180105422E-2</c:v>
                </c:pt>
                <c:pt idx="3">
                  <c:v>0.6271497848382438</c:v>
                </c:pt>
                <c:pt idx="4">
                  <c:v>1.3889296160810504E-2</c:v>
                </c:pt>
                <c:pt idx="5">
                  <c:v>4.0149935121582887E-2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053B-CE16-4CC4-94CA-3D86B08D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B0A0A5BE</Template>
  <TotalTime>456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Соломеина</cp:lastModifiedBy>
  <cp:revision>18</cp:revision>
  <cp:lastPrinted>2019-04-11T11:02:00Z</cp:lastPrinted>
  <dcterms:created xsi:type="dcterms:W3CDTF">2020-03-18T14:04:00Z</dcterms:created>
  <dcterms:modified xsi:type="dcterms:W3CDTF">2020-05-29T11:56:00Z</dcterms:modified>
</cp:coreProperties>
</file>