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80" w:rsidRPr="003972A0" w:rsidRDefault="00796280" w:rsidP="00796280">
      <w:pPr>
        <w:rPr>
          <w:sz w:val="24"/>
          <w:szCs w:val="24"/>
          <w:u w:val="single"/>
        </w:rPr>
      </w:pPr>
      <w:r w:rsidRPr="003972A0">
        <w:rPr>
          <w:sz w:val="24"/>
          <w:szCs w:val="24"/>
          <w:u w:val="single"/>
        </w:rPr>
        <w:t>Предоставление земельных участков, находящихся в государственной или муниципальной собственности, на которых расположены здания, сооружения</w:t>
      </w:r>
    </w:p>
    <w:p w:rsidR="00796280" w:rsidRPr="003972A0" w:rsidRDefault="00796280" w:rsidP="00796280">
      <w:pPr>
        <w:pStyle w:val="ab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972A0">
        <w:rPr>
          <w:sz w:val="24"/>
          <w:szCs w:val="24"/>
        </w:rPr>
        <w:t xml:space="preserve">Земельный </w:t>
      </w:r>
      <w:hyperlink r:id="rId5" w:history="1">
        <w:r w:rsidRPr="003972A0">
          <w:rPr>
            <w:rStyle w:val="af4"/>
            <w:color w:val="auto"/>
            <w:sz w:val="24"/>
            <w:szCs w:val="24"/>
          </w:rPr>
          <w:t>кодекс</w:t>
        </w:r>
      </w:hyperlink>
      <w:r w:rsidRPr="003972A0">
        <w:rPr>
          <w:sz w:val="24"/>
          <w:szCs w:val="24"/>
        </w:rPr>
        <w:t xml:space="preserve"> Российской Федерации;</w:t>
      </w:r>
    </w:p>
    <w:p w:rsidR="00796280" w:rsidRPr="003972A0" w:rsidRDefault="00796280" w:rsidP="00796280">
      <w:pPr>
        <w:pStyle w:val="ab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972A0">
        <w:rPr>
          <w:sz w:val="24"/>
          <w:szCs w:val="24"/>
        </w:rPr>
        <w:t xml:space="preserve">Федеральный </w:t>
      </w:r>
      <w:hyperlink r:id="rId6" w:history="1">
        <w:r w:rsidRPr="003972A0">
          <w:rPr>
            <w:rStyle w:val="af4"/>
            <w:color w:val="auto"/>
            <w:sz w:val="24"/>
            <w:szCs w:val="24"/>
          </w:rPr>
          <w:t>закон</w:t>
        </w:r>
      </w:hyperlink>
      <w:r w:rsidRPr="003972A0">
        <w:rPr>
          <w:sz w:val="24"/>
          <w:szCs w:val="24"/>
        </w:rPr>
        <w:t xml:space="preserve"> от 25.10.2001 № 137-ФЗ "О введении в действие Земельного кодекса Российской Федерации";</w:t>
      </w:r>
    </w:p>
    <w:p w:rsidR="00796280" w:rsidRPr="003972A0" w:rsidRDefault="00796280" w:rsidP="00796280">
      <w:pPr>
        <w:pStyle w:val="ab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972A0">
        <w:rPr>
          <w:sz w:val="24"/>
          <w:szCs w:val="24"/>
        </w:rPr>
        <w:t xml:space="preserve">Федеральный </w:t>
      </w:r>
      <w:hyperlink r:id="rId7" w:history="1">
        <w:r w:rsidRPr="003972A0">
          <w:rPr>
            <w:rStyle w:val="af4"/>
            <w:color w:val="auto"/>
            <w:sz w:val="24"/>
            <w:szCs w:val="24"/>
          </w:rPr>
          <w:t>закон</w:t>
        </w:r>
      </w:hyperlink>
      <w:r w:rsidRPr="003972A0">
        <w:rPr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Федерации";</w:t>
      </w:r>
    </w:p>
    <w:p w:rsidR="00796280" w:rsidRPr="003972A0" w:rsidRDefault="00796280" w:rsidP="00796280">
      <w:pPr>
        <w:pStyle w:val="ab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972A0">
        <w:rPr>
          <w:sz w:val="24"/>
          <w:szCs w:val="24"/>
        </w:rPr>
        <w:t xml:space="preserve">Федеральный </w:t>
      </w:r>
      <w:hyperlink r:id="rId8" w:history="1">
        <w:r w:rsidRPr="003972A0">
          <w:rPr>
            <w:rStyle w:val="af4"/>
            <w:color w:val="auto"/>
            <w:sz w:val="24"/>
            <w:szCs w:val="24"/>
          </w:rPr>
          <w:t>закон</w:t>
        </w:r>
      </w:hyperlink>
      <w:r w:rsidRPr="003972A0">
        <w:rPr>
          <w:sz w:val="24"/>
          <w:szCs w:val="24"/>
        </w:rPr>
        <w:t xml:space="preserve"> от 02.05.2006 № 59-ФЗ "О порядке рассмотрения обращений граждан Российской Федерации";</w:t>
      </w:r>
    </w:p>
    <w:p w:rsidR="00796280" w:rsidRPr="003972A0" w:rsidRDefault="00796280" w:rsidP="00796280">
      <w:pPr>
        <w:pStyle w:val="ab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972A0">
        <w:rPr>
          <w:sz w:val="24"/>
          <w:szCs w:val="24"/>
        </w:rPr>
        <w:t xml:space="preserve">Федеральный </w:t>
      </w:r>
      <w:hyperlink r:id="rId9" w:history="1">
        <w:r w:rsidRPr="003972A0">
          <w:rPr>
            <w:rStyle w:val="af4"/>
            <w:color w:val="auto"/>
            <w:sz w:val="24"/>
            <w:szCs w:val="24"/>
          </w:rPr>
          <w:t>закон</w:t>
        </w:r>
      </w:hyperlink>
      <w:r w:rsidRPr="003972A0">
        <w:rPr>
          <w:sz w:val="24"/>
          <w:szCs w:val="24"/>
        </w:rPr>
        <w:t xml:space="preserve"> от 24.07.2007 № 221-ФЗ "О кадастровой деятельности";</w:t>
      </w:r>
    </w:p>
    <w:p w:rsidR="00796280" w:rsidRPr="003972A0" w:rsidRDefault="00796280" w:rsidP="00796280">
      <w:pPr>
        <w:pStyle w:val="ab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972A0">
        <w:rPr>
          <w:sz w:val="24"/>
          <w:szCs w:val="24"/>
        </w:rPr>
        <w:t xml:space="preserve">Федеральный </w:t>
      </w:r>
      <w:hyperlink r:id="rId10" w:history="1">
        <w:r w:rsidRPr="003972A0">
          <w:rPr>
            <w:rStyle w:val="af4"/>
            <w:color w:val="auto"/>
            <w:sz w:val="24"/>
            <w:szCs w:val="24"/>
          </w:rPr>
          <w:t>закон</w:t>
        </w:r>
      </w:hyperlink>
      <w:r w:rsidRPr="003972A0">
        <w:rPr>
          <w:sz w:val="24"/>
          <w:szCs w:val="24"/>
        </w:rPr>
        <w:t xml:space="preserve"> от 27.07.2010 № 210-ФЗ "Об организации предоставления государственных и муниципальных услуг";</w:t>
      </w:r>
    </w:p>
    <w:p w:rsidR="00796280" w:rsidRPr="003972A0" w:rsidRDefault="00796280" w:rsidP="00796280">
      <w:pPr>
        <w:pStyle w:val="ab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hyperlink r:id="rId11" w:history="1">
        <w:r w:rsidRPr="003972A0">
          <w:rPr>
            <w:rStyle w:val="af4"/>
            <w:color w:val="auto"/>
            <w:sz w:val="24"/>
            <w:szCs w:val="24"/>
          </w:rPr>
          <w:t>Приказ</w:t>
        </w:r>
      </w:hyperlink>
      <w:r w:rsidRPr="003972A0">
        <w:rPr>
          <w:sz w:val="24"/>
          <w:szCs w:val="24"/>
        </w:rPr>
        <w:t xml:space="preserve"> Министерства экономического развития Российской Федерации от 12.01.2015 № 1 "Об утверждении перечня документов, подтверждающих право заявителя на приобретение земельного участка без проведения торгов";</w:t>
      </w:r>
    </w:p>
    <w:p w:rsidR="00796280" w:rsidRPr="003972A0" w:rsidRDefault="00796280" w:rsidP="00796280">
      <w:pPr>
        <w:pStyle w:val="ab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hyperlink r:id="rId12" w:history="1">
        <w:r w:rsidRPr="003972A0">
          <w:rPr>
            <w:rStyle w:val="af4"/>
            <w:color w:val="auto"/>
            <w:sz w:val="24"/>
            <w:szCs w:val="24"/>
          </w:rPr>
          <w:t>Устав</w:t>
        </w:r>
      </w:hyperlink>
      <w:r w:rsidRPr="003972A0">
        <w:rPr>
          <w:sz w:val="24"/>
          <w:szCs w:val="24"/>
        </w:rPr>
        <w:t xml:space="preserve"> городского округа Заречный;</w:t>
      </w:r>
    </w:p>
    <w:p w:rsidR="00796280" w:rsidRPr="003972A0" w:rsidRDefault="00796280" w:rsidP="00796280">
      <w:pPr>
        <w:pStyle w:val="ab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hyperlink r:id="rId13" w:history="1">
        <w:r w:rsidRPr="003972A0">
          <w:rPr>
            <w:rStyle w:val="af4"/>
            <w:color w:val="auto"/>
            <w:sz w:val="24"/>
            <w:szCs w:val="24"/>
          </w:rPr>
          <w:t>Правила</w:t>
        </w:r>
      </w:hyperlink>
      <w:r w:rsidRPr="003972A0">
        <w:rPr>
          <w:sz w:val="24"/>
          <w:szCs w:val="24"/>
        </w:rPr>
        <w:t xml:space="preserve"> землепользования и застройки в городском округе </w:t>
      </w:r>
      <w:proofErr w:type="gramStart"/>
      <w:r w:rsidRPr="003972A0">
        <w:rPr>
          <w:sz w:val="24"/>
          <w:szCs w:val="24"/>
        </w:rPr>
        <w:t>Заречный</w:t>
      </w:r>
      <w:proofErr w:type="gramEnd"/>
      <w:r w:rsidRPr="003972A0">
        <w:rPr>
          <w:sz w:val="24"/>
          <w:szCs w:val="24"/>
        </w:rPr>
        <w:t>, утвержденные Решением Думы городского округа Заречный от 08.06.2017 № 83-Р.</w:t>
      </w:r>
    </w:p>
    <w:p w:rsidR="008E0875" w:rsidRDefault="008E0875"/>
    <w:sectPr w:rsidR="008E0875" w:rsidSect="00231E0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03F25"/>
    <w:multiLevelType w:val="hybridMultilevel"/>
    <w:tmpl w:val="732E4E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96280"/>
    <w:rsid w:val="00231E07"/>
    <w:rsid w:val="00397C5B"/>
    <w:rsid w:val="0048432E"/>
    <w:rsid w:val="0051117D"/>
    <w:rsid w:val="00796280"/>
    <w:rsid w:val="008E0875"/>
    <w:rsid w:val="00912EF9"/>
    <w:rsid w:val="009C4D25"/>
    <w:rsid w:val="00B40B14"/>
    <w:rsid w:val="00D53C05"/>
    <w:rsid w:val="00D5738E"/>
    <w:rsid w:val="00DB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80"/>
    <w:pPr>
      <w:spacing w:after="160" w:line="259" w:lineRule="auto"/>
    </w:pPr>
    <w:rPr>
      <w:rFonts w:ascii="Liberation Serif" w:hAnsi="Liberation Serif"/>
      <w:sz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B40B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B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0B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0B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0B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0B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0B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0B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0B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B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0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0B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40B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40B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40B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40B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40B1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40B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0B1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0B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40B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0B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0B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40B14"/>
    <w:rPr>
      <w:b/>
      <w:bCs/>
    </w:rPr>
  </w:style>
  <w:style w:type="character" w:styleId="a9">
    <w:name w:val="Emphasis"/>
    <w:basedOn w:val="a0"/>
    <w:uiPriority w:val="20"/>
    <w:qFormat/>
    <w:rsid w:val="00B40B14"/>
    <w:rPr>
      <w:i/>
      <w:iCs/>
    </w:rPr>
  </w:style>
  <w:style w:type="paragraph" w:styleId="aa">
    <w:name w:val="No Spacing"/>
    <w:uiPriority w:val="1"/>
    <w:qFormat/>
    <w:rsid w:val="00B40B1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0B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0B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0B1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40B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40B1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40B1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40B1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40B1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40B1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40B1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40B14"/>
    <w:pPr>
      <w:outlineLvl w:val="9"/>
    </w:pPr>
  </w:style>
  <w:style w:type="character" w:styleId="af4">
    <w:name w:val="Hyperlink"/>
    <w:basedOn w:val="a0"/>
    <w:uiPriority w:val="99"/>
    <w:unhideWhenUsed/>
    <w:rsid w:val="007962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062B56FE29FB42B196D483C42E95A18F087B4FAF446184853B3FF76EE85A4B65026F91B9F6657E794D4605D2T1A0F" TargetMode="External"/><Relationship Id="rId13" Type="http://schemas.openxmlformats.org/officeDocument/2006/relationships/hyperlink" Target="consultantplus://offline/ref=C5E5F08F07B6230E43D2131445C09362F943F0F97E66D2250A0D36048165975930C194DB7A5932F91C064C5030BC78B8EFF360B622B2FCCD968606F4W4D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6DB80E82683B8CB9CDBF576505412D4EC72B75F88B26AC08A8359CE53853468365056444E73B0EFEED67405CrEC0F" TargetMode="External"/><Relationship Id="rId12" Type="http://schemas.openxmlformats.org/officeDocument/2006/relationships/hyperlink" Target="consultantplus://offline/ref=C4062B56FE29FB42B196D495C742CBAB8D02214AAF4063DBDF6D39A031B85C1E374231C8F9B3767E79534404D712EA83335D0A3468477222B59CD002T2A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062B56FE29FB42B196D483C42E95A18F097F4FAA416184853B3FF76EE85A4B65026F91B9F6657E794D4605D2T1A0F" TargetMode="External"/><Relationship Id="rId11" Type="http://schemas.openxmlformats.org/officeDocument/2006/relationships/hyperlink" Target="consultantplus://offline/ref=C4062B56FE29FB42B196D483C42E95A18F087846AF4C6184853B3FF76EE85A4B65026F91B9F6657E794D4605D2T1A0F" TargetMode="External"/><Relationship Id="rId5" Type="http://schemas.openxmlformats.org/officeDocument/2006/relationships/hyperlink" Target="consultantplus://offline/ref=C4062B56FE29FB42B196D483C42E95A18F097F4FA5446184853B3FF76EE85A4B77023794B2F3702B28171108D018A0D37716053768T5A0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4CF4B09BBD61CF1D115A0FF29F4C1B84EF6370310F93DB05CE724AFD58A5E277FE4F2CCC5B970EBDC4F2F4BDC7BD3E6848E6AD12B0F1F76v4B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062B56FE29FB42B196D483C42E95A18F087641A5446184853B3FF76EE85A4B65026F91B9F6657E794D4605D2T1A0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ChymakovaVB</dc:creator>
  <cp:lastModifiedBy>ChymakovaVB</cp:lastModifiedBy>
  <cp:revision>1</cp:revision>
  <dcterms:created xsi:type="dcterms:W3CDTF">2019-10-31T08:11:00Z</dcterms:created>
  <dcterms:modified xsi:type="dcterms:W3CDTF">2019-10-31T08:12:00Z</dcterms:modified>
</cp:coreProperties>
</file>