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03" w:rsidRPr="00965E1E" w:rsidRDefault="00BF2603" w:rsidP="00BF2603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BF2603" w:rsidRPr="00965E1E" w:rsidRDefault="00BF2603" w:rsidP="00BF2603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ДУМА</w:t>
      </w:r>
    </w:p>
    <w:p w:rsidR="00BF2603" w:rsidRPr="00965E1E" w:rsidRDefault="00BF2603" w:rsidP="00BF2603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BF2603" w:rsidRPr="00965E1E" w:rsidRDefault="00BF2603" w:rsidP="00BF2603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426" w:firstLine="720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 РЕШЕНИЯ</w:t>
      </w:r>
    </w:p>
    <w:p w:rsidR="00BF2603" w:rsidRPr="00965E1E" w:rsidRDefault="00BF2603" w:rsidP="00BF2603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От 05.02.2021 № 07</w:t>
      </w:r>
    </w:p>
    <w:p w:rsidR="00BF2603" w:rsidRPr="00965E1E" w:rsidRDefault="00BF2603" w:rsidP="00BF2603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BF2603" w:rsidRPr="00965E1E" w:rsidRDefault="00BF2603" w:rsidP="00BF2603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назначения и проведения опроса граждан в  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</w:t>
      </w:r>
    </w:p>
    <w:p w:rsidR="00BF2603" w:rsidRPr="00965E1E" w:rsidRDefault="00BF2603" w:rsidP="00BF2603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2603" w:rsidRDefault="00BF2603" w:rsidP="00BF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</w:t>
      </w:r>
      <w:r w:rsidRPr="00C8728F">
        <w:rPr>
          <w:rFonts w:ascii="Times New Roman" w:hAnsi="Times New Roman" w:cs="Times New Roman"/>
          <w:sz w:val="28"/>
          <w:szCs w:val="28"/>
        </w:rPr>
        <w:t>20.07.2020 № 236-ФЗ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"Об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45 Устава городского округа Заречный</w:t>
      </w:r>
    </w:p>
    <w:p w:rsidR="00BF2603" w:rsidRDefault="00BF2603" w:rsidP="00BF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03" w:rsidRDefault="00BF2603" w:rsidP="00BF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2603" w:rsidRDefault="00BF2603" w:rsidP="00BF2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F2603" w:rsidRDefault="00BF2603" w:rsidP="00BF26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Внести в Положение о порядке назначения и проведения опроса граждан в  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Думы от 02.11.2005 № 135-Р</w:t>
      </w:r>
      <w:r w:rsidR="001E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28.05.2009 № 96-Р, от 28.05.2015 № 60-Р, от 30.05.2019 № 60-Р, от 26.09.2019 № 96-Р) следующие изменения:</w:t>
      </w:r>
    </w:p>
    <w:p w:rsidR="001E55FA" w:rsidRDefault="001E55FA" w:rsidP="00BF26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пункт 5 статьи 1 изложить в следующей редакции: </w:t>
      </w:r>
    </w:p>
    <w:p w:rsidR="001E55FA" w:rsidRDefault="001E55FA" w:rsidP="001E5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5FA">
        <w:rPr>
          <w:rFonts w:ascii="Times New Roman" w:hAnsi="Times New Roman" w:cs="Times New Roman"/>
          <w:sz w:val="28"/>
          <w:szCs w:val="28"/>
        </w:rPr>
        <w:t xml:space="preserve">            «5.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55FA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55FA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565299">
        <w:rPr>
          <w:rFonts w:ascii="Times New Roman" w:hAnsi="Times New Roman" w:cs="Times New Roman"/>
          <w:sz w:val="28"/>
          <w:szCs w:val="28"/>
        </w:rPr>
        <w:t>».</w:t>
      </w:r>
    </w:p>
    <w:p w:rsidR="00565299" w:rsidRDefault="00565299" w:rsidP="001E5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пункт 6 статьи 1 дополнить дефисом третьим следующего содержания:</w:t>
      </w:r>
    </w:p>
    <w:p w:rsidR="00565299" w:rsidRDefault="00565299" w:rsidP="001E5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«- вопросы реализации инициативных проектов</w:t>
      </w:r>
      <w:r w:rsidR="00FF12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5299" w:rsidRDefault="00565299" w:rsidP="001E5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 </w:t>
      </w:r>
      <w:r w:rsidR="00BF4303">
        <w:rPr>
          <w:rFonts w:ascii="Times New Roman" w:hAnsi="Times New Roman" w:cs="Times New Roman"/>
          <w:sz w:val="28"/>
          <w:szCs w:val="28"/>
        </w:rPr>
        <w:t>пункт 1 статьи 3 изложить в следующей редакции:</w:t>
      </w:r>
    </w:p>
    <w:p w:rsidR="00BF4303" w:rsidRDefault="00BF4303" w:rsidP="00BF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«1. Опрос граждан проводится по инициативе:</w:t>
      </w:r>
    </w:p>
    <w:p w:rsidR="00BF4303" w:rsidRDefault="00BF4303" w:rsidP="00BF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Думы городского округа или Главы городского округа - по вопросам местного значения;</w:t>
      </w:r>
    </w:p>
    <w:p w:rsidR="00BF4303" w:rsidRDefault="00BF4303" w:rsidP="00BF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органов государственной власти Свердловской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BF4303" w:rsidRDefault="00BF4303" w:rsidP="00BF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BF4303" w:rsidRDefault="00BF4303" w:rsidP="00BF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FA63D8">
        <w:rPr>
          <w:rFonts w:ascii="Times New Roman" w:hAnsi="Times New Roman" w:cs="Times New Roman"/>
          <w:sz w:val="28"/>
          <w:szCs w:val="28"/>
        </w:rPr>
        <w:t>пункт 3</w:t>
      </w:r>
      <w:r>
        <w:rPr>
          <w:rFonts w:ascii="Times New Roman" w:hAnsi="Times New Roman" w:cs="Times New Roman"/>
          <w:sz w:val="28"/>
          <w:szCs w:val="28"/>
        </w:rPr>
        <w:t xml:space="preserve"> статьи 3 дополнить предложением следующего содержания:</w:t>
      </w:r>
    </w:p>
    <w:p w:rsidR="00BF4303" w:rsidRDefault="00BF4303" w:rsidP="00BF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«Для проведения опроса граждан может использоваться официальный сайт городского округа в информационно-телекоммуникационной сети "Интернет".»;</w:t>
      </w:r>
    </w:p>
    <w:p w:rsidR="003E2104" w:rsidRDefault="003E2104" w:rsidP="00BF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1.5. пункт 4</w:t>
      </w:r>
      <w:r w:rsidR="005E1C69">
        <w:rPr>
          <w:rFonts w:ascii="Times New Roman" w:hAnsi="Times New Roman" w:cs="Times New Roman"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6 следующего содержания:</w:t>
      </w:r>
    </w:p>
    <w:p w:rsidR="003E2104" w:rsidRDefault="003E2104" w:rsidP="003E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«6) порядок идентификации участников опроса в случае проведения опроса граждан с использованием официального сайта городского округа в информационно-телекоммуникационной сети "Интернет".;</w:t>
      </w:r>
    </w:p>
    <w:p w:rsidR="003E2104" w:rsidRDefault="003E2104" w:rsidP="003E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1.6. исключить абзац второй пункта 1 статьи 5</w:t>
      </w:r>
      <w:r w:rsidR="00C8728F">
        <w:rPr>
          <w:rFonts w:ascii="Times New Roman" w:hAnsi="Times New Roman" w:cs="Times New Roman"/>
          <w:sz w:val="28"/>
          <w:szCs w:val="28"/>
        </w:rPr>
        <w:t>;</w:t>
      </w:r>
    </w:p>
    <w:p w:rsidR="00C8728F" w:rsidRDefault="00C8728F" w:rsidP="003E2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1.7. в статье 13 подпункт 1 в конце дополнить словами «или жителей городского округа», подпункт 2 изложить в следующей редакции:</w:t>
      </w:r>
    </w:p>
    <w:p w:rsidR="00C8728F" w:rsidRPr="00AF540B" w:rsidRDefault="00C8728F" w:rsidP="00C8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540B">
        <w:rPr>
          <w:rFonts w:ascii="Times New Roman" w:hAnsi="Times New Roman" w:cs="Times New Roman"/>
          <w:sz w:val="28"/>
          <w:szCs w:val="28"/>
        </w:rPr>
        <w:t>«</w:t>
      </w:r>
      <w:r w:rsidR="00AF540B" w:rsidRPr="00AF540B">
        <w:rPr>
          <w:rFonts w:ascii="Times New Roman" w:hAnsi="Times New Roman" w:cs="Times New Roman"/>
          <w:sz w:val="28"/>
          <w:szCs w:val="28"/>
        </w:rPr>
        <w:t>2) за счет средств бюджета Свердловской области - при проведении опроса по инициативе органов государственной власти Свердловской области</w:t>
      </w:r>
      <w:r w:rsidRPr="00AF540B">
        <w:rPr>
          <w:rFonts w:ascii="Times New Roman" w:hAnsi="Times New Roman" w:cs="Times New Roman"/>
          <w:sz w:val="28"/>
          <w:szCs w:val="28"/>
        </w:rPr>
        <w:t>».</w:t>
      </w:r>
    </w:p>
    <w:p w:rsidR="00C8728F" w:rsidRDefault="00C8728F" w:rsidP="00C8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8F" w:rsidRDefault="00C8728F" w:rsidP="00C8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Опубликовать настоящее решение в установленном порядке и разместить на официальном сайте Думы городского округа Заречный.</w:t>
      </w:r>
    </w:p>
    <w:p w:rsidR="00C8728F" w:rsidRDefault="00C8728F" w:rsidP="00C8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8F" w:rsidRDefault="00C8728F" w:rsidP="00C8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8F" w:rsidRDefault="00C8728F" w:rsidP="00C8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        А.А. Кузнецов</w:t>
      </w:r>
    </w:p>
    <w:p w:rsidR="00C8728F" w:rsidRDefault="00C8728F" w:rsidP="00C8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2C6" w:rsidRDefault="00C8728F" w:rsidP="00C8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p w:rsidR="001A22C6" w:rsidRDefault="001A22C6" w:rsidP="00C8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2C6" w:rsidRDefault="001A22C6" w:rsidP="00C8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2C6" w:rsidRDefault="001A22C6" w:rsidP="00C8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2C6" w:rsidRDefault="001A22C6" w:rsidP="00C8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22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2C6" w:rsidRPr="001A22C6" w:rsidRDefault="001A22C6" w:rsidP="001A22C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A22C6">
        <w:rPr>
          <w:rFonts w:ascii="Liberation Serif" w:hAnsi="Liberation Serif"/>
          <w:b/>
          <w:bCs/>
          <w:sz w:val="28"/>
          <w:szCs w:val="28"/>
        </w:rPr>
        <w:lastRenderedPageBreak/>
        <w:t>Сравнительная таблица к проекту решения «О вн</w:t>
      </w:r>
      <w:bookmarkStart w:id="0" w:name="_GoBack"/>
      <w:bookmarkEnd w:id="0"/>
      <w:r w:rsidRPr="001A22C6">
        <w:rPr>
          <w:rFonts w:ascii="Liberation Serif" w:hAnsi="Liberation Serif"/>
          <w:b/>
          <w:bCs/>
          <w:sz w:val="28"/>
          <w:szCs w:val="28"/>
        </w:rPr>
        <w:t xml:space="preserve">есении изменений в </w:t>
      </w:r>
      <w:hyperlink w:anchor="P32" w:history="1">
        <w:r w:rsidRPr="001A22C6">
          <w:rPr>
            <w:rFonts w:ascii="Liberation Serif" w:hAnsi="Liberation Serif" w:cs="Arial"/>
            <w:b/>
            <w:bCs/>
            <w:sz w:val="28"/>
            <w:szCs w:val="28"/>
          </w:rPr>
          <w:t>Положение</w:t>
        </w:r>
      </w:hyperlink>
      <w:r w:rsidRPr="001A22C6">
        <w:rPr>
          <w:rFonts w:ascii="Liberation Serif" w:hAnsi="Liberation Serif" w:cs="Arial"/>
          <w:b/>
          <w:bCs/>
          <w:sz w:val="28"/>
          <w:szCs w:val="28"/>
        </w:rPr>
        <w:t xml:space="preserve"> о порядке назначения и проведения опроса граждан городского округа Заречный»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6946"/>
        <w:gridCol w:w="6662"/>
      </w:tblGrid>
      <w:tr w:rsidR="001A22C6" w:rsidRPr="001A22C6" w:rsidTr="00516F2D">
        <w:tc>
          <w:tcPr>
            <w:tcW w:w="1844" w:type="dxa"/>
          </w:tcPr>
          <w:p w:rsidR="001A22C6" w:rsidRPr="001A22C6" w:rsidRDefault="001A22C6" w:rsidP="00516F2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1A22C6" w:rsidRPr="001A22C6" w:rsidRDefault="001A22C6" w:rsidP="00516F2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1A22C6">
              <w:rPr>
                <w:rFonts w:ascii="Liberation Serif" w:hAnsi="Liberation Serif"/>
                <w:b/>
                <w:bCs/>
                <w:sz w:val="28"/>
                <w:szCs w:val="28"/>
              </w:rPr>
              <w:t>Старая редакция</w:t>
            </w:r>
          </w:p>
        </w:tc>
        <w:tc>
          <w:tcPr>
            <w:tcW w:w="6662" w:type="dxa"/>
          </w:tcPr>
          <w:p w:rsidR="001A22C6" w:rsidRPr="001A22C6" w:rsidRDefault="001A22C6" w:rsidP="00516F2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1A22C6">
              <w:rPr>
                <w:rFonts w:ascii="Liberation Serif" w:hAnsi="Liberation Serif"/>
                <w:b/>
                <w:bCs/>
                <w:sz w:val="28"/>
                <w:szCs w:val="28"/>
              </w:rPr>
              <w:t>Новая редакция</w:t>
            </w:r>
          </w:p>
        </w:tc>
      </w:tr>
      <w:tr w:rsidR="001A22C6" w:rsidRPr="001A22C6" w:rsidTr="00516F2D">
        <w:tc>
          <w:tcPr>
            <w:tcW w:w="1844" w:type="dxa"/>
          </w:tcPr>
          <w:p w:rsidR="001A22C6" w:rsidRPr="001A22C6" w:rsidRDefault="001A22C6" w:rsidP="00516F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2C6">
              <w:rPr>
                <w:rFonts w:ascii="Liberation Serif" w:hAnsi="Liberation Serif"/>
                <w:sz w:val="28"/>
                <w:szCs w:val="28"/>
              </w:rPr>
              <w:t>п.5 ст. 1</w:t>
            </w:r>
          </w:p>
        </w:tc>
        <w:tc>
          <w:tcPr>
            <w:tcW w:w="6946" w:type="dxa"/>
          </w:tcPr>
          <w:p w:rsidR="001A22C6" w:rsidRPr="001A22C6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1A22C6">
              <w:rPr>
                <w:rFonts w:ascii="Liberation Serif" w:hAnsi="Liberation Serif" w:cs="Arial"/>
                <w:sz w:val="28"/>
                <w:szCs w:val="28"/>
              </w:rPr>
              <w:t>5. В опросе граждан имеют право участвовать жители городского округа, обладающие избирательным правом.</w:t>
            </w:r>
          </w:p>
          <w:p w:rsidR="001A22C6" w:rsidRPr="001A22C6" w:rsidRDefault="001A22C6" w:rsidP="00516F2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A22C6" w:rsidRPr="001A22C6" w:rsidRDefault="001A22C6" w:rsidP="00516F2D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1A22C6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 xml:space="preserve">5. В опросе граждан имеют право участвовать жители городского округа, обладающие избирательным правом. </w:t>
            </w:r>
            <w:r w:rsidRPr="001A22C6">
              <w:rPr>
                <w:rFonts w:ascii="Liberation Serif" w:eastAsia="Times New Roman" w:hAnsi="Liberation Serif" w:cs="Arial"/>
                <w:b/>
                <w:bCs/>
                <w:sz w:val="28"/>
                <w:szCs w:val="28"/>
                <w:lang w:eastAsia="ru-RU"/>
              </w:rPr>
              <w:t>В опросе граждан по вопросу выявления мнения граждан о поддержке инициативного проекта вправе участвовать жители городского округа или его части, в которых предлагается реализовать инициативный проект, достигшие шестнадцатилетнего возраста.</w:t>
            </w:r>
          </w:p>
        </w:tc>
      </w:tr>
      <w:tr w:rsidR="001A22C6" w:rsidTr="00516F2D">
        <w:tc>
          <w:tcPr>
            <w:tcW w:w="1844" w:type="dxa"/>
          </w:tcPr>
          <w:p w:rsidR="001A22C6" w:rsidRPr="001A22C6" w:rsidRDefault="001A22C6" w:rsidP="00516F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2C6">
              <w:rPr>
                <w:rFonts w:ascii="Liberation Serif" w:hAnsi="Liberation Serif"/>
                <w:sz w:val="28"/>
                <w:szCs w:val="28"/>
              </w:rPr>
              <w:t>п.6 ст. 1</w:t>
            </w:r>
          </w:p>
        </w:tc>
        <w:tc>
          <w:tcPr>
            <w:tcW w:w="6946" w:type="dxa"/>
          </w:tcPr>
          <w:p w:rsidR="001A22C6" w:rsidRPr="00573FE7" w:rsidRDefault="001A22C6" w:rsidP="00516F2D">
            <w:pPr>
              <w:pStyle w:val="ConsPlusNormal"/>
              <w:ind w:firstLine="114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73FE7">
              <w:rPr>
                <w:rFonts w:ascii="Liberation Serif" w:hAnsi="Liberation Serif" w:cs="Arial"/>
                <w:sz w:val="28"/>
                <w:szCs w:val="28"/>
              </w:rPr>
              <w:t>6. На опрос могут выноситься:</w:t>
            </w:r>
          </w:p>
          <w:p w:rsidR="001A22C6" w:rsidRPr="00573FE7" w:rsidRDefault="001A22C6" w:rsidP="00516F2D">
            <w:pPr>
              <w:pStyle w:val="ConsPlusNormal"/>
              <w:ind w:firstLine="114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73FE7">
              <w:rPr>
                <w:rFonts w:ascii="Liberation Serif" w:hAnsi="Liberation Serif" w:cs="Arial"/>
                <w:sz w:val="28"/>
                <w:szCs w:val="28"/>
              </w:rPr>
              <w:t xml:space="preserve">- вопросы местного значения городского округа, определенные Федеральным </w:t>
            </w:r>
            <w:hyperlink r:id="rId4" w:history="1">
              <w:r w:rsidRPr="00573FE7">
                <w:rPr>
                  <w:rFonts w:ascii="Liberation Serif" w:hAnsi="Liberation Serif" w:cs="Arial"/>
                  <w:sz w:val="28"/>
                  <w:szCs w:val="28"/>
                </w:rPr>
                <w:t>законом</w:t>
              </w:r>
            </w:hyperlink>
            <w:r w:rsidRPr="00573FE7">
              <w:rPr>
                <w:rFonts w:ascii="Liberation Serif" w:hAnsi="Liberation Serif" w:cs="Arial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</w:p>
          <w:p w:rsidR="001A22C6" w:rsidRPr="00573FE7" w:rsidRDefault="001A22C6" w:rsidP="00516F2D">
            <w:pPr>
              <w:pStyle w:val="ConsPlusNormal"/>
              <w:ind w:firstLine="114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73FE7">
              <w:rPr>
                <w:rFonts w:ascii="Liberation Serif" w:hAnsi="Liberation Serif" w:cs="Arial"/>
                <w:sz w:val="28"/>
                <w:szCs w:val="28"/>
              </w:rPr>
              <w:t>- вопросы изменения целевого назначения земель муниципального образования для объектов регионального и межрегионального значения.</w:t>
            </w:r>
          </w:p>
          <w:p w:rsidR="001A22C6" w:rsidRPr="00573FE7" w:rsidRDefault="001A22C6" w:rsidP="00516F2D">
            <w:pPr>
              <w:pStyle w:val="ConsPlusNormal"/>
              <w:ind w:left="-426" w:firstLine="54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A22C6" w:rsidRPr="00573FE7" w:rsidRDefault="001A22C6" w:rsidP="00516F2D">
            <w:pPr>
              <w:pStyle w:val="ConsPlusNormal"/>
              <w:ind w:left="-110" w:firstLine="54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73FE7">
              <w:rPr>
                <w:rFonts w:ascii="Liberation Serif" w:hAnsi="Liberation Serif" w:cs="Arial"/>
                <w:sz w:val="28"/>
                <w:szCs w:val="28"/>
              </w:rPr>
              <w:t>6. На опрос могут выноситься:</w:t>
            </w:r>
          </w:p>
          <w:p w:rsidR="001A22C6" w:rsidRPr="00573FE7" w:rsidRDefault="001A22C6" w:rsidP="00516F2D">
            <w:pPr>
              <w:pStyle w:val="ConsPlusNormal"/>
              <w:ind w:left="-110" w:firstLine="54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73FE7">
              <w:rPr>
                <w:rFonts w:ascii="Liberation Serif" w:hAnsi="Liberation Serif" w:cs="Arial"/>
                <w:sz w:val="28"/>
                <w:szCs w:val="28"/>
              </w:rPr>
              <w:t xml:space="preserve">- вопросы местного значения городского округа, определенные Федеральным </w:t>
            </w:r>
            <w:hyperlink r:id="rId5" w:history="1">
              <w:r w:rsidRPr="00573FE7">
                <w:rPr>
                  <w:rFonts w:ascii="Liberation Serif" w:hAnsi="Liberation Serif" w:cs="Arial"/>
                  <w:sz w:val="28"/>
                  <w:szCs w:val="28"/>
                </w:rPr>
                <w:t>законом</w:t>
              </w:r>
            </w:hyperlink>
            <w:r w:rsidRPr="00573FE7">
              <w:rPr>
                <w:rFonts w:ascii="Liberation Serif" w:hAnsi="Liberation Serif" w:cs="Arial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</w:p>
          <w:p w:rsidR="001A22C6" w:rsidRDefault="001A22C6" w:rsidP="00516F2D">
            <w:pPr>
              <w:pStyle w:val="ConsPlusNormal"/>
              <w:ind w:left="-110" w:firstLine="54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573FE7">
              <w:rPr>
                <w:rFonts w:ascii="Liberation Serif" w:hAnsi="Liberation Serif" w:cs="Arial"/>
                <w:sz w:val="28"/>
                <w:szCs w:val="28"/>
              </w:rPr>
              <w:t>- вопросы изменения целевого назначения земель муниципального образования для объектов регионального и межрегионального значени</w:t>
            </w:r>
            <w:r>
              <w:rPr>
                <w:rFonts w:ascii="Liberation Serif" w:hAnsi="Liberation Serif" w:cs="Arial"/>
                <w:sz w:val="28"/>
                <w:szCs w:val="28"/>
              </w:rPr>
              <w:t>я;</w:t>
            </w:r>
          </w:p>
          <w:p w:rsidR="001A22C6" w:rsidRPr="00573FE7" w:rsidRDefault="001A22C6" w:rsidP="001A22C6">
            <w:pPr>
              <w:pStyle w:val="ConsPlusNormal"/>
              <w:ind w:left="-110" w:firstLine="540"/>
              <w:jc w:val="both"/>
              <w:rPr>
                <w:rFonts w:cs="Arial"/>
              </w:rPr>
            </w:pPr>
            <w:r w:rsidRPr="00573FE7">
              <w:rPr>
                <w:rFonts w:ascii="Liberation Serif" w:hAnsi="Liberation Serif" w:cs="Arial"/>
                <w:b/>
                <w:bCs/>
                <w:sz w:val="28"/>
                <w:szCs w:val="28"/>
              </w:rPr>
              <w:t xml:space="preserve">- </w:t>
            </w:r>
            <w:r w:rsidRPr="00573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вопросы реализации инициативных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22C6" w:rsidRPr="001A22C6" w:rsidTr="00516F2D">
        <w:tc>
          <w:tcPr>
            <w:tcW w:w="1844" w:type="dxa"/>
          </w:tcPr>
          <w:p w:rsidR="001A22C6" w:rsidRPr="001A22C6" w:rsidRDefault="001A22C6" w:rsidP="00516F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2C6">
              <w:rPr>
                <w:rFonts w:ascii="Liberation Serif" w:hAnsi="Liberation Serif"/>
                <w:sz w:val="28"/>
                <w:szCs w:val="28"/>
              </w:rPr>
              <w:t>п. 1 ст.3</w:t>
            </w:r>
          </w:p>
        </w:tc>
        <w:tc>
          <w:tcPr>
            <w:tcW w:w="6946" w:type="dxa"/>
          </w:tcPr>
          <w:p w:rsidR="001A22C6" w:rsidRPr="00136DAD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136DAD">
              <w:rPr>
                <w:rFonts w:ascii="Liberation Serif" w:hAnsi="Liberation Serif" w:cs="Arial"/>
                <w:sz w:val="28"/>
                <w:szCs w:val="28"/>
              </w:rPr>
              <w:t>1. Опрос граждан по вопросам местного значения проводится по инициативе Думы городского округа и Главы городского округа.</w:t>
            </w:r>
          </w:p>
          <w:p w:rsidR="001A22C6" w:rsidRPr="00573FE7" w:rsidRDefault="001A22C6" w:rsidP="00516F2D">
            <w:pPr>
              <w:pStyle w:val="ConsPlusNormal"/>
              <w:ind w:firstLine="114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A22C6" w:rsidRPr="001A22C6" w:rsidRDefault="001A22C6" w:rsidP="00516F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2C6">
              <w:rPr>
                <w:rFonts w:ascii="Liberation Serif" w:hAnsi="Liberation Serif"/>
                <w:sz w:val="28"/>
                <w:szCs w:val="28"/>
              </w:rPr>
              <w:t>1. Опрос граждан проводится по инициативе:</w:t>
            </w:r>
          </w:p>
          <w:p w:rsidR="001A22C6" w:rsidRPr="001A22C6" w:rsidRDefault="001A22C6" w:rsidP="00516F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2C6">
              <w:rPr>
                <w:rFonts w:ascii="Liberation Serif" w:hAnsi="Liberation Serif"/>
                <w:sz w:val="28"/>
                <w:szCs w:val="28"/>
              </w:rPr>
              <w:t xml:space="preserve">   1) Думы городского округа или Главы городского округа - по вопросам местного значения;</w:t>
            </w:r>
          </w:p>
          <w:p w:rsidR="001A22C6" w:rsidRPr="001A22C6" w:rsidRDefault="001A22C6" w:rsidP="00516F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A22C6">
              <w:rPr>
                <w:rFonts w:ascii="Liberation Serif" w:hAnsi="Liberation Serif"/>
                <w:sz w:val="28"/>
                <w:szCs w:val="28"/>
              </w:rPr>
              <w:t xml:space="preserve">   2) органов государственной власти Свердловской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      </w:r>
          </w:p>
          <w:p w:rsidR="001A22C6" w:rsidRPr="001A22C6" w:rsidRDefault="001A22C6" w:rsidP="00516F2D">
            <w:pPr>
              <w:pStyle w:val="ConsPlusNormal"/>
              <w:ind w:firstLine="54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1A22C6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3) жителей городского округа или его части, в </w:t>
            </w:r>
            <w:r w:rsidRPr="001A22C6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lastRenderedPageBreak/>
              <w:t>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      </w:r>
          </w:p>
        </w:tc>
      </w:tr>
      <w:tr w:rsidR="001A22C6" w:rsidTr="00516F2D">
        <w:tc>
          <w:tcPr>
            <w:tcW w:w="1844" w:type="dxa"/>
          </w:tcPr>
          <w:p w:rsidR="001A22C6" w:rsidRPr="001A22C6" w:rsidRDefault="001A22C6" w:rsidP="00516F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2C6">
              <w:rPr>
                <w:rFonts w:ascii="Liberation Serif" w:hAnsi="Liberation Serif"/>
                <w:sz w:val="28"/>
                <w:szCs w:val="28"/>
              </w:rPr>
              <w:t>п. 3 ст. 3</w:t>
            </w:r>
          </w:p>
        </w:tc>
        <w:tc>
          <w:tcPr>
            <w:tcW w:w="6946" w:type="dxa"/>
          </w:tcPr>
          <w:p w:rsidR="001A22C6" w:rsidRPr="00136DAD" w:rsidRDefault="001A22C6" w:rsidP="00516F2D">
            <w:pPr>
              <w:pStyle w:val="ConsPlusNormal"/>
              <w:ind w:left="31"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36DA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Решение о назначении опроса граждан принимается Думой городского округа.</w:t>
            </w:r>
          </w:p>
          <w:p w:rsidR="001A22C6" w:rsidRPr="00136DAD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:rsidR="001A22C6" w:rsidRPr="001A22C6" w:rsidRDefault="001A22C6" w:rsidP="00516F2D">
            <w:pPr>
              <w:pStyle w:val="ConsPlusNormal"/>
              <w:ind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1A22C6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3. Решение о назначении опроса граждан принимается Думой городского округа.</w:t>
            </w:r>
          </w:p>
          <w:p w:rsidR="001A22C6" w:rsidRPr="00136DAD" w:rsidRDefault="001A22C6" w:rsidP="00516F2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22C6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    Для проведения опроса граждан может использоваться официальный сайт городского округа в информационно-телекоммуникационной сети "Интернет".</w:t>
            </w:r>
          </w:p>
        </w:tc>
      </w:tr>
      <w:tr w:rsidR="001A22C6" w:rsidTr="00516F2D">
        <w:tc>
          <w:tcPr>
            <w:tcW w:w="1844" w:type="dxa"/>
          </w:tcPr>
          <w:p w:rsidR="001A22C6" w:rsidRPr="001A22C6" w:rsidRDefault="001A22C6" w:rsidP="00516F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2C6">
              <w:rPr>
                <w:rFonts w:ascii="Liberation Serif" w:hAnsi="Liberation Serif"/>
                <w:sz w:val="28"/>
                <w:szCs w:val="28"/>
              </w:rPr>
              <w:t>п. 4 ст. 3</w:t>
            </w:r>
          </w:p>
        </w:tc>
        <w:tc>
          <w:tcPr>
            <w:tcW w:w="6946" w:type="dxa"/>
          </w:tcPr>
          <w:p w:rsidR="001A22C6" w:rsidRPr="00136DAD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136DAD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4. В правовом акте Думы городского округа о назначении опроса граждан устанавливаются:</w:t>
            </w:r>
          </w:p>
          <w:p w:rsidR="001A22C6" w:rsidRPr="00136DAD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136DAD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1) дата и сроки проведения опроса;</w:t>
            </w:r>
          </w:p>
          <w:p w:rsidR="001A22C6" w:rsidRPr="00136DAD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136DAD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2) формулировка вопроса (вопросов), предлагаемого (предлагаемых) при проведении опроса;</w:t>
            </w:r>
          </w:p>
          <w:p w:rsidR="001A22C6" w:rsidRPr="00136DAD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136DAD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3) методика проведения опроса;</w:t>
            </w:r>
          </w:p>
          <w:p w:rsidR="001A22C6" w:rsidRPr="00136DAD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136DAD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4) форма опросного листа;</w:t>
            </w:r>
          </w:p>
          <w:p w:rsidR="001A22C6" w:rsidRPr="00B8598F" w:rsidRDefault="001A22C6" w:rsidP="00516F2D">
            <w:pPr>
              <w:pStyle w:val="ConsPlusNormal"/>
              <w:ind w:left="-111" w:firstLine="54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36DAD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5) минимальная численность жителей муниципального образования, участвующих в опросе</w:t>
            </w:r>
            <w:r w:rsidRPr="00B8598F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1A22C6" w:rsidRPr="00136DAD" w:rsidRDefault="001A22C6" w:rsidP="00516F2D">
            <w:pPr>
              <w:pStyle w:val="ConsPlusNormal"/>
              <w:ind w:left="31"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A22C6" w:rsidRPr="00136DAD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136DAD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4. В правовом акте Думы городского округа о назначении опроса граждан устанавливаются:</w:t>
            </w:r>
          </w:p>
          <w:p w:rsidR="001A22C6" w:rsidRPr="00136DAD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136DAD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1) дата и сроки проведения опроса;</w:t>
            </w:r>
          </w:p>
          <w:p w:rsidR="001A22C6" w:rsidRPr="00136DAD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136DAD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2) формулировка вопроса (вопросов), предлагаемого (предлагаемых) при проведении опроса;</w:t>
            </w:r>
          </w:p>
          <w:p w:rsidR="001A22C6" w:rsidRPr="00136DAD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136DAD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3) методика проведения опроса;</w:t>
            </w:r>
          </w:p>
          <w:p w:rsidR="001A22C6" w:rsidRPr="00136DAD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136DAD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4) форма опросного листа;</w:t>
            </w:r>
          </w:p>
          <w:p w:rsidR="001A22C6" w:rsidRDefault="001A22C6" w:rsidP="00516F2D">
            <w:pPr>
              <w:pStyle w:val="ConsPlusNormal"/>
              <w:ind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136DAD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5) минимальная численность жителей муниципального образования, участвующих в опросе</w:t>
            </w:r>
          </w:p>
          <w:p w:rsidR="001A22C6" w:rsidRPr="00136DAD" w:rsidRDefault="001A22C6" w:rsidP="00516F2D">
            <w:pPr>
              <w:pStyle w:val="ConsPlusNormal"/>
              <w:ind w:firstLine="540"/>
              <w:jc w:val="both"/>
              <w:rPr>
                <w:rFonts w:ascii="Liberation Serif" w:eastAsiaTheme="minorHAnsi" w:hAnsi="Liberation Serif" w:cs="Times New Roman"/>
                <w:b/>
                <w:bCs/>
                <w:sz w:val="28"/>
                <w:szCs w:val="28"/>
                <w:lang w:eastAsia="en-US"/>
              </w:rPr>
            </w:pPr>
            <w:r w:rsidRPr="00136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6) порядок идентификации участников опроса в случае проведения опроса граждан с использованием официального сайта городского округа в информационно-телекоммуникационной сети "Интернет".</w:t>
            </w:r>
          </w:p>
        </w:tc>
      </w:tr>
      <w:tr w:rsidR="001A22C6" w:rsidTr="00516F2D">
        <w:tc>
          <w:tcPr>
            <w:tcW w:w="1844" w:type="dxa"/>
          </w:tcPr>
          <w:p w:rsidR="001A22C6" w:rsidRPr="001A22C6" w:rsidRDefault="001A22C6" w:rsidP="00516F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2C6">
              <w:rPr>
                <w:rFonts w:ascii="Liberation Serif" w:hAnsi="Liberation Serif"/>
                <w:sz w:val="28"/>
                <w:szCs w:val="28"/>
              </w:rPr>
              <w:t>п. 1 ст. 5</w:t>
            </w:r>
          </w:p>
        </w:tc>
        <w:tc>
          <w:tcPr>
            <w:tcW w:w="6946" w:type="dxa"/>
          </w:tcPr>
          <w:p w:rsidR="001A22C6" w:rsidRPr="00317F64" w:rsidRDefault="001A22C6" w:rsidP="00516F2D">
            <w:pPr>
              <w:pStyle w:val="ConsPlusNormal"/>
              <w:ind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1. В список участников опроса включаются жители, имеющие право на участие в опросе, постоянно или преимущественно проживающие на территории городского округа. Список составляется Комиссией по домам и улицам. В списке указываются фамилия, имя, отчество, год рождения (в возрасте 18 лет </w:t>
            </w: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lastRenderedPageBreak/>
              <w:t>дополнительно день и месяц) и адрес места жительства участника опроса.</w:t>
            </w:r>
          </w:p>
          <w:p w:rsidR="001A22C6" w:rsidRPr="00317F64" w:rsidRDefault="001A22C6" w:rsidP="00516F2D">
            <w:pPr>
              <w:pStyle w:val="ConsPlusNormal"/>
              <w:ind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b/>
                <w:bCs/>
                <w:sz w:val="28"/>
                <w:szCs w:val="28"/>
                <w:lang w:eastAsia="en-US"/>
              </w:rPr>
              <w:t>В качестве списка участников опроса может быть использован список избирателей</w:t>
            </w: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.</w:t>
            </w:r>
          </w:p>
          <w:p w:rsidR="001A22C6" w:rsidRPr="00317F64" w:rsidRDefault="001A22C6" w:rsidP="00516F2D">
            <w:pPr>
              <w:pStyle w:val="ConsPlusNormal"/>
              <w:ind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Список участников опроса составляется в двух экземплярах и подписывается председателем и секретарем Комиссии.</w:t>
            </w:r>
          </w:p>
          <w:p w:rsidR="001A22C6" w:rsidRPr="00317F64" w:rsidRDefault="001A22C6" w:rsidP="00516F2D">
            <w:pPr>
              <w:pStyle w:val="ConsPlusNormal"/>
              <w:ind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      </w:r>
          </w:p>
          <w:p w:rsidR="001A22C6" w:rsidRPr="00317F64" w:rsidRDefault="001A22C6" w:rsidP="00516F2D">
            <w:pPr>
              <w:pStyle w:val="ConsPlusNormal"/>
              <w:ind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Список участников опроса составляется не позднее чем за 10 дней до проведения опроса.</w:t>
            </w:r>
          </w:p>
          <w:p w:rsidR="001A22C6" w:rsidRPr="00136DAD" w:rsidRDefault="001A22C6" w:rsidP="001A22C6">
            <w:pPr>
              <w:pStyle w:val="ConsPlusNormal"/>
              <w:ind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В случае создания нескольких пунктов проведения опроса список участников опроса составляется по каждому пункту.</w:t>
            </w:r>
          </w:p>
        </w:tc>
        <w:tc>
          <w:tcPr>
            <w:tcW w:w="6662" w:type="dxa"/>
          </w:tcPr>
          <w:p w:rsidR="001A22C6" w:rsidRPr="00317F64" w:rsidRDefault="001A22C6" w:rsidP="00516F2D">
            <w:pPr>
              <w:pStyle w:val="ConsPlusNormal"/>
              <w:ind w:left="-110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lastRenderedPageBreak/>
              <w:t xml:space="preserve">1. В список участников опроса включаются жители, имеющие право на участие в опросе, постоянно или преимущественно проживающие на территории городского округа. Список составляется Комиссией по домам и улицам. В списке указываются фамилия, имя, отчество, год рождения (в возрасте 18 </w:t>
            </w: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lastRenderedPageBreak/>
              <w:t>лет дополнительно день и месяц) и адрес места жительства участника опроса.</w:t>
            </w:r>
          </w:p>
          <w:p w:rsidR="001A22C6" w:rsidRPr="00317F64" w:rsidRDefault="001A22C6" w:rsidP="00516F2D">
            <w:pPr>
              <w:pStyle w:val="ConsPlusNormal"/>
              <w:ind w:left="-110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Список участников опроса составляется в двух экземплярах и подписывается председателем и секретарем Комиссии.</w:t>
            </w:r>
          </w:p>
          <w:p w:rsidR="001A22C6" w:rsidRPr="00317F64" w:rsidRDefault="001A22C6" w:rsidP="00516F2D">
            <w:pPr>
              <w:pStyle w:val="ConsPlusNormal"/>
              <w:ind w:left="-110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      </w:r>
          </w:p>
          <w:p w:rsidR="001A22C6" w:rsidRPr="00317F64" w:rsidRDefault="001A22C6" w:rsidP="00516F2D">
            <w:pPr>
              <w:pStyle w:val="ConsPlusNormal"/>
              <w:ind w:left="-110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Список участников опроса составляется не позднее чем за 10 дней до проведения опроса.</w:t>
            </w:r>
          </w:p>
          <w:p w:rsidR="001A22C6" w:rsidRPr="00317F64" w:rsidRDefault="001A22C6" w:rsidP="00516F2D">
            <w:pPr>
              <w:pStyle w:val="ConsPlusNormal"/>
              <w:ind w:left="-110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В случае создания нескольких пунктов проведения опроса список участников опроса составляется по каждому пункту.</w:t>
            </w:r>
          </w:p>
          <w:p w:rsidR="001A22C6" w:rsidRPr="00B8598F" w:rsidRDefault="001A22C6" w:rsidP="00516F2D">
            <w:pPr>
              <w:pStyle w:val="ConsPlusNormal"/>
              <w:ind w:left="-426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1A22C6" w:rsidRPr="00136DAD" w:rsidRDefault="001A22C6" w:rsidP="00516F2D">
            <w:pPr>
              <w:pStyle w:val="ConsPlusNormal"/>
              <w:ind w:left="-11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1A22C6" w:rsidTr="00516F2D">
        <w:tc>
          <w:tcPr>
            <w:tcW w:w="1844" w:type="dxa"/>
          </w:tcPr>
          <w:p w:rsidR="001A22C6" w:rsidRPr="001A22C6" w:rsidRDefault="001A22C6" w:rsidP="00516F2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A22C6">
              <w:rPr>
                <w:rFonts w:ascii="Liberation Serif" w:hAnsi="Liberation Serif"/>
                <w:sz w:val="28"/>
                <w:szCs w:val="28"/>
              </w:rPr>
              <w:t>ст. 13</w:t>
            </w:r>
          </w:p>
        </w:tc>
        <w:tc>
          <w:tcPr>
            <w:tcW w:w="6946" w:type="dxa"/>
          </w:tcPr>
          <w:p w:rsidR="001A22C6" w:rsidRPr="00317F64" w:rsidRDefault="001A22C6" w:rsidP="00516F2D">
            <w:pPr>
              <w:pStyle w:val="ConsPlusNormal"/>
              <w:ind w:left="31" w:firstLine="540"/>
              <w:jc w:val="both"/>
              <w:outlineLvl w:val="1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Статья 13. Финансовое обеспечение проведения опроса граждан</w:t>
            </w:r>
          </w:p>
          <w:p w:rsidR="001A22C6" w:rsidRPr="00317F64" w:rsidRDefault="001A22C6" w:rsidP="00516F2D">
            <w:pPr>
              <w:pStyle w:val="ConsPlusNormal"/>
              <w:ind w:left="3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Финансирование мероприятий, связанных с подготовкой и проведением опроса граждан, осуществляется:</w:t>
            </w:r>
          </w:p>
          <w:p w:rsidR="001A22C6" w:rsidRPr="00317F64" w:rsidRDefault="001A22C6" w:rsidP="00516F2D">
            <w:pPr>
              <w:pStyle w:val="ConsPlusNormal"/>
              <w:ind w:left="3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1) за счет средств местного бюджета - при проведении опроса по инициативе органов местного самоуправления;</w:t>
            </w:r>
          </w:p>
          <w:p w:rsidR="001A22C6" w:rsidRPr="00317F64" w:rsidRDefault="001A22C6" w:rsidP="00516F2D">
            <w:pPr>
              <w:pStyle w:val="ConsPlusNormal"/>
              <w:ind w:left="31"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317F64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Федерации.</w:t>
            </w:r>
          </w:p>
          <w:p w:rsidR="001A22C6" w:rsidRPr="00317F64" w:rsidRDefault="001A22C6" w:rsidP="00516F2D">
            <w:pPr>
              <w:pStyle w:val="ConsPlusNormal"/>
              <w:ind w:firstLine="540"/>
              <w:jc w:val="both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1A22C6" w:rsidRPr="00900FDA" w:rsidRDefault="001A22C6" w:rsidP="00516F2D">
            <w:pPr>
              <w:pStyle w:val="ConsPlusNormal"/>
              <w:ind w:left="31" w:firstLine="540"/>
              <w:jc w:val="both"/>
              <w:outlineLvl w:val="1"/>
              <w:rPr>
                <w:rFonts w:ascii="Liberation Serif" w:hAnsi="Liberation Serif" w:cs="Arial"/>
                <w:sz w:val="28"/>
                <w:szCs w:val="28"/>
              </w:rPr>
            </w:pPr>
            <w:r w:rsidRPr="00900FDA">
              <w:rPr>
                <w:rFonts w:ascii="Liberation Serif" w:hAnsi="Liberation Serif" w:cs="Arial"/>
                <w:sz w:val="28"/>
                <w:szCs w:val="28"/>
              </w:rPr>
              <w:t>Статья 13. Финансовое обеспечение проведения опроса граждан</w:t>
            </w:r>
          </w:p>
          <w:p w:rsidR="001A22C6" w:rsidRPr="00900FDA" w:rsidRDefault="001A22C6" w:rsidP="00516F2D">
            <w:pPr>
              <w:pStyle w:val="ConsPlusNormal"/>
              <w:ind w:left="31" w:firstLine="54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900FDA">
              <w:rPr>
                <w:rFonts w:ascii="Liberation Serif" w:hAnsi="Liberation Serif" w:cs="Arial"/>
                <w:sz w:val="28"/>
                <w:szCs w:val="28"/>
              </w:rPr>
              <w:t>Финансирование мероприятий, связанных с подготовкой и проведением опроса граждан, осуществляется:</w:t>
            </w:r>
          </w:p>
          <w:p w:rsidR="001A22C6" w:rsidRPr="00900FDA" w:rsidRDefault="001A22C6" w:rsidP="00516F2D">
            <w:pPr>
              <w:pStyle w:val="ConsPlusNormal"/>
              <w:ind w:left="31" w:firstLine="540"/>
              <w:jc w:val="both"/>
              <w:rPr>
                <w:rFonts w:ascii="Liberation Serif" w:hAnsi="Liberation Serif" w:cs="Arial"/>
                <w:sz w:val="28"/>
                <w:szCs w:val="28"/>
              </w:rPr>
            </w:pPr>
            <w:r w:rsidRPr="00900FDA">
              <w:rPr>
                <w:rFonts w:ascii="Liberation Serif" w:hAnsi="Liberation Serif" w:cs="Arial"/>
                <w:sz w:val="28"/>
                <w:szCs w:val="28"/>
              </w:rPr>
              <w:t>1) за счет средств местного бюджета - при проведении опроса по инициативе органов местного самоуправления</w:t>
            </w:r>
            <w:r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  <w:r w:rsidRPr="00900FDA">
              <w:rPr>
                <w:rFonts w:ascii="Liberation Serif" w:hAnsi="Liberation Serif" w:cs="Arial"/>
                <w:b/>
                <w:bCs/>
                <w:sz w:val="28"/>
                <w:szCs w:val="28"/>
              </w:rPr>
              <w:t>или жителей городского округа</w:t>
            </w:r>
            <w:r>
              <w:rPr>
                <w:rFonts w:ascii="Liberation Serif" w:hAnsi="Liberation Serif" w:cs="Arial"/>
                <w:sz w:val="28"/>
                <w:szCs w:val="28"/>
              </w:rPr>
              <w:t>;</w:t>
            </w:r>
          </w:p>
          <w:p w:rsidR="001A22C6" w:rsidRPr="00900FDA" w:rsidRDefault="001A22C6" w:rsidP="00516F2D">
            <w:pPr>
              <w:pStyle w:val="ConsPlusNormal"/>
              <w:ind w:left="31" w:firstLine="540"/>
              <w:jc w:val="both"/>
              <w:rPr>
                <w:rFonts w:ascii="Liberation Serif" w:eastAsiaTheme="minorHAnsi" w:hAnsi="Liberation Serif" w:cs="Times New Roman"/>
                <w:b/>
                <w:bCs/>
                <w:sz w:val="28"/>
                <w:szCs w:val="28"/>
                <w:lang w:eastAsia="en-US"/>
              </w:rPr>
            </w:pPr>
            <w:r w:rsidRPr="00900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за счет средств бюджета Свердловской области - при проведении опроса по инициативе органов государственной власти Свердловской области.</w:t>
            </w:r>
          </w:p>
        </w:tc>
      </w:tr>
    </w:tbl>
    <w:p w:rsidR="001A22C6" w:rsidRPr="004A43DF" w:rsidRDefault="001A22C6" w:rsidP="001A22C6">
      <w:pPr>
        <w:jc w:val="center"/>
        <w:rPr>
          <w:b/>
          <w:bCs/>
        </w:rPr>
      </w:pPr>
    </w:p>
    <w:sectPr w:rsidR="001A22C6" w:rsidRPr="004A43DF" w:rsidSect="001A22C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03"/>
    <w:rsid w:val="00177D25"/>
    <w:rsid w:val="001A22C6"/>
    <w:rsid w:val="001E55FA"/>
    <w:rsid w:val="003E2104"/>
    <w:rsid w:val="00565299"/>
    <w:rsid w:val="005E1C69"/>
    <w:rsid w:val="007A5B3A"/>
    <w:rsid w:val="00A60FCA"/>
    <w:rsid w:val="00AF540B"/>
    <w:rsid w:val="00BF2603"/>
    <w:rsid w:val="00BF4303"/>
    <w:rsid w:val="00C8728F"/>
    <w:rsid w:val="00FA63D8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2A00-3CC2-4C54-80CD-EB903ED6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60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354F28491F5383DEB953A6A8D8AAC635C80F2FB3FFA6F52BB1C44F7D15DB85C0956D714768BD934CBE4E6EFDID46E" TargetMode="External"/><Relationship Id="rId4" Type="http://schemas.openxmlformats.org/officeDocument/2006/relationships/hyperlink" Target="consultantplus://offline/ref=5C354F28491F5383DEB953A6A8D8AAC635C80F2FB3FFA6F52BB1C44F7D15DB85C0956D714768BD934CBE4E6EFDID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6</cp:revision>
  <dcterms:created xsi:type="dcterms:W3CDTF">2021-02-05T09:02:00Z</dcterms:created>
  <dcterms:modified xsi:type="dcterms:W3CDTF">2021-02-24T09:58:00Z</dcterms:modified>
</cp:coreProperties>
</file>