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97" w:rsidRDefault="00AD27CC">
      <w:pPr>
        <w:spacing w:line="312" w:lineRule="auto"/>
        <w:jc w:val="center"/>
      </w:pPr>
      <w:r>
        <w:rPr>
          <w:rFonts w:ascii="Liberation Serif" w:hAnsi="Liberation Serif"/>
          <w:noProof/>
          <w:sz w:val="26"/>
          <w:szCs w:val="26"/>
        </w:rPr>
        <w:drawing>
          <wp:inline distT="0" distB="0" distL="0" distR="0">
            <wp:extent cx="485775" cy="609603"/>
            <wp:effectExtent l="0" t="0" r="9525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23328" w:rsidRPr="00F23328" w:rsidRDefault="00F23328" w:rsidP="00F23328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2332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2332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23328" w:rsidRPr="00F23328" w:rsidRDefault="00F23328" w:rsidP="00F23328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2332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23328" w:rsidRPr="00F23328" w:rsidRDefault="00F23328" w:rsidP="00F23328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F23328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A76950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23328" w:rsidRPr="00F23328" w:rsidRDefault="00F23328" w:rsidP="00F23328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23328" w:rsidRPr="00F23328" w:rsidRDefault="00F23328" w:rsidP="00F23328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23328" w:rsidRPr="00F23328" w:rsidRDefault="00F23328" w:rsidP="00F23328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F23328">
        <w:rPr>
          <w:rFonts w:ascii="Liberation Serif" w:hAnsi="Liberation Serif"/>
          <w:szCs w:val="20"/>
        </w:rPr>
        <w:t>от___</w:t>
      </w:r>
      <w:r w:rsidR="00DA2D9D">
        <w:rPr>
          <w:rFonts w:ascii="Liberation Serif" w:hAnsi="Liberation Serif"/>
          <w:szCs w:val="20"/>
          <w:u w:val="single"/>
        </w:rPr>
        <w:t>25.06.2021</w:t>
      </w:r>
      <w:r w:rsidRPr="00F23328">
        <w:rPr>
          <w:rFonts w:ascii="Liberation Serif" w:hAnsi="Liberation Serif"/>
          <w:szCs w:val="20"/>
        </w:rPr>
        <w:t>___</w:t>
      </w:r>
      <w:proofErr w:type="gramStart"/>
      <w:r w:rsidRPr="00F23328">
        <w:rPr>
          <w:rFonts w:ascii="Liberation Serif" w:hAnsi="Liberation Serif"/>
          <w:szCs w:val="20"/>
        </w:rPr>
        <w:t>_  №</w:t>
      </w:r>
      <w:proofErr w:type="gramEnd"/>
      <w:r w:rsidRPr="00F23328">
        <w:rPr>
          <w:rFonts w:ascii="Liberation Serif" w:hAnsi="Liberation Serif"/>
          <w:szCs w:val="20"/>
        </w:rPr>
        <w:t xml:space="preserve">  ___</w:t>
      </w:r>
      <w:r w:rsidR="00DA2D9D">
        <w:rPr>
          <w:rFonts w:ascii="Liberation Serif" w:hAnsi="Liberation Serif"/>
          <w:szCs w:val="20"/>
          <w:u w:val="single"/>
        </w:rPr>
        <w:t>662-П</w:t>
      </w:r>
      <w:r w:rsidRPr="00F23328">
        <w:rPr>
          <w:rFonts w:ascii="Liberation Serif" w:hAnsi="Liberation Serif"/>
          <w:szCs w:val="20"/>
        </w:rPr>
        <w:t>___</w:t>
      </w:r>
    </w:p>
    <w:p w:rsidR="00F23328" w:rsidRPr="00F23328" w:rsidRDefault="00F23328" w:rsidP="00F23328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23328" w:rsidRPr="00F23328" w:rsidRDefault="00F23328" w:rsidP="00F23328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F23328">
        <w:rPr>
          <w:rFonts w:ascii="Liberation Serif" w:hAnsi="Liberation Serif"/>
        </w:rPr>
        <w:t>г. Заречный</w:t>
      </w:r>
    </w:p>
    <w:p w:rsidR="00106E97" w:rsidRDefault="00106E97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106E97" w:rsidRDefault="00106E97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106E97" w:rsidRDefault="00AD27CC" w:rsidP="00F23328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внесении изменений в муниципальную программу «Развитие физической культуры и спорта в городском округе Заречный до 2024 года», утвержденную постановлением администрации городского округа Заречный от 11.01.2019 № 20-П</w:t>
      </w:r>
    </w:p>
    <w:p w:rsidR="00F23328" w:rsidRDefault="00F23328" w:rsidP="00F23328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F23328" w:rsidRDefault="00F23328" w:rsidP="00F23328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106E97" w:rsidRDefault="00AD27CC" w:rsidP="00F23328">
      <w:pPr>
        <w:pStyle w:val="headertexttopleveltextcentertext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27.05.2021 № 43-Р «О внесении изменений в решение Думы от 17.12.2020 № 106-Р «О бюджете городского округа Заречный на 2021 год и плановый период 2022-2023 годов», на основании ст. ст. 28, 31 Устава городского округа Заречный администрация городского округа Заречный</w:t>
      </w:r>
    </w:p>
    <w:p w:rsidR="00106E97" w:rsidRDefault="00AD27CC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106E97" w:rsidRDefault="00AD27CC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Внести в муниципальную программу «Развитие физической культуры и спорта в городском округе Заречный до 2024 года», утвержденную постановлением администрации городского округа Заречный от 11.01.2019   № 20-П с изменениями, внесенными постановлениями администрации городского округа Заречный от 20.08.2019 № 844-П, от 01.11.2019 № 1081-П, от 11.03.2020 № 212-П, от 17.08.2020 № 597-П, от 05.10.2020 № 770-П, от 26.12.2020 № 1022-П, от 22.01.2021 № 46-П, от 24.03.2021 № 315-П,  следующие изменения:</w:t>
      </w:r>
    </w:p>
    <w:p w:rsidR="00106E97" w:rsidRDefault="00AD27CC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«Развитие физической культуры и спорта в городском округе Заречный до 2024 года» в следующей редакции:</w:t>
      </w:r>
    </w:p>
    <w:p w:rsidR="00106E97" w:rsidRDefault="00106E97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106E9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программы по годам реализации,  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Всего по программе – 36 314 299,98 рублей, в том числе: 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2019 год – 11 840 920,00 рублей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709"/>
            </w:pPr>
            <w:r>
              <w:rPr>
                <w:rFonts w:ascii="Liberation Serif" w:hAnsi="Liberation Serif"/>
                <w:sz w:val="28"/>
                <w:szCs w:val="28"/>
              </w:rPr>
              <w:t>2020 год – 8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 </w:t>
            </w:r>
            <w:r>
              <w:rPr>
                <w:rFonts w:ascii="Liberation Serif" w:hAnsi="Liberation Serif"/>
                <w:sz w:val="28"/>
                <w:szCs w:val="28"/>
              </w:rPr>
              <w:t>445 202,98 рубля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709"/>
            </w:pPr>
            <w:r>
              <w:rPr>
                <w:rFonts w:ascii="Liberation Serif" w:hAnsi="Liberation Serif"/>
                <w:sz w:val="28"/>
                <w:szCs w:val="28"/>
              </w:rPr>
              <w:t>2021 год – 8 601 856,00 рублей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709"/>
            </w:pPr>
            <w:r>
              <w:rPr>
                <w:rFonts w:ascii="Liberation Serif" w:hAnsi="Liberation Serif"/>
                <w:sz w:val="28"/>
                <w:szCs w:val="28"/>
              </w:rPr>
              <w:t>2022 год – 2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 </w:t>
            </w:r>
            <w:r>
              <w:rPr>
                <w:rFonts w:ascii="Liberation Serif" w:hAnsi="Liberation Serif"/>
                <w:sz w:val="28"/>
                <w:szCs w:val="28"/>
              </w:rPr>
              <w:t>149 716,00 рублей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– 2 149 716,00 рублей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– 3 126 889,00 рублей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местный бюджет – 16 116 679,98 рублей, в том числе: 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 – 3 720 920,00 рублей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 2 219 722,98 рубля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 год – 2 749 716,00 рублей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– 2 149 716,00 рублей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– 2 149 716,00 рублей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2024 год – 3 126 889,00 рублей 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областной бюджет – 20 197 620,00 рублей, в том числе: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 – 8 120 000,00 рублей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709"/>
            </w:pPr>
            <w:r>
              <w:rPr>
                <w:rFonts w:ascii="Liberation Serif" w:hAnsi="Liberation Serif"/>
                <w:sz w:val="28"/>
                <w:szCs w:val="28"/>
              </w:rPr>
              <w:t>2020 год – 6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 </w:t>
            </w:r>
            <w:r>
              <w:rPr>
                <w:rFonts w:ascii="Liberation Serif" w:hAnsi="Liberation Serif"/>
                <w:sz w:val="28"/>
                <w:szCs w:val="28"/>
              </w:rPr>
              <w:t>225 480,00 рублей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709"/>
            </w:pPr>
            <w:r>
              <w:rPr>
                <w:rFonts w:ascii="Liberation Serif" w:hAnsi="Liberation Serif"/>
                <w:sz w:val="28"/>
                <w:szCs w:val="28"/>
              </w:rPr>
              <w:t>2021 год – 5 852 140,00 рублей</w:t>
            </w:r>
          </w:p>
          <w:p w:rsidR="00106E97" w:rsidRDefault="00AD27C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внебюджетные источники – 0 рублей.</w:t>
            </w:r>
          </w:p>
        </w:tc>
      </w:tr>
    </w:tbl>
    <w:p w:rsidR="00106E97" w:rsidRDefault="00106E97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06E97" w:rsidRDefault="00AD27CC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изложить приложение № 2 «План мероприятий по выполнению муниципальной программы «Развитие физической культуры и спорта в городском округе Заречный до 2024 года» в новой редакции (прилагается).</w:t>
      </w:r>
    </w:p>
    <w:p w:rsidR="00106E97" w:rsidRDefault="00AD27CC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106E97" w:rsidRDefault="00AD27CC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106E97" w:rsidRDefault="00106E97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06E97" w:rsidRDefault="00106E97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23328" w:rsidRPr="00CF1F78" w:rsidRDefault="00F23328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F23328" w:rsidRPr="00CF1F78" w:rsidRDefault="00F23328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F23328" w:rsidRDefault="00F23328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23328" w:rsidRDefault="00F23328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27FE3" w:rsidRDefault="00A27FE3">
      <w:pPr>
        <w:sectPr w:rsidR="00A27FE3">
          <w:headerReference w:type="default" r:id="rId7"/>
          <w:footerReference w:type="default" r:id="rId8"/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</w:p>
    <w:p w:rsidR="00106E97" w:rsidRDefault="00AD27CC">
      <w:pPr>
        <w:autoSpaceDE w:val="0"/>
        <w:ind w:left="9356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</w:t>
      </w:r>
    </w:p>
    <w:p w:rsidR="00F23328" w:rsidRDefault="00AD27CC">
      <w:pPr>
        <w:autoSpaceDE w:val="0"/>
        <w:ind w:left="935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постановлению администрации </w:t>
      </w:r>
    </w:p>
    <w:p w:rsidR="00F23328" w:rsidRDefault="00AD27CC" w:rsidP="00F23328">
      <w:pPr>
        <w:autoSpaceDE w:val="0"/>
        <w:ind w:left="9356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</w:t>
      </w:r>
    </w:p>
    <w:p w:rsidR="00106E97" w:rsidRPr="00F23328" w:rsidRDefault="00F23328" w:rsidP="00F23328">
      <w:pPr>
        <w:autoSpaceDE w:val="0"/>
        <w:ind w:left="9356"/>
        <w:rPr>
          <w:rFonts w:ascii="Liberation Serif" w:hAnsi="Liberation Serif"/>
        </w:rPr>
      </w:pPr>
      <w:r w:rsidRPr="00F23328">
        <w:rPr>
          <w:rFonts w:ascii="Liberation Serif" w:hAnsi="Liberation Serif"/>
        </w:rPr>
        <w:t>от__</w:t>
      </w:r>
      <w:r w:rsidR="00DA2D9D">
        <w:rPr>
          <w:rFonts w:ascii="Liberation Serif" w:hAnsi="Liberation Serif"/>
          <w:u w:val="single"/>
        </w:rPr>
        <w:t>25.06.2021</w:t>
      </w:r>
      <w:r w:rsidRPr="00F23328">
        <w:rPr>
          <w:rFonts w:ascii="Liberation Serif" w:hAnsi="Liberation Serif"/>
        </w:rPr>
        <w:t>__  №  ___</w:t>
      </w:r>
      <w:r w:rsidR="00DA2D9D">
        <w:rPr>
          <w:rFonts w:ascii="Liberation Serif" w:hAnsi="Liberation Serif"/>
          <w:u w:val="single"/>
        </w:rPr>
        <w:t>662-П</w:t>
      </w:r>
      <w:bookmarkStart w:id="0" w:name="_GoBack"/>
      <w:bookmarkEnd w:id="0"/>
      <w:r w:rsidRPr="00F23328">
        <w:rPr>
          <w:rFonts w:ascii="Liberation Serif" w:hAnsi="Liberation Serif"/>
        </w:rPr>
        <w:t>___</w:t>
      </w:r>
    </w:p>
    <w:p w:rsidR="00F23328" w:rsidRDefault="00F23328">
      <w:pPr>
        <w:autoSpaceDE w:val="0"/>
        <w:ind w:left="9356"/>
        <w:rPr>
          <w:rFonts w:ascii="Liberation Serif" w:hAnsi="Liberation Serif"/>
        </w:rPr>
      </w:pPr>
    </w:p>
    <w:p w:rsidR="00106E97" w:rsidRDefault="00AD27CC">
      <w:pPr>
        <w:autoSpaceDE w:val="0"/>
        <w:ind w:left="9356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2</w:t>
      </w:r>
    </w:p>
    <w:p w:rsidR="00106E97" w:rsidRDefault="00AD27CC">
      <w:pPr>
        <w:autoSpaceDE w:val="0"/>
        <w:ind w:left="9356"/>
      </w:pPr>
      <w:r>
        <w:rPr>
          <w:rFonts w:ascii="Liberation Serif" w:hAnsi="Liberation Serif"/>
        </w:rPr>
        <w:t>к муниципальной программе «Развитие физической культуры и спорта</w:t>
      </w:r>
      <w:r w:rsidR="00F23328">
        <w:rPr>
          <w:rFonts w:ascii="Liberation Serif" w:hAnsi="Liberation Serif"/>
        </w:rPr>
        <w:t xml:space="preserve"> в городском округе Заречный до </w:t>
      </w:r>
      <w:r>
        <w:rPr>
          <w:rFonts w:ascii="Liberation Serif" w:hAnsi="Liberation Serif"/>
        </w:rPr>
        <w:t>2024 года»</w:t>
      </w:r>
    </w:p>
    <w:p w:rsidR="00106E97" w:rsidRDefault="00106E97">
      <w:pPr>
        <w:autoSpaceDE w:val="0"/>
        <w:ind w:firstLine="709"/>
        <w:jc w:val="center"/>
        <w:rPr>
          <w:rFonts w:ascii="Liberation Serif" w:hAnsi="Liberation Serif"/>
          <w:b/>
        </w:rPr>
      </w:pPr>
    </w:p>
    <w:p w:rsidR="00106E97" w:rsidRDefault="00106E97">
      <w:pPr>
        <w:autoSpaceDE w:val="0"/>
        <w:ind w:firstLine="709"/>
        <w:jc w:val="center"/>
        <w:rPr>
          <w:rFonts w:ascii="Liberation Serif" w:hAnsi="Liberation Serif"/>
          <w:b/>
        </w:rPr>
      </w:pPr>
    </w:p>
    <w:tbl>
      <w:tblPr>
        <w:tblW w:w="15180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80"/>
      </w:tblGrid>
      <w:tr w:rsidR="00106E97">
        <w:trPr>
          <w:trHeight w:val="276"/>
        </w:trPr>
        <w:tc>
          <w:tcPr>
            <w:tcW w:w="1518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E97" w:rsidRDefault="00AD27CC">
            <w:pPr>
              <w:jc w:val="center"/>
            </w:pPr>
            <w:r>
              <w:rPr>
                <w:rFonts w:ascii="Liberation Serif" w:hAnsi="Liberation Serif"/>
                <w:b/>
              </w:rPr>
              <w:t>ПЛАН</w:t>
            </w:r>
          </w:p>
        </w:tc>
      </w:tr>
    </w:tbl>
    <w:p w:rsidR="00106E97" w:rsidRDefault="00AD27CC">
      <w:pPr>
        <w:autoSpaceDE w:val="0"/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мероприятий по выполнению муниципальной программы </w:t>
      </w:r>
    </w:p>
    <w:p w:rsidR="00106E97" w:rsidRDefault="00AD27CC">
      <w:pPr>
        <w:autoSpaceDE w:val="0"/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«Развитие физической культуры и спорта в городском округе Заречный до 2024 года»</w:t>
      </w:r>
    </w:p>
    <w:p w:rsidR="006A5949" w:rsidRDefault="006A5949">
      <w:pPr>
        <w:autoSpaceDE w:val="0"/>
        <w:ind w:firstLine="709"/>
        <w:jc w:val="center"/>
        <w:rPr>
          <w:rFonts w:ascii="Liberation Serif" w:hAnsi="Liberation Serif"/>
          <w:b/>
        </w:rPr>
      </w:pPr>
    </w:p>
    <w:p w:rsidR="006A5949" w:rsidRDefault="006A5949">
      <w:pPr>
        <w:autoSpaceDE w:val="0"/>
        <w:ind w:firstLine="709"/>
        <w:jc w:val="center"/>
        <w:rPr>
          <w:rFonts w:ascii="Liberation Serif" w:hAnsi="Liberation Serif"/>
          <w:b/>
        </w:rPr>
      </w:pP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319"/>
        <w:gridCol w:w="1537"/>
        <w:gridCol w:w="1537"/>
        <w:gridCol w:w="1535"/>
        <w:gridCol w:w="1535"/>
        <w:gridCol w:w="1535"/>
        <w:gridCol w:w="1437"/>
        <w:gridCol w:w="1437"/>
        <w:gridCol w:w="1446"/>
      </w:tblGrid>
      <w:tr w:rsidR="006A5949" w:rsidTr="00625FFC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49" w:rsidRDefault="006A5949" w:rsidP="00625FF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строки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49" w:rsidRDefault="006A5949" w:rsidP="00625FF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5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49" w:rsidRDefault="006A5949" w:rsidP="00625FF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49" w:rsidRDefault="006A5949" w:rsidP="00625FF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6A5949" w:rsidTr="00625FFC">
        <w:trPr>
          <w:trHeight w:val="1125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49" w:rsidRDefault="006A5949" w:rsidP="00625FFC">
            <w:pPr>
              <w:suppressAutoHyphens w:val="0"/>
              <w:textAlignment w:val="auto"/>
              <w:rPr>
                <w:bCs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49" w:rsidRDefault="006A5949" w:rsidP="00625FFC">
            <w:pPr>
              <w:suppressAutoHyphens w:val="0"/>
              <w:textAlignment w:val="auto"/>
              <w:rPr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49" w:rsidRDefault="006A5949" w:rsidP="00625FF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49" w:rsidRDefault="006A5949" w:rsidP="00625FF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49" w:rsidRDefault="006A5949" w:rsidP="00625FF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49" w:rsidRDefault="006A5949" w:rsidP="00625FF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49" w:rsidRDefault="006A5949" w:rsidP="00625FF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49" w:rsidRDefault="006A5949" w:rsidP="00625FF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49" w:rsidRDefault="006A5949" w:rsidP="00625FF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49" w:rsidRDefault="006A5949" w:rsidP="00625FFC">
            <w:pPr>
              <w:suppressAutoHyphens w:val="0"/>
              <w:textAlignment w:val="auto"/>
              <w:rPr>
                <w:bCs/>
                <w:sz w:val="20"/>
                <w:szCs w:val="20"/>
              </w:rPr>
            </w:pPr>
          </w:p>
        </w:tc>
      </w:tr>
    </w:tbl>
    <w:p w:rsidR="006A5949" w:rsidRPr="006A5949" w:rsidRDefault="006A5949">
      <w:pPr>
        <w:autoSpaceDE w:val="0"/>
        <w:ind w:firstLine="709"/>
        <w:jc w:val="center"/>
        <w:rPr>
          <w:rFonts w:ascii="Liberation Serif" w:hAnsi="Liberation Serif"/>
          <w:b/>
          <w:sz w:val="2"/>
          <w:szCs w:val="2"/>
        </w:rPr>
      </w:pP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"/>
        <w:gridCol w:w="768"/>
        <w:gridCol w:w="2319"/>
        <w:gridCol w:w="1537"/>
        <w:gridCol w:w="1537"/>
        <w:gridCol w:w="1225"/>
        <w:gridCol w:w="310"/>
        <w:gridCol w:w="1535"/>
        <w:gridCol w:w="1535"/>
        <w:gridCol w:w="1437"/>
        <w:gridCol w:w="1437"/>
        <w:gridCol w:w="1131"/>
        <w:gridCol w:w="315"/>
      </w:tblGrid>
      <w:tr w:rsidR="00106E97" w:rsidTr="006A5949">
        <w:trPr>
          <w:cantSplit/>
          <w:trHeight w:val="255"/>
          <w:tblHeader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106E97" w:rsidTr="006A5949">
        <w:trPr>
          <w:cantSplit/>
          <w:trHeight w:val="1020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36 314 299,98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11 840 920,00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8 445 202,98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8 601 856,00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3 126 889,00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A59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20 197 620,00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5 852 140,00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A59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16 116 679,98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3 720 920,00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2 219 722,98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2 749 716,00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3 126 889,00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22 856 720,00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6 331 240,00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A59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20 076 720,00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5 731 240,00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A59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2 780 000,00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13 457 579,98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2 930 920,00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1 429 722,98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2 270 616,00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2 526 889,00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  <w:r w:rsidR="006A59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6A59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13 336 679,98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2 930 920,00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1 429 722,98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2 526 889,00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885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 1. «РАЗВИТИЕ ФИЗИЧЕСКОЙ КУЛЬТУРЫ И СПОРТА ГОРОДСКОМ ОКРУГЕ ЗАРЕЧНЫЙ»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1142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ПО ПОДПРОГРАММЕ, В ТОМ ЧИСЛЕ: «РАЗВИТИЕ ФИЗИЧЕСКОЙ КУЛЬТУРЫ И СПОРТА ГОРОДСКОМ ОКРУГЕ ЗАРЕЧНЫЙ»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7 285 086,98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936 451,00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6A59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6A59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7 164 186,98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76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7 285 086,98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936 451,00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6A59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6A59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7 164 186,98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112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Мероприятие 1.1. Организация и проведение мероприятий в сфере физической культуры и спорта в городском округе Заречный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6 112 386,98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1 227 446,00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763 751,00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1.1.1.1., 1.1.1.2., 1.1.1.3., 1.1.1.5., 1.1.1.6., 1.1.1.7., 1.1.1.8., 1.1.2.1., 1.1.2.2.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A5949">
              <w:rPr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6 112 386,98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1 227 446,00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817 437,98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763 751,00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815 551,00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815 551,00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1 672 650,00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602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20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Мероприятие 1.2. Мероприятия по поэтапному внедрению и реализации Всероссийского физкультурно-спортивного комплекса «Готов к труду и обороне» (ГТО) на территории городского округа Заречный 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172 700,00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172 700,00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1.1.4.1., 1.1.4.2.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A5949">
              <w:rPr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120 900,00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120 900,00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A5949">
              <w:rPr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51 800,00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51 800,00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4209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Мероприятие 1.3. Поддержка организаций любой организационно-правовой формы (за исключением образовательных учреждений) и формы собственности (за исключением государственной и муниципальной), зарегистрированные в установленном порядке на территории городского округа Заречный, обеспечивающих участие спортивных сборных команд и спортсменов в спортивных соревнованиях всероссийского и областного уровня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1.1.5.1.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A5949">
              <w:rPr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1785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25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Мероприятие 1.4.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1.1.1.1., 1.1.1.2., 1.1.1.3., 1.1.1.5., 1.1.1.6., 1.1.1.7., 1.1.2.1., 1.1.2.2., 1.1.3.1., 1.2.1.1.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A5949">
              <w:rPr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12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 2. 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1988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ПО ПОДПРОГРАММЕ, В ТОМ ЧИСЛЕ: 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6A59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76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6A59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160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33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Мероприятие 2.1. Обеспечение мероприятий по развитию материально-технической базы муниципальных организаций дополнительного образования детей – детско-юношеских спортивных школ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2.1.1.1., 2.1.1.2.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6A5949">
              <w:rPr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1626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 3. 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1624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ПО ПОДПРОГРАММЕ, В ТОМ ЧИСЛЕ: 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22 856 720,00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6 331 240,00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6A59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20 076 720,00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5 731 240,00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6A59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2 780 000,00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51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765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22 856 720,00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6 331 240,00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6A59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20 076 720,00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5 731 240,00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</w:t>
            </w:r>
            <w:r w:rsidR="006A59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2 780 000,00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76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22 856 720,00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6 331 240,00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127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Мероприятие 3.1. Строительство культурно-образовательного спортивного комплекса с ледовой ареной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3.1.1.1., 3.1.1.2.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A5949">
              <w:rPr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77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Мероприятие 3.2. Проектирование культурно-образовательного спортивного комплекса с ледовой ареной 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22 256 720,00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6 331 240,00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3.1.1.1., 3.1.1.2.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6A5949">
              <w:rPr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20 076 720,00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8 120 000,00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6 225 480,00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5 731 240,00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6A5949">
              <w:rPr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2 180 000,00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1068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Мероприятие 3.3. Создание спортивных площадок (оснащенных спортивным оборудованием) для занятий уличной гимнастикой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1.1.1.4.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A5949">
              <w:rPr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382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51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68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ПО ПОДПРОГРАММЕ, В ТОМ ЧИСЛЕ: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6 172 493,00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="006A59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6 172 493,00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76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6 172 493,00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6A59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6 172 493,00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1204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57</w:t>
            </w:r>
            <w:r w:rsidR="006A594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Мероприятие 4.1. Обеспечение деятельности муниципальной программы «Развитие физической культуры и спорта в городском округе Заречный до 2024 года» 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6 172 493,00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4.1.1.1.</w:t>
            </w:r>
          </w:p>
        </w:tc>
      </w:tr>
      <w:tr w:rsidR="00106E97" w:rsidTr="006A5949">
        <w:trPr>
          <w:cantSplit/>
          <w:trHeight w:val="25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 w:rsidP="006A5949">
            <w:pPr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6A5949">
              <w:rPr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6 172 493,00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703 474,00</w:t>
            </w:r>
          </w:p>
        </w:tc>
        <w:tc>
          <w:tcPr>
            <w:tcW w:w="15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612 285,00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1 334 165,00</w:t>
            </w:r>
          </w:p>
        </w:tc>
        <w:tc>
          <w:tcPr>
            <w:tcW w:w="1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1 334 165,00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1 334 165,00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854 239,00</w:t>
            </w:r>
          </w:p>
        </w:tc>
        <w:tc>
          <w:tcPr>
            <w:tcW w:w="14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AD27CC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6E97" w:rsidTr="006A5949">
        <w:trPr>
          <w:cantSplit/>
          <w:trHeight w:val="100"/>
        </w:trPr>
        <w:tc>
          <w:tcPr>
            <w:tcW w:w="77" w:type="dxa"/>
          </w:tcPr>
          <w:p w:rsidR="00106E97" w:rsidRDefault="00106E97" w:rsidP="006A5949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8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106E97" w:rsidP="006A5949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8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97" w:rsidRDefault="00106E9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5" w:type="dxa"/>
          </w:tcPr>
          <w:p w:rsidR="00106E97" w:rsidRDefault="00106E97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</w:tbl>
    <w:p w:rsidR="00106E97" w:rsidRDefault="00106E97">
      <w:pPr>
        <w:autoSpaceDE w:val="0"/>
        <w:ind w:firstLine="709"/>
        <w:jc w:val="center"/>
        <w:rPr>
          <w:rFonts w:ascii="Liberation Serif" w:hAnsi="Liberation Serif"/>
        </w:rPr>
      </w:pPr>
    </w:p>
    <w:sectPr w:rsidR="00106E97">
      <w:headerReference w:type="default" r:id="rId9"/>
      <w:footerReference w:type="default" r:id="rId10"/>
      <w:pgSz w:w="16838" w:h="11906" w:orient="landscape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9D" w:rsidRDefault="0001489D">
      <w:r>
        <w:separator/>
      </w:r>
    </w:p>
  </w:endnote>
  <w:endnote w:type="continuationSeparator" w:id="0">
    <w:p w:rsidR="0001489D" w:rsidRDefault="0001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09" w:rsidRDefault="0001489D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09" w:rsidRDefault="0001489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9D" w:rsidRDefault="0001489D">
      <w:r>
        <w:rPr>
          <w:color w:val="000000"/>
        </w:rPr>
        <w:separator/>
      </w:r>
    </w:p>
  </w:footnote>
  <w:footnote w:type="continuationSeparator" w:id="0">
    <w:p w:rsidR="0001489D" w:rsidRDefault="0001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09" w:rsidRDefault="00AD27CC">
    <w:pPr>
      <w:pStyle w:val="ad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DA2D9D">
      <w:rPr>
        <w:noProof/>
        <w:sz w:val="28"/>
      </w:rPr>
      <w:t>2</w:t>
    </w:r>
    <w:r>
      <w:rPr>
        <w:sz w:val="28"/>
      </w:rPr>
      <w:fldChar w:fldCharType="end"/>
    </w:r>
  </w:p>
  <w:p w:rsidR="00041809" w:rsidRDefault="0001489D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09" w:rsidRDefault="00AD27CC">
    <w:pPr>
      <w:pStyle w:val="ad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DA2D9D">
      <w:rPr>
        <w:noProof/>
        <w:sz w:val="28"/>
      </w:rPr>
      <w:t>10</w:t>
    </w:r>
    <w:r>
      <w:rPr>
        <w:sz w:val="28"/>
      </w:rPr>
      <w:fldChar w:fldCharType="end"/>
    </w:r>
  </w:p>
  <w:p w:rsidR="00041809" w:rsidRDefault="0001489D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97"/>
    <w:rsid w:val="0001489D"/>
    <w:rsid w:val="00106E97"/>
    <w:rsid w:val="006A5949"/>
    <w:rsid w:val="00A27FE3"/>
    <w:rsid w:val="00AD27CC"/>
    <w:rsid w:val="00DA2D9D"/>
    <w:rsid w:val="00F2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CE04"/>
  <w15:docId w15:val="{5A09807D-9438-4368-A444-899D34EB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64B292E1</Template>
  <TotalTime>1</TotalTime>
  <Pages>10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3</cp:revision>
  <cp:lastPrinted>2021-06-24T09:07:00Z</cp:lastPrinted>
  <dcterms:created xsi:type="dcterms:W3CDTF">2021-06-24T09:07:00Z</dcterms:created>
  <dcterms:modified xsi:type="dcterms:W3CDTF">2021-06-25T10:49:00Z</dcterms:modified>
</cp:coreProperties>
</file>