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32" w:rsidRDefault="00FA1C9A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80" w:dyaOrig="1032" w14:anchorId="1580B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1.5pt;visibility:visible;mso-wrap-style:square" o:ole="">
            <v:imagedata r:id="rId6" o:title=""/>
          </v:shape>
          <o:OLEObject Type="Embed" ProgID="Word.Document.8" ShapeID="Object 1" DrawAspect="Content" ObjectID="_1670826666" r:id="rId7"/>
        </w:object>
      </w:r>
    </w:p>
    <w:p w:rsidR="00081E06" w:rsidRPr="00081E06" w:rsidRDefault="00081E06" w:rsidP="00081E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81E0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81E0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81E06" w:rsidRPr="00081E06" w:rsidRDefault="00081E06" w:rsidP="00081E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81E0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81E06" w:rsidRPr="00081E06" w:rsidRDefault="00081E06" w:rsidP="00081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081E0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9292D7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81E06" w:rsidRPr="00081E06" w:rsidRDefault="00081E06" w:rsidP="00081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81E06" w:rsidRPr="00081E06" w:rsidRDefault="00081E06" w:rsidP="00081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81E06" w:rsidRPr="00081E06" w:rsidRDefault="00081E06" w:rsidP="00081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081E06">
        <w:rPr>
          <w:rFonts w:ascii="Liberation Serif" w:hAnsi="Liberation Serif"/>
          <w:sz w:val="24"/>
        </w:rPr>
        <w:t>от___</w:t>
      </w:r>
      <w:r w:rsidR="00EC6BE6">
        <w:rPr>
          <w:rFonts w:ascii="Liberation Serif" w:hAnsi="Liberation Serif"/>
          <w:sz w:val="24"/>
          <w:u w:val="single"/>
        </w:rPr>
        <w:t>30.12.2020</w:t>
      </w:r>
      <w:r w:rsidRPr="00081E06">
        <w:rPr>
          <w:rFonts w:ascii="Liberation Serif" w:hAnsi="Liberation Serif"/>
          <w:sz w:val="24"/>
        </w:rPr>
        <w:t>___</w:t>
      </w:r>
      <w:proofErr w:type="gramStart"/>
      <w:r w:rsidRPr="00081E06">
        <w:rPr>
          <w:rFonts w:ascii="Liberation Serif" w:hAnsi="Liberation Serif"/>
          <w:sz w:val="24"/>
        </w:rPr>
        <w:t>_  №</w:t>
      </w:r>
      <w:proofErr w:type="gramEnd"/>
      <w:r w:rsidRPr="00081E06">
        <w:rPr>
          <w:rFonts w:ascii="Liberation Serif" w:hAnsi="Liberation Serif"/>
          <w:sz w:val="24"/>
        </w:rPr>
        <w:t xml:space="preserve">  ___</w:t>
      </w:r>
      <w:r w:rsidR="00EC6BE6">
        <w:rPr>
          <w:rFonts w:ascii="Liberation Serif" w:hAnsi="Liberation Serif"/>
          <w:sz w:val="24"/>
          <w:u w:val="single"/>
        </w:rPr>
        <w:t>1037-П</w:t>
      </w:r>
      <w:r w:rsidRPr="00081E06">
        <w:rPr>
          <w:rFonts w:ascii="Liberation Serif" w:hAnsi="Liberation Serif"/>
          <w:sz w:val="24"/>
        </w:rPr>
        <w:t>___</w:t>
      </w:r>
    </w:p>
    <w:p w:rsidR="00081E06" w:rsidRPr="00081E06" w:rsidRDefault="00081E06" w:rsidP="00081E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81E06" w:rsidRPr="00081E06" w:rsidRDefault="00081E06" w:rsidP="00081E0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81E06">
        <w:rPr>
          <w:rFonts w:ascii="Liberation Serif" w:hAnsi="Liberation Serif"/>
          <w:sz w:val="24"/>
          <w:szCs w:val="24"/>
        </w:rPr>
        <w:t>г. Заречный</w:t>
      </w:r>
    </w:p>
    <w:p w:rsidR="007F3132" w:rsidRDefault="007F3132">
      <w:pPr>
        <w:rPr>
          <w:rFonts w:ascii="Liberation Serif" w:hAnsi="Liberation Serif"/>
          <w:color w:val="000000"/>
          <w:sz w:val="28"/>
          <w:szCs w:val="28"/>
        </w:rPr>
      </w:pPr>
    </w:p>
    <w:p w:rsidR="007F3132" w:rsidRDefault="007F3132">
      <w:pPr>
        <w:rPr>
          <w:rFonts w:ascii="Liberation Serif" w:hAnsi="Liberation Serif"/>
          <w:color w:val="000000"/>
          <w:sz w:val="28"/>
          <w:szCs w:val="28"/>
        </w:rPr>
      </w:pPr>
    </w:p>
    <w:p w:rsidR="007F3132" w:rsidRDefault="00FA1C9A">
      <w:pPr>
        <w:pStyle w:val="1"/>
        <w:spacing w:befor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О внесении изменений в муниципальную программу</w:t>
      </w:r>
    </w:p>
    <w:p w:rsidR="007F3132" w:rsidRDefault="00FA1C9A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«Повышение эффективности управления муниципальной собственностью в городском округе Заречный до 2024 года», утвержденную постановлением администрации городского округа Заречный от 03.02.2020 № 86-П</w:t>
      </w:r>
    </w:p>
    <w:p w:rsidR="007F3132" w:rsidRDefault="007F3132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7F3132" w:rsidRDefault="007F3132">
      <w:pPr>
        <w:ind w:left="284"/>
        <w:rPr>
          <w:rFonts w:ascii="Liberation Serif" w:hAnsi="Liberation Serif"/>
          <w:color w:val="000000"/>
          <w:sz w:val="28"/>
          <w:szCs w:val="28"/>
        </w:rPr>
      </w:pPr>
    </w:p>
    <w:p w:rsidR="007F3132" w:rsidRDefault="00FA1C9A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</w:t>
      </w:r>
      <w:r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17.12.2020 № 107-Р «</w:t>
      </w:r>
      <w:r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>
        <w:rPr>
          <w:rFonts w:ascii="Liberation Serif" w:hAnsi="Liberation Serif" w:cs="Liberation Serif"/>
          <w:sz w:val="28"/>
          <w:szCs w:val="28"/>
        </w:rPr>
        <w:t xml:space="preserve">», решением Думы городского округа Заречный от 17.12.2020 № 106-Р </w:t>
      </w:r>
      <w:r>
        <w:rPr>
          <w:rFonts w:ascii="Liberation Serif" w:hAnsi="Liberation Serif" w:cs="Liberation Serif"/>
          <w:bCs/>
          <w:sz w:val="28"/>
          <w:szCs w:val="28"/>
        </w:rPr>
        <w:t>«О бюджете городского округа Заречный на 2021 год и плановый период 2022-2023 годов</w:t>
      </w:r>
      <w:r>
        <w:rPr>
          <w:rFonts w:ascii="Liberation Serif" w:hAnsi="Liberation Serif" w:cs="Liberation Serif"/>
          <w:sz w:val="28"/>
          <w:szCs w:val="28"/>
        </w:rPr>
        <w:t>»</w:t>
      </w:r>
      <w:r>
        <w:rPr>
          <w:rFonts w:ascii="Liberation Serif" w:hAnsi="Liberation Serif" w:cs="Liberation Serif"/>
          <w:color w:val="000000"/>
          <w:sz w:val="28"/>
          <w:szCs w:val="28"/>
        </w:rPr>
        <w:t>, на основании ст. ст. 28, 31 Устава городского округа Заречный администрация городского округа Заречный</w:t>
      </w:r>
    </w:p>
    <w:p w:rsidR="007F3132" w:rsidRDefault="00FA1C9A">
      <w:pPr>
        <w:autoSpaceDE w:val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7F3132" w:rsidRPr="00081E06" w:rsidRDefault="00FA1C9A">
      <w:pPr>
        <w:pStyle w:val="1"/>
        <w:spacing w:before="0"/>
        <w:ind w:firstLine="709"/>
        <w:jc w:val="both"/>
        <w:rPr>
          <w:color w:val="000000" w:themeColor="text1"/>
        </w:rPr>
      </w:pPr>
      <w:r w:rsidRPr="00081E06">
        <w:rPr>
          <w:rFonts w:ascii="Liberation Serif" w:hAnsi="Liberation Serif" w:cs="Liberation Serif"/>
          <w:b w:val="0"/>
          <w:color w:val="000000" w:themeColor="text1"/>
        </w:rPr>
        <w:t>1. Внести в муниципальную программу «Повышение эффективности управления муниципальной собственностью в го</w:t>
      </w:r>
      <w:r w:rsidR="00081E06" w:rsidRPr="00081E06">
        <w:rPr>
          <w:rFonts w:ascii="Liberation Serif" w:hAnsi="Liberation Serif" w:cs="Liberation Serif"/>
          <w:b w:val="0"/>
          <w:color w:val="000000" w:themeColor="text1"/>
        </w:rPr>
        <w:t>родском округе Заречный до 2024 </w:t>
      </w:r>
      <w:r w:rsidRPr="00081E06">
        <w:rPr>
          <w:rFonts w:ascii="Liberation Serif" w:hAnsi="Liberation Serif" w:cs="Liberation Serif"/>
          <w:b w:val="0"/>
          <w:color w:val="000000" w:themeColor="text1"/>
        </w:rPr>
        <w:t>года», утвержденную постановлением администрации от 03.02.2020 №</w:t>
      </w:r>
      <w:r w:rsidRPr="00081E06">
        <w:rPr>
          <w:rFonts w:ascii="Liberation Serif" w:hAnsi="Liberation Serif"/>
          <w:b w:val="0"/>
          <w:color w:val="000000" w:themeColor="text1"/>
        </w:rPr>
        <w:t> 86</w:t>
      </w:r>
      <w:r w:rsidRPr="00081E06">
        <w:rPr>
          <w:rFonts w:ascii="Liberation Serif" w:hAnsi="Liberation Serif" w:cs="Liberation Serif"/>
          <w:b w:val="0"/>
          <w:color w:val="000000" w:themeColor="text1"/>
        </w:rPr>
        <w:t>-П с изменениями, внесенными постановлениями администрации городского округа Заречный от 16.03.2020 № 230-П, от 01.09.2020 № 655-П, следующие изменения:</w:t>
      </w:r>
    </w:p>
    <w:p w:rsidR="007F3132" w:rsidRDefault="00FA1C9A">
      <w:pPr>
        <w:pStyle w:val="1"/>
        <w:spacing w:before="0"/>
        <w:ind w:firstLine="709"/>
        <w:jc w:val="both"/>
        <w:rPr>
          <w:rFonts w:ascii="Liberation Serif" w:hAnsi="Liberation Serif" w:cs="Liberation Serif"/>
          <w:b w:val="0"/>
          <w:color w:val="000000" w:themeColor="text1"/>
        </w:rPr>
      </w:pPr>
      <w:r w:rsidRPr="00081E06">
        <w:rPr>
          <w:rFonts w:ascii="Liberation Serif" w:hAnsi="Liberation Serif" w:cs="Liberation Serif"/>
          <w:b w:val="0"/>
          <w:color w:val="000000" w:themeColor="text1"/>
        </w:rPr>
        <w:t>1) изложить строку «Объем финансирования муниципальной программы по годам реализации, рублей» Паспорта муниципальной программы «Повышение эффективности управления муниципальной собственностью в городском округе Заречный до 2024 года» в следующей редакции:</w:t>
      </w:r>
    </w:p>
    <w:p w:rsidR="00081E06" w:rsidRPr="00081E06" w:rsidRDefault="00081E06" w:rsidP="00081E06">
      <w:pPr>
        <w:rPr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2"/>
        <w:gridCol w:w="6959"/>
      </w:tblGrid>
      <w:tr w:rsidR="007F3132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FA1C9A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34056900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Объём финансирования</w:t>
            </w:r>
          </w:p>
          <w:p w:rsidR="007F3132" w:rsidRDefault="00FA1C9A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муниципальной</w:t>
            </w:r>
          </w:p>
          <w:p w:rsidR="007F3132" w:rsidRDefault="00FA1C9A">
            <w:pPr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программы по годам</w:t>
            </w:r>
          </w:p>
          <w:p w:rsidR="007F3132" w:rsidRDefault="00FA1C9A">
            <w:pPr>
              <w:textAlignment w:val="auto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реализации, рублей</w:t>
            </w:r>
            <w:bookmarkEnd w:id="0"/>
          </w:p>
        </w:tc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73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7F3132">
              <w:trPr>
                <w:trHeight w:val="375"/>
              </w:trPr>
              <w:tc>
                <w:tcPr>
                  <w:tcW w:w="5730" w:type="dxa"/>
                  <w:tcBorders>
                    <w:top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3"/>
                  </w:pPr>
                  <w:r>
                    <w:rPr>
                      <w:rStyle w:val="CharacterStyle3"/>
                      <w:rFonts w:ascii="Liberation Serif" w:hAnsi="Liberation Serif"/>
                    </w:rPr>
                    <w:t>ВСЕГО:</w:t>
                  </w:r>
                </w:p>
              </w:tc>
            </w:tr>
            <w:tr w:rsidR="007F3132">
              <w:trPr>
                <w:trHeight w:val="36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38 674 899,28 рублей</w:t>
                  </w:r>
                </w:p>
              </w:tc>
            </w:tr>
            <w:tr w:rsidR="007F3132">
              <w:trPr>
                <w:trHeight w:val="36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в том числе:</w:t>
                  </w:r>
                </w:p>
              </w:tc>
            </w:tr>
            <w:tr w:rsidR="007F3132">
              <w:trPr>
                <w:trHeight w:val="168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lastRenderedPageBreak/>
                    <w:t>2020 год - 30 213 480,28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2021 год - 1 084 000,0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2022 год - 1 084 000,0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2023 год - 1 084 000,0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2024 год - 5 209 419,0 рублей</w:t>
                  </w:r>
                </w:p>
              </w:tc>
            </w:tr>
            <w:tr w:rsidR="007F3132">
              <w:trPr>
                <w:trHeight w:val="36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из них:</w:t>
                  </w:r>
                </w:p>
              </w:tc>
            </w:tr>
            <w:tr w:rsidR="007F3132">
              <w:trPr>
                <w:trHeight w:val="36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0"/>
                  </w:pPr>
                  <w:r>
                    <w:rPr>
                      <w:rStyle w:val="CharacterStyle10"/>
                      <w:rFonts w:ascii="Liberation Serif" w:hAnsi="Liberation Serif"/>
                    </w:rPr>
                    <w:t>местный бюджет</w:t>
                  </w:r>
                </w:p>
              </w:tc>
            </w:tr>
            <w:tr w:rsidR="007F3132">
              <w:trPr>
                <w:trHeight w:val="36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38 674 899,28 рублей</w:t>
                  </w:r>
                </w:p>
              </w:tc>
            </w:tr>
            <w:tr w:rsidR="007F3132">
              <w:trPr>
                <w:trHeight w:val="360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в том числе:</w:t>
                  </w:r>
                </w:p>
              </w:tc>
            </w:tr>
            <w:tr w:rsidR="007F3132">
              <w:trPr>
                <w:trHeight w:val="1665"/>
              </w:trPr>
              <w:tc>
                <w:tcPr>
                  <w:tcW w:w="5730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F3132" w:rsidRDefault="00FA1C9A">
                  <w:pPr>
                    <w:pStyle w:val="ParagraphStyle11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2020 год - 30 213 480,28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2021 год - 1 084 000,0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2022 год - 1 084 000,0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2023 год - 1 084 000,0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2024 год - 5 209 419,0 рублей</w:t>
                  </w:r>
                </w:p>
              </w:tc>
            </w:tr>
          </w:tbl>
          <w:p w:rsidR="007F3132" w:rsidRDefault="007F3132">
            <w:pPr>
              <w:textAlignment w:val="auto"/>
              <w:rPr>
                <w:rFonts w:ascii="Liberation Serif" w:hAnsi="Liberation Serif"/>
              </w:rPr>
            </w:pPr>
          </w:p>
        </w:tc>
      </w:tr>
    </w:tbl>
    <w:p w:rsidR="007F3132" w:rsidRDefault="00FA1C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изложить приложение № 2 «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План мероприятий по выполнению муниципальной программы «</w:t>
      </w:r>
      <w:r>
        <w:rPr>
          <w:rFonts w:ascii="Liberation Serif" w:hAnsi="Liberation Serif" w:cs="Liberation Serif"/>
          <w:color w:val="000000"/>
          <w:sz w:val="28"/>
          <w:szCs w:val="28"/>
        </w:rPr>
        <w:t>Повышение эффективности управления муниципальной собственностью в городском округе Заречный до 2024 года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» </w:t>
      </w:r>
      <w:r>
        <w:rPr>
          <w:rFonts w:ascii="Liberation Serif" w:hAnsi="Liberation Serif" w:cs="Liberation Serif"/>
          <w:color w:val="000000"/>
          <w:sz w:val="28"/>
          <w:szCs w:val="28"/>
        </w:rPr>
        <w:t>в новой редакции (прилагается).</w:t>
      </w:r>
    </w:p>
    <w:p w:rsidR="007F3132" w:rsidRDefault="00FA1C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a"/>
            <w:rFonts w:ascii="Liberation Serif" w:hAnsi="Liberation Serif" w:cs="Liberation Serif"/>
            <w:color w:val="000000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7F3132" w:rsidRDefault="00FA1C9A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F3132" w:rsidRDefault="007F3132">
      <w:pPr>
        <w:rPr>
          <w:rFonts w:ascii="Liberation Serif" w:hAnsi="Liberation Serif"/>
          <w:color w:val="000000"/>
          <w:sz w:val="28"/>
          <w:szCs w:val="28"/>
        </w:rPr>
      </w:pPr>
    </w:p>
    <w:p w:rsidR="007F3132" w:rsidRDefault="007F3132">
      <w:pPr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7F313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FA1C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Глава</w:t>
            </w:r>
          </w:p>
          <w:p w:rsidR="007F3132" w:rsidRDefault="00FA1C9A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7F313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7F313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7F3132" w:rsidRDefault="00FA1C9A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tr w:rsidR="007F3132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7F313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7F313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132" w:rsidRDefault="007F3132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bookmarkEnd w:id="1"/>
    </w:tbl>
    <w:p w:rsidR="007F3132" w:rsidRDefault="007F3132">
      <w:pPr>
        <w:rPr>
          <w:rFonts w:ascii="Liberation Serif" w:hAnsi="Liberation Serif"/>
          <w:color w:val="000000"/>
          <w:sz w:val="28"/>
          <w:szCs w:val="28"/>
        </w:rPr>
        <w:sectPr w:rsidR="007F3132" w:rsidSect="00081E06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</w:p>
    <w:p w:rsidR="007F3132" w:rsidRDefault="00FA1C9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Приложение</w:t>
      </w:r>
    </w:p>
    <w:p w:rsidR="00081E06" w:rsidRDefault="00FA1C9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к постановлению администрации </w:t>
      </w:r>
    </w:p>
    <w:p w:rsidR="007F3132" w:rsidRDefault="00FA1C9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7F3132" w:rsidRPr="00EC6BE6" w:rsidRDefault="00081E06">
      <w:pPr>
        <w:ind w:left="9923"/>
        <w:rPr>
          <w:rFonts w:ascii="Liberation Serif" w:hAnsi="Liberation Serif"/>
          <w:color w:val="000000"/>
          <w:sz w:val="24"/>
          <w:szCs w:val="24"/>
        </w:rPr>
      </w:pPr>
      <w:r w:rsidRPr="00081E06">
        <w:rPr>
          <w:rFonts w:ascii="Liberation Serif" w:hAnsi="Liberation Serif"/>
          <w:color w:val="000000"/>
          <w:sz w:val="24"/>
          <w:szCs w:val="24"/>
        </w:rPr>
        <w:t>от___</w:t>
      </w:r>
      <w:r w:rsidR="00EC6BE6">
        <w:rPr>
          <w:rFonts w:ascii="Liberation Serif" w:hAnsi="Liberation Serif"/>
          <w:color w:val="000000"/>
          <w:sz w:val="24"/>
          <w:szCs w:val="24"/>
          <w:u w:val="single"/>
        </w:rPr>
        <w:t>30.12.2020</w:t>
      </w:r>
      <w:r w:rsidRPr="00081E06">
        <w:rPr>
          <w:rFonts w:ascii="Liberation Serif" w:hAnsi="Liberation Serif"/>
          <w:color w:val="000000"/>
          <w:sz w:val="24"/>
          <w:szCs w:val="24"/>
        </w:rPr>
        <w:t>____  №  __</w:t>
      </w:r>
      <w:r w:rsidR="00EC6BE6">
        <w:rPr>
          <w:rFonts w:ascii="Liberation Serif" w:hAnsi="Liberation Serif"/>
          <w:color w:val="000000"/>
          <w:sz w:val="24"/>
          <w:szCs w:val="24"/>
          <w:u w:val="single"/>
        </w:rPr>
        <w:t>1037-П</w:t>
      </w:r>
      <w:bookmarkStart w:id="2" w:name="_GoBack"/>
      <w:bookmarkEnd w:id="2"/>
      <w:r w:rsidRPr="00081E06">
        <w:rPr>
          <w:rFonts w:ascii="Liberation Serif" w:hAnsi="Liberation Serif"/>
          <w:color w:val="000000"/>
          <w:sz w:val="24"/>
          <w:szCs w:val="24"/>
        </w:rPr>
        <w:t>___</w:t>
      </w:r>
    </w:p>
    <w:p w:rsidR="007F3132" w:rsidRPr="00EC6BE6" w:rsidRDefault="007F3132">
      <w:pPr>
        <w:ind w:left="9923"/>
        <w:rPr>
          <w:rFonts w:ascii="Liberation Serif" w:hAnsi="Liberation Serif"/>
          <w:color w:val="000000"/>
          <w:sz w:val="24"/>
          <w:szCs w:val="24"/>
        </w:rPr>
      </w:pPr>
    </w:p>
    <w:p w:rsidR="007F3132" w:rsidRDefault="00FA1C9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Приложение № 2 </w:t>
      </w:r>
    </w:p>
    <w:p w:rsidR="007F3132" w:rsidRDefault="00FA1C9A">
      <w:pPr>
        <w:ind w:left="9923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к муниципальной программе</w:t>
      </w:r>
    </w:p>
    <w:p w:rsidR="007F3132" w:rsidRDefault="00FA1C9A">
      <w:pPr>
        <w:ind w:left="9923"/>
      </w:pPr>
      <w:r>
        <w:rPr>
          <w:rFonts w:ascii="Liberation Serif" w:hAnsi="Liberation Serif"/>
          <w:color w:val="000000"/>
          <w:sz w:val="24"/>
          <w:szCs w:val="24"/>
        </w:rPr>
        <w:t>Повышение эффективности управления муниципальной собственностью в городском округе Заречный до 2024 года</w:t>
      </w:r>
    </w:p>
    <w:p w:rsidR="007F3132" w:rsidRDefault="007F3132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F3132" w:rsidRDefault="007F3132">
      <w:p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7F3132" w:rsidRDefault="00FA1C9A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ПЛАН МЕРОПРИЯТИЙ</w:t>
      </w:r>
    </w:p>
    <w:p w:rsidR="007F3132" w:rsidRDefault="00FA1C9A">
      <w:pPr>
        <w:autoSpaceDE w:val="0"/>
        <w:ind w:right="-53"/>
        <w:jc w:val="center"/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по выполнению муниципальной программы</w:t>
      </w:r>
    </w:p>
    <w:p w:rsidR="007F3132" w:rsidRDefault="00FA1C9A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«Повышение эффективности управления муниципальной собственностью в городском округе Заречный до 2024 года»</w:t>
      </w:r>
    </w:p>
    <w:p w:rsidR="007F3132" w:rsidRDefault="007F3132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p w:rsidR="00081E06" w:rsidRDefault="00081E06">
      <w:pPr>
        <w:autoSpaceDE w:val="0"/>
        <w:ind w:right="-53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3876"/>
        <w:gridCol w:w="1678"/>
        <w:gridCol w:w="1596"/>
        <w:gridCol w:w="1356"/>
        <w:gridCol w:w="1356"/>
        <w:gridCol w:w="1356"/>
        <w:gridCol w:w="1356"/>
        <w:gridCol w:w="1546"/>
      </w:tblGrid>
      <w:tr w:rsidR="00081E06" w:rsidRPr="00F90122" w:rsidTr="00F90122">
        <w:trPr>
          <w:cantSplit/>
          <w:trHeight w:val="546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№ строки</w:t>
            </w:r>
          </w:p>
        </w:tc>
        <w:tc>
          <w:tcPr>
            <w:tcW w:w="44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787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081E06" w:rsidRPr="00F90122" w:rsidTr="00F90122">
        <w:trPr>
          <w:cantSplit/>
          <w:trHeight w:val="838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44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2024</w:t>
            </w: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</w:tr>
      <w:tr w:rsidR="00081E06" w:rsidRPr="00F90122" w:rsidTr="00F90122">
        <w:trPr>
          <w:cantSplit/>
          <w:trHeight w:val="27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38 674 899,28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30 213 480,28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5 209 419,0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38 674 899,28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30 213 480,28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5 209 419,0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32 084 899,28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23 623 480,28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5 209 419,0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32 084 899,28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23 623 480,28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1 084 000,0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5 209 419,0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46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ПОДПРОГРАММА  1. УПРАВЛЕНИЕ МУНИЦИПАЛЬНЫМ ИМУЩЕСТВОМ 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56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ВСЕГО ПО ПОДПРОГРАММЕ, В ТОМ ЧИСЛЕ: УПРАВЛЕНИЕ МУНИЦИПАЛЬНЫМ ИМУЩЕСТВОМ 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34 647 690,28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29 529 930,28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3 317 760,0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34 647 690,28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29 529 930,28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3 317 760,0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38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«Капитальные вложения»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46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«Капитальные вложения», в том числе: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41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42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1.9. Приобретение для обеспечения муниципальных нужд нежилого помещения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1.1.4.1.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15.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6 590 000,0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583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28 057 690,28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22 939 930,28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3 317 760,0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28 057 690,28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22 939 930,28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3 317 760,0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34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1.1. Ремонт муниципального имущества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9 939 930,28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9 939 930,28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1.1.4.1.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9 939 930,28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9 939 930,28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1.2. Сопровождение программного комплекса по ведению реестра муниципального имущества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248 595,0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248 595,0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1.1.1.1.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248 595,0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248 595,0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1845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1.3. Организация работ по изготовлению документации на объекты муниципальной собственности с целью постановки на кадастровый учет, проведения оценки рыночной стоимости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2 896 627,0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596 627,0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1.1.2.1., 1.1.3.1.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2 896 627,0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500 000,0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600 000,0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596 627,0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42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1.4. Организация и проведение торгов по продаже объектов муниципальной собственности (приватизация), заключение договоров купли-продажи в соответствии с Федеральным законом от 22.07.2008 № 159-ФЗ, организация и проведение торгов (конкурсов, аукционов) на право заключения договоров аренды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1.2.1.1.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3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1.5. Реорганизация и ликвидация муниципальных унитарных предприятий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1.1.5.1.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96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1.6. Осуществление мероприятий по контролю за использованием муниципального имущества муниципальными предприятиями и муниципальными учреждениями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1.1.5.1., 1.1.6.1.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127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1.7. Определение перечня муниципального имущества, свободного от прав третьих лиц и возможного к использованию, утверждение указанного перечня имущества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1.1.6.1.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170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1.8. Приобретение жилых помещений для предоставления по договорам социального найма малоимущим гражданам, нуждающимся в улучшении жилищных условий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2 472 538,0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2 472 538,0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1.1.7.1.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2 472 538,0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2 472 538,0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138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1.10.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12 500 000,0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12 500 000,0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1.1.4.1.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12 500 000,0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12 500 000,0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919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37.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ПОДПРОГРАММА  2. УПРАВЛЕНИЕ ЗЕМЕЛЬНЫМИ РЕСУРСАМИ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12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38.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ПОДПРОГРАММЕ, В ТОМ ЧИСЛЕ: УПРАВЛЕНИЕ ЗЕМЕЛЬНЫМИ РЕСУРСАМИ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4 027 209,0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683 550,0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1 891 659,0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4 027 209,0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683 550,0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1 891 659,0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40.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«Прочие нужды»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8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4 027 209,0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683 550,0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1 891 659,0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4 027 209,0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683 550,0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484 000,0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1 891 659,0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6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43.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2.1. Сопровождение программного комплекса по учету земельных участков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650 957,0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350 957,0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2.1.2.1.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44.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650 957,0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80 000,0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350 957,0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277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2.2. Формирование и постановка на кадастровый учет земельных участков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3 210 717,0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617 000,0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390 000,0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1 423 717,0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2.1.1.1., 2.1.1.2., 2.1.1.3.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3 210 717,0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617 000,0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390 000,0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390 000,0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390 000,0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1 423 717,0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081E06" w:rsidRPr="00F90122" w:rsidTr="00F90122">
        <w:trPr>
          <w:cantSplit/>
          <w:trHeight w:val="826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47.</w:t>
            </w:r>
          </w:p>
        </w:tc>
        <w:tc>
          <w:tcPr>
            <w:tcW w:w="44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Мероприятие 2.3. Организация работ по муниципальному земельному контролю</w:t>
            </w:r>
          </w:p>
        </w:tc>
        <w:tc>
          <w:tcPr>
            <w:tcW w:w="1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165 535,0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6 550,0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14 000,0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116 985,0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2.1.1.4.</w:t>
            </w:r>
          </w:p>
        </w:tc>
      </w:tr>
      <w:tr w:rsidR="00081E06" w:rsidRPr="00F90122" w:rsidTr="00F90122">
        <w:trPr>
          <w:cantSplit/>
          <w:trHeight w:val="264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7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165 535,0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6 550,0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14 000,0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14 000,0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14 000,0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116 985,0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E06" w:rsidRPr="00F90122" w:rsidRDefault="00081E06">
            <w:pPr>
              <w:rPr>
                <w:rFonts w:ascii="Liberation Serif" w:hAnsi="Liberation Serif"/>
                <w:sz w:val="24"/>
                <w:szCs w:val="24"/>
              </w:rPr>
            </w:pPr>
            <w:r w:rsidRPr="00F90122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7F3132" w:rsidRPr="00F90122" w:rsidRDefault="007F3132">
      <w:pPr>
        <w:rPr>
          <w:rFonts w:ascii="Liberation Serif" w:hAnsi="Liberation Serif"/>
          <w:color w:val="000000"/>
          <w:sz w:val="24"/>
          <w:szCs w:val="24"/>
        </w:rPr>
      </w:pPr>
    </w:p>
    <w:sectPr w:rsidR="007F3132" w:rsidRPr="00F90122"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52" w:rsidRDefault="000A1A52">
      <w:r>
        <w:separator/>
      </w:r>
    </w:p>
  </w:endnote>
  <w:endnote w:type="continuationSeparator" w:id="0">
    <w:p w:rsidR="000A1A52" w:rsidRDefault="000A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20000887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21" w:rsidRDefault="000A1A5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21" w:rsidRDefault="000A1A5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52" w:rsidRDefault="000A1A52">
      <w:r>
        <w:rPr>
          <w:color w:val="000000"/>
        </w:rPr>
        <w:separator/>
      </w:r>
    </w:p>
  </w:footnote>
  <w:footnote w:type="continuationSeparator" w:id="0">
    <w:p w:rsidR="000A1A52" w:rsidRDefault="000A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21" w:rsidRDefault="00FA1C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C6BE6">
      <w:rPr>
        <w:noProof/>
      </w:rPr>
      <w:t>2</w:t>
    </w:r>
    <w:r>
      <w:fldChar w:fldCharType="end"/>
    </w:r>
  </w:p>
  <w:p w:rsidR="00BF2A21" w:rsidRDefault="000A1A52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21" w:rsidRDefault="00FA1C9A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EC6BE6">
      <w:rPr>
        <w:noProof/>
      </w:rPr>
      <w:t>7</w:t>
    </w:r>
    <w:r>
      <w:fldChar w:fldCharType="end"/>
    </w:r>
  </w:p>
  <w:p w:rsidR="00BF2A21" w:rsidRDefault="000A1A52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21" w:rsidRPr="00081E06" w:rsidRDefault="00FA1C9A">
    <w:pPr>
      <w:pStyle w:val="af1"/>
      <w:jc w:val="center"/>
      <w:rPr>
        <w:rFonts w:ascii="Liberation Serif" w:hAnsi="Liberation Serif" w:cs="Liberation Serif"/>
      </w:rPr>
    </w:pPr>
    <w:r w:rsidRPr="00081E06">
      <w:rPr>
        <w:rFonts w:ascii="Liberation Serif" w:hAnsi="Liberation Serif" w:cs="Liberation Serif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32"/>
    <w:rsid w:val="00081E06"/>
    <w:rsid w:val="000A1A52"/>
    <w:rsid w:val="005F7F28"/>
    <w:rsid w:val="007F3132"/>
    <w:rsid w:val="00EC6BE6"/>
    <w:rsid w:val="00F90122"/>
    <w:rsid w:val="00F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4265"/>
  <w15:docId w15:val="{23D66C94-D689-40EE-B6A8-D715C95A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keepLines/>
      <w:widowControl/>
      <w:spacing w:before="480"/>
      <w:textAlignment w:val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widowControl/>
      <w:spacing w:before="200"/>
      <w:textAlignment w:val="auto"/>
      <w:outlineLvl w:val="1"/>
    </w:pPr>
    <w:rPr>
      <w:rFonts w:ascii="Cambria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widowControl/>
      <w:spacing w:before="200"/>
      <w:textAlignment w:val="auto"/>
      <w:outlineLvl w:val="2"/>
    </w:pPr>
    <w:rPr>
      <w:rFonts w:ascii="Cambria" w:hAnsi="Cambria"/>
      <w:b/>
      <w:color w:val="4F81BD"/>
      <w:sz w:val="28"/>
      <w:szCs w:val="24"/>
    </w:rPr>
  </w:style>
  <w:style w:type="paragraph" w:styleId="4">
    <w:name w:val="heading 4"/>
    <w:basedOn w:val="a"/>
    <w:next w:val="a"/>
    <w:pPr>
      <w:keepNext/>
      <w:keepLines/>
      <w:widowControl/>
      <w:spacing w:before="200"/>
      <w:textAlignment w:val="auto"/>
      <w:outlineLvl w:val="3"/>
    </w:pPr>
    <w:rPr>
      <w:rFonts w:ascii="Cambria" w:hAnsi="Cambria"/>
      <w:b/>
      <w:i/>
      <w:iCs/>
      <w:color w:val="4F81BD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character" w:customStyle="1" w:styleId="a4">
    <w:name w:val="Основной текст Знак"/>
    <w:basedOn w:val="a0"/>
    <w:rPr>
      <w:sz w:val="28"/>
    </w:rPr>
  </w:style>
  <w:style w:type="paragraph" w:styleId="a5">
    <w:name w:val="Body Text Indent"/>
    <w:basedOn w:val="a"/>
    <w:pPr>
      <w:ind w:right="-1" w:firstLine="709"/>
    </w:pPr>
    <w:rPr>
      <w:sz w:val="28"/>
    </w:rPr>
  </w:style>
  <w:style w:type="character" w:customStyle="1" w:styleId="a6">
    <w:name w:val="Основной текст с отступом Знак"/>
    <w:basedOn w:val="a0"/>
    <w:rPr>
      <w:sz w:val="28"/>
    </w:rPr>
  </w:style>
  <w:style w:type="paragraph" w:styleId="a7">
    <w:name w:val="Block Text"/>
    <w:basedOn w:val="a"/>
    <w:pPr>
      <w:ind w:left="142" w:right="-1"/>
    </w:pPr>
    <w:rPr>
      <w:sz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</w:rPr>
  </w:style>
  <w:style w:type="character" w:styleId="aa">
    <w:name w:val="Hyperlink"/>
    <w:rPr>
      <w:color w:val="0000FF"/>
      <w:u w:val="single"/>
    </w:rPr>
  </w:style>
  <w:style w:type="paragraph" w:styleId="ab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hAnsi="Cambria"/>
      <w:b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color w:val="4F81BD"/>
      <w:sz w:val="28"/>
      <w:szCs w:val="24"/>
    </w:rPr>
  </w:style>
  <w:style w:type="character" w:customStyle="1" w:styleId="40">
    <w:name w:val="Заголовок 4 Знак"/>
    <w:basedOn w:val="a0"/>
    <w:rPr>
      <w:rFonts w:ascii="Cambria" w:hAnsi="Cambria"/>
      <w:b/>
      <w:i/>
      <w:iCs/>
      <w:color w:val="4F81BD"/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  <w:textAlignment w:val="auto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  <w:textAlignment w:val="auto"/>
    </w:pPr>
    <w:rPr>
      <w:rFonts w:ascii="Courier New" w:hAnsi="Courier New" w:cs="Courier New"/>
    </w:rPr>
  </w:style>
  <w:style w:type="paragraph" w:customStyle="1" w:styleId="FR1">
    <w:name w:val="FR1"/>
    <w:pPr>
      <w:widowControl w:val="0"/>
      <w:suppressAutoHyphens/>
      <w:autoSpaceDE w:val="0"/>
      <w:ind w:left="160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c">
    <w:name w:val="Знак Знак Знак Знак Знак Знак Знак Знак Знак Знак"/>
    <w:basedOn w:val="a"/>
    <w:pPr>
      <w:widowControl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pPr>
      <w:widowControl/>
      <w:ind w:right="-567"/>
      <w:jc w:val="both"/>
      <w:textAlignment w:val="auto"/>
    </w:pPr>
    <w:rPr>
      <w:sz w:val="28"/>
      <w:szCs w:val="28"/>
    </w:rPr>
  </w:style>
  <w:style w:type="character" w:customStyle="1" w:styleId="32">
    <w:name w:val="Основной текст 3 Знак"/>
    <w:basedOn w:val="a0"/>
    <w:rPr>
      <w:sz w:val="28"/>
      <w:szCs w:val="28"/>
    </w:rPr>
  </w:style>
  <w:style w:type="paragraph" w:styleId="ad">
    <w:name w:val="foot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e">
    <w:name w:val="Нижний колонтитул Знак"/>
    <w:basedOn w:val="a0"/>
    <w:rPr>
      <w:sz w:val="24"/>
      <w:szCs w:val="24"/>
    </w:rPr>
  </w:style>
  <w:style w:type="character" w:styleId="af">
    <w:name w:val="page number"/>
    <w:basedOn w:val="a0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paragraph" w:styleId="af1">
    <w:name w:val="header"/>
    <w:basedOn w:val="a"/>
    <w:pPr>
      <w:widowControl/>
      <w:tabs>
        <w:tab w:val="center" w:pos="4677"/>
        <w:tab w:val="right" w:pos="9355"/>
      </w:tabs>
      <w:textAlignment w:val="auto"/>
    </w:pPr>
    <w:rPr>
      <w:sz w:val="24"/>
      <w:szCs w:val="24"/>
    </w:rPr>
  </w:style>
  <w:style w:type="character" w:customStyle="1" w:styleId="af2">
    <w:name w:val="Верхний колонтитул Знак"/>
    <w:basedOn w:val="a0"/>
    <w:rPr>
      <w:sz w:val="24"/>
      <w:szCs w:val="24"/>
    </w:rPr>
  </w:style>
  <w:style w:type="character" w:customStyle="1" w:styleId="9pt">
    <w:name w:val="Основной текст + 9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styleId="af3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Прижатый влево"/>
    <w:basedOn w:val="a"/>
    <w:next w:val="a"/>
    <w:pPr>
      <w:autoSpaceDE w:val="0"/>
      <w:textAlignment w:val="auto"/>
    </w:pPr>
    <w:rPr>
      <w:rFonts w:ascii="Arial" w:hAnsi="Arial"/>
      <w:sz w:val="24"/>
      <w:szCs w:val="24"/>
    </w:rPr>
  </w:style>
  <w:style w:type="paragraph" w:customStyle="1" w:styleId="Style11">
    <w:name w:val="Style11"/>
    <w:basedOn w:val="a"/>
    <w:pPr>
      <w:autoSpaceDE w:val="0"/>
      <w:spacing w:line="230" w:lineRule="exact"/>
      <w:textAlignment w:val="auto"/>
    </w:pPr>
    <w:rPr>
      <w:rFonts w:ascii="Verdana" w:hAnsi="Verdana" w:cs="Verdana"/>
      <w:sz w:val="24"/>
      <w:szCs w:val="24"/>
    </w:rPr>
  </w:style>
  <w:style w:type="character" w:customStyle="1" w:styleId="FontStyle47">
    <w:name w:val="Font Style47"/>
    <w:rPr>
      <w:rFonts w:ascii="Verdana" w:hAnsi="Verdana" w:cs="Verdana"/>
      <w:sz w:val="18"/>
      <w:szCs w:val="18"/>
    </w:rPr>
  </w:style>
  <w:style w:type="character" w:customStyle="1" w:styleId="FontStyle54">
    <w:name w:val="Font Style54"/>
    <w:rPr>
      <w:rFonts w:ascii="Verdana" w:hAnsi="Verdana" w:cs="Verdana"/>
      <w:sz w:val="16"/>
      <w:szCs w:val="16"/>
    </w:rPr>
  </w:style>
  <w:style w:type="character" w:customStyle="1" w:styleId="af5">
    <w:name w:val="Цветовое выделение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decor">
    <w:name w:val="decor"/>
    <w:basedOn w:val="a"/>
    <w:pPr>
      <w:widowControl/>
      <w:spacing w:before="100" w:after="100"/>
      <w:textAlignment w:val="auto"/>
    </w:pPr>
    <w:rPr>
      <w:b/>
      <w:bCs/>
      <w:color w:val="330099"/>
      <w:sz w:val="23"/>
      <w:szCs w:val="23"/>
    </w:rPr>
  </w:style>
  <w:style w:type="character" w:customStyle="1" w:styleId="33">
    <w:name w:val="Основной текст (3)_"/>
    <w:rPr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pPr>
      <w:shd w:val="clear" w:color="auto" w:fill="FFFFFF"/>
      <w:spacing w:before="240" w:after="420" w:line="0" w:lineRule="atLeast"/>
      <w:jc w:val="center"/>
      <w:textAlignment w:val="auto"/>
    </w:pPr>
    <w:rPr>
      <w:b/>
      <w:bCs/>
      <w:sz w:val="27"/>
      <w:szCs w:val="27"/>
    </w:rPr>
  </w:style>
  <w:style w:type="paragraph" w:styleId="af7">
    <w:name w:val="List Paragraph"/>
    <w:basedOn w:val="a"/>
    <w:pPr>
      <w:widowControl/>
      <w:ind w:left="72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0pt">
    <w:name w:val="Основной текст + Интервал 0 pt"/>
    <w:rPr>
      <w:rFonts w:ascii="Times New Roman" w:hAnsi="Times New Roman"/>
      <w:spacing w:val="-6"/>
      <w:sz w:val="26"/>
      <w:u w:val="none"/>
    </w:rPr>
  </w:style>
  <w:style w:type="character" w:customStyle="1" w:styleId="0pt5">
    <w:name w:val="Основной текст + Интервал 0 pt5"/>
    <w:rPr>
      <w:rFonts w:ascii="Times New Roman" w:hAnsi="Times New Roman" w:cs="Times New Roman"/>
      <w:spacing w:val="-5"/>
      <w:sz w:val="26"/>
      <w:szCs w:val="26"/>
      <w:u w:val="none"/>
      <w:lang w:bidi="ar-SA"/>
    </w:rPr>
  </w:style>
  <w:style w:type="character" w:customStyle="1" w:styleId="0pt4">
    <w:name w:val="Основной текст + Интервал 0 pt4"/>
    <w:rPr>
      <w:rFonts w:ascii="Times New Roman" w:hAnsi="Times New Roman" w:cs="Times New Roman"/>
      <w:spacing w:val="-2"/>
      <w:sz w:val="26"/>
      <w:szCs w:val="26"/>
      <w:u w:val="none"/>
      <w:lang w:bidi="ar-SA"/>
    </w:rPr>
  </w:style>
  <w:style w:type="paragraph" w:customStyle="1" w:styleId="af8">
    <w:name w:val="Название"/>
    <w:basedOn w:val="a"/>
    <w:next w:val="a"/>
    <w:pP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f9">
    <w:name w:val="Название Знак"/>
    <w:rPr>
      <w:b/>
      <w:sz w:val="37"/>
    </w:rPr>
  </w:style>
  <w:style w:type="paragraph" w:customStyle="1" w:styleId="E">
    <w:name w:val="E"/>
    <w:basedOn w:val="a"/>
    <w:next w:val="af8"/>
    <w:pPr>
      <w:widowControl/>
      <w:overflowPunct w:val="0"/>
      <w:autoSpaceDE w:val="0"/>
      <w:jc w:val="center"/>
    </w:pPr>
    <w:rPr>
      <w:b/>
      <w:sz w:val="37"/>
    </w:rPr>
  </w:style>
  <w:style w:type="character" w:customStyle="1" w:styleId="afa">
    <w:name w:val="Абзац списка Знак"/>
    <w:rPr>
      <w:sz w:val="24"/>
      <w:szCs w:val="24"/>
    </w:rPr>
  </w:style>
  <w:style w:type="character" w:customStyle="1" w:styleId="s1">
    <w:name w:val="s1"/>
  </w:style>
  <w:style w:type="paragraph" w:customStyle="1" w:styleId="p1">
    <w:name w:val="p1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FollowedHyperlink"/>
    <w:rPr>
      <w:color w:val="800080"/>
      <w:u w:val="single"/>
    </w:rPr>
  </w:style>
  <w:style w:type="paragraph" w:customStyle="1" w:styleId="xl124">
    <w:name w:val="xl12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5">
    <w:name w:val="xl125"/>
    <w:basedOn w:val="a"/>
    <w:pPr>
      <w:widowControl/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pPr>
      <w:widowControl/>
      <w:spacing w:before="100" w:after="100"/>
      <w:textAlignment w:val="top"/>
    </w:pPr>
    <w:rPr>
      <w:sz w:val="24"/>
      <w:szCs w:val="24"/>
    </w:rPr>
  </w:style>
  <w:style w:type="paragraph" w:customStyle="1" w:styleId="xl127">
    <w:name w:val="xl127"/>
    <w:basedOn w:val="a"/>
    <w:pPr>
      <w:widowControl/>
      <w:spacing w:before="100" w:after="100"/>
      <w:jc w:val="right"/>
      <w:textAlignment w:val="top"/>
    </w:pPr>
    <w:rPr>
      <w:sz w:val="24"/>
      <w:szCs w:val="24"/>
    </w:rPr>
  </w:style>
  <w:style w:type="paragraph" w:customStyle="1" w:styleId="xl128">
    <w:name w:val="xl128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29">
    <w:name w:val="xl12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0">
    <w:name w:val="xl130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131">
    <w:name w:val="xl13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top"/>
    </w:pPr>
    <w:rPr>
      <w:color w:val="000000"/>
      <w:sz w:val="24"/>
      <w:szCs w:val="24"/>
    </w:rPr>
  </w:style>
  <w:style w:type="paragraph" w:customStyle="1" w:styleId="xl133">
    <w:name w:val="xl13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character" w:customStyle="1" w:styleId="11">
    <w:name w:val="Основной текст Знак1"/>
    <w:rPr>
      <w:sz w:val="28"/>
    </w:rPr>
  </w:style>
  <w:style w:type="character" w:customStyle="1" w:styleId="21">
    <w:name w:val="Основной текст (2)_"/>
    <w:rPr>
      <w:b/>
      <w:bCs/>
      <w:sz w:val="50"/>
      <w:szCs w:val="50"/>
      <w:shd w:val="clear" w:color="auto" w:fill="FFFFFF"/>
    </w:rPr>
  </w:style>
  <w:style w:type="character" w:customStyle="1" w:styleId="22">
    <w:name w:val="Заголовок №2_"/>
    <w:rPr>
      <w:b/>
      <w:bCs/>
      <w:sz w:val="50"/>
      <w:szCs w:val="50"/>
      <w:shd w:val="clear" w:color="auto" w:fill="FFFFFF"/>
    </w:rPr>
  </w:style>
  <w:style w:type="paragraph" w:customStyle="1" w:styleId="23">
    <w:name w:val="Основной текст (2)"/>
    <w:basedOn w:val="a"/>
    <w:pPr>
      <w:shd w:val="clear" w:color="auto" w:fill="FFFFFF"/>
      <w:spacing w:line="1080" w:lineRule="exact"/>
      <w:jc w:val="center"/>
      <w:textAlignment w:val="auto"/>
    </w:pPr>
    <w:rPr>
      <w:b/>
      <w:bCs/>
      <w:sz w:val="50"/>
      <w:szCs w:val="50"/>
    </w:rPr>
  </w:style>
  <w:style w:type="paragraph" w:customStyle="1" w:styleId="24">
    <w:name w:val="Заголовок №2"/>
    <w:basedOn w:val="a"/>
    <w:pPr>
      <w:shd w:val="clear" w:color="auto" w:fill="FFFFFF"/>
      <w:spacing w:before="1020" w:after="360" w:line="668" w:lineRule="exact"/>
      <w:ind w:hanging="2120"/>
      <w:textAlignment w:val="auto"/>
      <w:outlineLvl w:val="1"/>
    </w:pPr>
    <w:rPr>
      <w:b/>
      <w:bCs/>
      <w:sz w:val="50"/>
      <w:szCs w:val="50"/>
    </w:rPr>
  </w:style>
  <w:style w:type="character" w:styleId="afc">
    <w:name w:val="Strong"/>
    <w:basedOn w:val="a0"/>
    <w:rPr>
      <w:b/>
      <w:bCs/>
    </w:rPr>
  </w:style>
  <w:style w:type="paragraph" w:customStyle="1" w:styleId="210">
    <w:name w:val="Основной текст (2)1"/>
    <w:basedOn w:val="a"/>
    <w:pPr>
      <w:shd w:val="clear" w:color="auto" w:fill="FFFFFF"/>
      <w:spacing w:before="360" w:line="322" w:lineRule="exact"/>
      <w:ind w:hanging="120"/>
      <w:jc w:val="both"/>
      <w:textAlignment w:val="auto"/>
    </w:pPr>
    <w:rPr>
      <w:sz w:val="28"/>
      <w:szCs w:val="28"/>
    </w:rPr>
  </w:style>
  <w:style w:type="character" w:customStyle="1" w:styleId="12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contentheader2cols">
    <w:name w:val="contentheader2cols"/>
    <w:basedOn w:val="a"/>
    <w:pPr>
      <w:widowControl/>
      <w:spacing w:before="60"/>
      <w:ind w:left="300"/>
      <w:textAlignment w:val="auto"/>
    </w:pPr>
    <w:rPr>
      <w:b/>
      <w:bCs/>
      <w:color w:val="3560A7"/>
      <w:sz w:val="26"/>
      <w:szCs w:val="26"/>
    </w:rPr>
  </w:style>
  <w:style w:type="paragraph" w:customStyle="1" w:styleId="xl63">
    <w:name w:val="xl6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65">
    <w:name w:val="xl6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67">
    <w:name w:val="xl6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</w:rPr>
  </w:style>
  <w:style w:type="paragraph" w:customStyle="1" w:styleId="xl69">
    <w:name w:val="xl6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b/>
      <w:bCs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2">
    <w:name w:val="xl8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84">
    <w:name w:val="xl8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89">
    <w:name w:val="xl8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</w:rPr>
  </w:style>
  <w:style w:type="paragraph" w:customStyle="1" w:styleId="xl91">
    <w:name w:val="xl9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</w:rPr>
  </w:style>
  <w:style w:type="paragraph" w:customStyle="1" w:styleId="xl92">
    <w:name w:val="xl9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</w:style>
  <w:style w:type="paragraph" w:customStyle="1" w:styleId="xl97">
    <w:name w:val="xl9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99">
    <w:name w:val="xl9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0">
    <w:name w:val="xl100"/>
    <w:basedOn w:val="a"/>
    <w:pPr>
      <w:widowControl/>
      <w:shd w:val="clear" w:color="auto" w:fill="FFFFFF"/>
      <w:spacing w:before="100" w:after="100"/>
      <w:jc w:val="center"/>
      <w:textAlignment w:val="center"/>
    </w:pPr>
  </w:style>
  <w:style w:type="paragraph" w:customStyle="1" w:styleId="xl101">
    <w:name w:val="xl10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2">
    <w:name w:val="xl10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3">
    <w:name w:val="xl10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</w:style>
  <w:style w:type="paragraph" w:customStyle="1" w:styleId="xl104">
    <w:name w:val="xl10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pPr>
      <w:widowControl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115">
    <w:name w:val="xl115"/>
    <w:basedOn w:val="a"/>
    <w:pPr>
      <w:widowControl/>
      <w:spacing w:before="100" w:after="100"/>
      <w:jc w:val="center"/>
      <w:textAlignment w:val="center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  <w:style w:type="paragraph" w:customStyle="1" w:styleId="ParagraphStyle3">
    <w:name w:val="ParagraphStyle3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0">
    <w:name w:val="ParagraphStyle10"/>
    <w:pPr>
      <w:ind w:left="115" w:right="115"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ParagraphStyle11">
    <w:name w:val="ParagraphStyle11"/>
    <w:pPr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3">
    <w:name w:val="CharacterStyle3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0">
    <w:name w:val="CharacterStyle10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2020-12-28T07:12:00Z</cp:lastPrinted>
  <dcterms:created xsi:type="dcterms:W3CDTF">2020-12-28T07:12:00Z</dcterms:created>
  <dcterms:modified xsi:type="dcterms:W3CDTF">2020-12-30T04:22:00Z</dcterms:modified>
</cp:coreProperties>
</file>