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0D" w:rsidRDefault="00FA032B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41D8F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0066001" r:id="rId7"/>
        </w:object>
      </w:r>
    </w:p>
    <w:p w:rsidR="00B7560D" w:rsidRDefault="00FA032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7560D" w:rsidRDefault="00FA032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7560D" w:rsidRDefault="00FA032B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783A4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B7560D" w:rsidRDefault="00B7560D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7560D" w:rsidRDefault="00B7560D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7560D" w:rsidRDefault="00FA032B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912E8B">
        <w:rPr>
          <w:rFonts w:ascii="Liberation Serif" w:hAnsi="Liberation Serif"/>
          <w:sz w:val="24"/>
          <w:u w:val="single"/>
        </w:rPr>
        <w:t>21.12.2020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912E8B">
        <w:rPr>
          <w:rFonts w:ascii="Liberation Serif" w:hAnsi="Liberation Serif"/>
          <w:sz w:val="24"/>
          <w:u w:val="single"/>
        </w:rPr>
        <w:t>1002-П</w:t>
      </w:r>
      <w:r>
        <w:rPr>
          <w:rFonts w:ascii="Liberation Serif" w:hAnsi="Liberation Serif"/>
          <w:sz w:val="24"/>
        </w:rPr>
        <w:t>___</w:t>
      </w:r>
    </w:p>
    <w:p w:rsidR="00B7560D" w:rsidRDefault="00B7560D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7560D" w:rsidRDefault="00FA032B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B7560D" w:rsidRDefault="00B7560D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7560D" w:rsidRDefault="00B7560D">
      <w:pPr>
        <w:jc w:val="center"/>
        <w:rPr>
          <w:rFonts w:ascii="Liberation Serif" w:hAnsi="Liberation Serif"/>
          <w:sz w:val="28"/>
          <w:szCs w:val="28"/>
        </w:rPr>
      </w:pPr>
    </w:p>
    <w:p w:rsidR="00B7560D" w:rsidRDefault="00FA032B">
      <w:pPr>
        <w:widowControl/>
        <w:jc w:val="center"/>
        <w:textAlignment w:val="auto"/>
        <w:rPr>
          <w:rFonts w:ascii="Liberation Serif" w:hAnsi="Liberation Serif" w:cs="Liberation Serif"/>
          <w:b/>
          <w:bCs/>
          <w:iCs/>
          <w:sz w:val="27"/>
          <w:szCs w:val="27"/>
        </w:rPr>
      </w:pPr>
      <w:r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Об утверждении Плана мероприятий по экологическому просвещению населения и пропаганде бережного отношения к окружающей среде, в том числе мотивации населения к деятельности по раздельному сбору твердых коммунальных отходов на территории городского округа Заречный </w:t>
      </w:r>
    </w:p>
    <w:p w:rsidR="00B7560D" w:rsidRDefault="00FA032B">
      <w:pPr>
        <w:widowControl/>
        <w:jc w:val="center"/>
        <w:textAlignment w:val="auto"/>
        <w:rPr>
          <w:rFonts w:ascii="Liberation Serif" w:hAnsi="Liberation Serif" w:cs="Liberation Serif"/>
          <w:b/>
          <w:bCs/>
          <w:iCs/>
          <w:sz w:val="27"/>
          <w:szCs w:val="27"/>
        </w:rPr>
      </w:pPr>
      <w:r>
        <w:rPr>
          <w:rFonts w:ascii="Liberation Serif" w:hAnsi="Liberation Serif" w:cs="Liberation Serif"/>
          <w:b/>
          <w:bCs/>
          <w:iCs/>
          <w:sz w:val="27"/>
          <w:szCs w:val="27"/>
        </w:rPr>
        <w:t>на 2021 год</w:t>
      </w:r>
    </w:p>
    <w:p w:rsidR="00B7560D" w:rsidRDefault="00B7560D">
      <w:pPr>
        <w:widowControl/>
        <w:jc w:val="center"/>
        <w:textAlignment w:val="auto"/>
        <w:rPr>
          <w:rFonts w:ascii="Liberation Serif" w:hAnsi="Liberation Serif" w:cs="Liberation Serif"/>
          <w:b/>
          <w:sz w:val="27"/>
          <w:szCs w:val="27"/>
        </w:rPr>
      </w:pPr>
    </w:p>
    <w:p w:rsidR="00B7560D" w:rsidRDefault="00B7560D">
      <w:pPr>
        <w:widowControl/>
        <w:jc w:val="center"/>
        <w:textAlignment w:val="auto"/>
        <w:rPr>
          <w:rFonts w:ascii="Liberation Serif" w:hAnsi="Liberation Serif" w:cs="Liberation Serif"/>
          <w:b/>
          <w:sz w:val="27"/>
          <w:szCs w:val="27"/>
        </w:rPr>
      </w:pPr>
    </w:p>
    <w:p w:rsidR="00B7560D" w:rsidRDefault="00FA032B">
      <w:pPr>
        <w:autoSpaceDE w:val="0"/>
        <w:ind w:firstLine="709"/>
        <w:jc w:val="both"/>
        <w:textAlignment w:val="auto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>В соответствии с Планом мероприятий по экологическому просвещению населения и пропаганде бережного отношения к окружающей среде на территории Свердловской области № 01-01-39/70 от 28.12.2019, утвержденным Первым Заместителем Губернатора Свердловской области А.В. Орловым, а также с целью улучшения экологической обстановки на территории городского округа Заречный и мотивации населения к деятельности по раздельному сбору твердых коммунальных отходов, на основании ст. ст. 28, 31 Устава городского округа Заречный администрация городского округа Заречный</w:t>
      </w:r>
    </w:p>
    <w:p w:rsidR="00B7560D" w:rsidRDefault="00FA032B">
      <w:pPr>
        <w:autoSpaceDE w:val="0"/>
        <w:jc w:val="both"/>
        <w:textAlignment w:val="auto"/>
        <w:rPr>
          <w:rFonts w:ascii="Liberation Serif" w:eastAsia="Calibri" w:hAnsi="Liberation Serif" w:cs="Liberation Serif"/>
          <w:b/>
          <w:sz w:val="27"/>
          <w:szCs w:val="27"/>
        </w:rPr>
      </w:pPr>
      <w:r>
        <w:rPr>
          <w:rFonts w:ascii="Liberation Serif" w:eastAsia="Calibri" w:hAnsi="Liberation Serif" w:cs="Liberation Serif"/>
          <w:b/>
          <w:sz w:val="27"/>
          <w:szCs w:val="27"/>
        </w:rPr>
        <w:t>ПОСТАНОВЛЯЕТ:</w:t>
      </w:r>
    </w:p>
    <w:p w:rsidR="00B7560D" w:rsidRDefault="00FA032B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7"/>
          <w:szCs w:val="27"/>
        </w:rPr>
      </w:pPr>
      <w:r>
        <w:rPr>
          <w:rFonts w:ascii="Liberation Serif" w:hAnsi="Liberation Serif" w:cs="Liberation Serif"/>
          <w:bCs/>
          <w:kern w:val="3"/>
          <w:sz w:val="27"/>
          <w:szCs w:val="27"/>
        </w:rPr>
        <w:t>1. Утвердить План мероприятий по экологическому просвещению населения и пропаганде бережного отношения к окружающей среде, в том числе мотивации населения к деятельности по раздельному сбору твердых коммунальных отходов на территории городского округа Заречный на 2021 год (прилагается).</w:t>
      </w:r>
    </w:p>
    <w:p w:rsidR="00B7560D" w:rsidRDefault="00FA032B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7"/>
          <w:szCs w:val="27"/>
        </w:rPr>
      </w:pPr>
      <w:r>
        <w:rPr>
          <w:rFonts w:ascii="Liberation Serif" w:hAnsi="Liberation Serif" w:cs="Liberation Serif"/>
          <w:bCs/>
          <w:kern w:val="3"/>
          <w:sz w:val="27"/>
          <w:szCs w:val="27"/>
        </w:rPr>
        <w:t xml:space="preserve">2. Контроль за исполнением настоящего постановления возложить на </w:t>
      </w:r>
      <w:proofErr w:type="spellStart"/>
      <w:r>
        <w:rPr>
          <w:rFonts w:ascii="Liberation Serif" w:hAnsi="Liberation Serif" w:cs="Liberation Serif"/>
          <w:bCs/>
          <w:kern w:val="3"/>
          <w:sz w:val="27"/>
          <w:szCs w:val="27"/>
        </w:rPr>
        <w:t>и.о</w:t>
      </w:r>
      <w:proofErr w:type="spellEnd"/>
      <w:r>
        <w:rPr>
          <w:rFonts w:ascii="Liberation Serif" w:hAnsi="Liberation Serif" w:cs="Liberation Serif"/>
          <w:bCs/>
          <w:kern w:val="3"/>
          <w:sz w:val="27"/>
          <w:szCs w:val="27"/>
        </w:rPr>
        <w:t xml:space="preserve">. заместителя главы администрации городского округа Заречный по капитальному строительству Р.Р. </w:t>
      </w:r>
      <w:proofErr w:type="spellStart"/>
      <w:r>
        <w:rPr>
          <w:rFonts w:ascii="Liberation Serif" w:hAnsi="Liberation Serif" w:cs="Liberation Serif"/>
          <w:bCs/>
          <w:kern w:val="3"/>
          <w:sz w:val="27"/>
          <w:szCs w:val="27"/>
        </w:rPr>
        <w:t>Мингалимова</w:t>
      </w:r>
      <w:proofErr w:type="spellEnd"/>
      <w:r>
        <w:rPr>
          <w:rFonts w:ascii="Liberation Serif" w:hAnsi="Liberation Serif" w:cs="Liberation Serif"/>
          <w:bCs/>
          <w:kern w:val="3"/>
          <w:sz w:val="27"/>
          <w:szCs w:val="27"/>
        </w:rPr>
        <w:t>.</w:t>
      </w:r>
    </w:p>
    <w:p w:rsidR="00B7560D" w:rsidRDefault="00FA032B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bCs/>
          <w:kern w:val="3"/>
          <w:sz w:val="27"/>
          <w:szCs w:val="27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8" w:history="1">
        <w:r>
          <w:rPr>
            <w:rFonts w:ascii="Liberation Serif" w:hAnsi="Liberation Serif" w:cs="Liberation Serif"/>
            <w:bCs/>
            <w:kern w:val="3"/>
            <w:sz w:val="27"/>
            <w:szCs w:val="27"/>
            <w:lang w:val="en-US"/>
          </w:rPr>
          <w:t>www</w:t>
        </w:r>
        <w:r>
          <w:rPr>
            <w:rFonts w:ascii="Liberation Serif" w:hAnsi="Liberation Serif" w:cs="Liberation Serif"/>
            <w:bCs/>
            <w:kern w:val="3"/>
            <w:sz w:val="27"/>
            <w:szCs w:val="27"/>
          </w:rPr>
          <w:t>.</w:t>
        </w:r>
        <w:proofErr w:type="spellStart"/>
        <w:r>
          <w:rPr>
            <w:rFonts w:ascii="Liberation Serif" w:hAnsi="Liberation Serif" w:cs="Liberation Serif"/>
            <w:bCs/>
            <w:kern w:val="3"/>
            <w:sz w:val="27"/>
            <w:szCs w:val="27"/>
            <w:lang w:val="en-US"/>
          </w:rPr>
          <w:t>gorod</w:t>
        </w:r>
        <w:proofErr w:type="spellEnd"/>
        <w:r>
          <w:rPr>
            <w:rFonts w:ascii="Liberation Serif" w:hAnsi="Liberation Serif" w:cs="Liberation Serif"/>
            <w:bCs/>
            <w:kern w:val="3"/>
            <w:sz w:val="27"/>
            <w:szCs w:val="27"/>
          </w:rPr>
          <w:t>-</w:t>
        </w:r>
        <w:proofErr w:type="spellStart"/>
        <w:r>
          <w:rPr>
            <w:rFonts w:ascii="Liberation Serif" w:hAnsi="Liberation Serif" w:cs="Liberation Serif"/>
            <w:bCs/>
            <w:kern w:val="3"/>
            <w:sz w:val="27"/>
            <w:szCs w:val="27"/>
            <w:lang w:val="en-US"/>
          </w:rPr>
          <w:t>zarechny</w:t>
        </w:r>
        <w:proofErr w:type="spellEnd"/>
        <w:r>
          <w:rPr>
            <w:rFonts w:ascii="Liberation Serif" w:hAnsi="Liberation Serif" w:cs="Liberation Serif"/>
            <w:bCs/>
            <w:kern w:val="3"/>
            <w:sz w:val="27"/>
            <w:szCs w:val="27"/>
          </w:rPr>
          <w:t>.</w:t>
        </w:r>
        <w:proofErr w:type="spellStart"/>
        <w:r>
          <w:rPr>
            <w:rFonts w:ascii="Liberation Serif" w:hAnsi="Liberation Serif" w:cs="Liberation Serif"/>
            <w:bCs/>
            <w:kern w:val="3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bCs/>
          <w:kern w:val="3"/>
          <w:sz w:val="27"/>
          <w:szCs w:val="27"/>
        </w:rPr>
        <w:t>).</w:t>
      </w: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07"/>
        <w:gridCol w:w="3177"/>
      </w:tblGrid>
      <w:tr w:rsidR="00B7560D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B7560D">
            <w:pPr>
              <w:widowControl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B7560D" w:rsidRDefault="00B7560D">
            <w:pPr>
              <w:widowControl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  <w:p w:rsidR="00B7560D" w:rsidRDefault="00FA032B">
            <w:pPr>
              <w:widowControl/>
              <w:ind w:left="-108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B7560D" w:rsidRDefault="00FA032B">
            <w:pPr>
              <w:widowControl/>
              <w:ind w:left="-108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B7560D">
            <w:pPr>
              <w:widowControl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 </w:t>
            </w:r>
          </w:p>
          <w:p w:rsidR="00B7560D" w:rsidRDefault="00FA032B">
            <w:pPr>
              <w:widowControl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 </w:t>
            </w:r>
          </w:p>
          <w:p w:rsidR="00B7560D" w:rsidRDefault="00FA032B">
            <w:pPr>
              <w:widowControl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</w:t>
            </w:r>
          </w:p>
          <w:p w:rsidR="00B7560D" w:rsidRDefault="00FA032B">
            <w:pPr>
              <w:widowControl/>
              <w:ind w:right="-113"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  А.В. Захарцев</w:t>
            </w:r>
          </w:p>
        </w:tc>
      </w:tr>
      <w:tr w:rsidR="00B7560D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B7560D">
            <w:pPr>
              <w:widowControl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B7560D">
            <w:pPr>
              <w:widowControl/>
              <w:jc w:val="both"/>
              <w:textAlignment w:val="auto"/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B7560D">
            <w:pPr>
              <w:widowControl/>
              <w:jc w:val="both"/>
              <w:textAlignment w:val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B7560D" w:rsidRDefault="00B7560D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</w:p>
    <w:p w:rsidR="00B7560D" w:rsidRDefault="00B7560D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</w:p>
    <w:p w:rsidR="00B7560D" w:rsidRDefault="00FA032B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>УТВЕРЖДЕН</w:t>
      </w:r>
    </w:p>
    <w:p w:rsidR="00B7560D" w:rsidRDefault="00FA032B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постановлением администрации</w:t>
      </w:r>
    </w:p>
    <w:p w:rsidR="00B7560D" w:rsidRDefault="00FA032B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городского округа Заречный </w:t>
      </w:r>
    </w:p>
    <w:p w:rsidR="00B7560D" w:rsidRDefault="00FA032B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от___</w:t>
      </w:r>
      <w:r w:rsidR="00912E8B">
        <w:rPr>
          <w:rFonts w:ascii="Liberation Serif" w:eastAsia="Calibri" w:hAnsi="Liberation Serif" w:cs="Liberation Serif"/>
          <w:sz w:val="24"/>
          <w:szCs w:val="24"/>
          <w:u w:val="single"/>
        </w:rPr>
        <w:t>21.12.2020</w:t>
      </w:r>
      <w:r>
        <w:rPr>
          <w:rFonts w:ascii="Liberation Serif" w:eastAsia="Calibri" w:hAnsi="Liberation Serif" w:cs="Liberation Serif"/>
          <w:sz w:val="24"/>
          <w:szCs w:val="24"/>
        </w:rPr>
        <w:t>__  №  ___</w:t>
      </w:r>
      <w:r w:rsidR="00912E8B">
        <w:rPr>
          <w:rFonts w:ascii="Liberation Serif" w:eastAsia="Calibri" w:hAnsi="Liberation Serif" w:cs="Liberation Serif"/>
          <w:sz w:val="24"/>
          <w:szCs w:val="24"/>
          <w:u w:val="single"/>
        </w:rPr>
        <w:t>1002-П</w:t>
      </w:r>
      <w:bookmarkStart w:id="0" w:name="_GoBack"/>
      <w:bookmarkEnd w:id="0"/>
      <w:r>
        <w:rPr>
          <w:rFonts w:ascii="Liberation Serif" w:eastAsia="Calibri" w:hAnsi="Liberation Serif" w:cs="Liberation Serif"/>
          <w:sz w:val="24"/>
          <w:szCs w:val="24"/>
        </w:rPr>
        <w:t xml:space="preserve">___ </w:t>
      </w:r>
    </w:p>
    <w:p w:rsidR="00B7560D" w:rsidRDefault="00FA032B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«Об утверждении Плана мероприятий по экологическому просвещению населения и пропаганде бережного отношения к окружающей среде, в том числе мотивации населения к деятельности по раздельному сбору твердых коммунальных отходов на территории городского округа Заречный </w:t>
      </w:r>
    </w:p>
    <w:p w:rsidR="00B7560D" w:rsidRDefault="00FA032B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на 2021 год»</w:t>
      </w:r>
    </w:p>
    <w:p w:rsidR="00B7560D" w:rsidRDefault="00B7560D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</w:p>
    <w:p w:rsidR="00B7560D" w:rsidRDefault="00B7560D">
      <w:pPr>
        <w:autoSpaceDE w:val="0"/>
        <w:ind w:left="5387"/>
        <w:textAlignment w:val="auto"/>
        <w:rPr>
          <w:rFonts w:ascii="Liberation Serif" w:eastAsia="Calibri" w:hAnsi="Liberation Serif" w:cs="Liberation Serif"/>
          <w:sz w:val="24"/>
          <w:szCs w:val="24"/>
        </w:rPr>
      </w:pPr>
    </w:p>
    <w:p w:rsidR="00B7560D" w:rsidRDefault="00FA032B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План мероприятий </w:t>
      </w:r>
    </w:p>
    <w:p w:rsidR="00B7560D" w:rsidRDefault="00FA032B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по экологическому просвещению населения и пропаганде бережного отношения к окружающей среде, в том числе мотивации населения к деятельности по раздельному сбору твердых коммунальных отходов на территории городского округа Заречный </w:t>
      </w:r>
    </w:p>
    <w:p w:rsidR="00B7560D" w:rsidRDefault="00FA032B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</w:rPr>
        <w:t>на 2021 год</w:t>
      </w:r>
    </w:p>
    <w:p w:rsidR="00B7560D" w:rsidRDefault="00B7560D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B7560D" w:rsidRDefault="00B7560D">
      <w:pPr>
        <w:tabs>
          <w:tab w:val="left" w:pos="4395"/>
        </w:tabs>
        <w:autoSpaceDE w:val="0"/>
        <w:ind w:right="-2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52"/>
        <w:gridCol w:w="1807"/>
        <w:gridCol w:w="3213"/>
      </w:tblGrid>
      <w:tr w:rsidR="00B7560D">
        <w:trPr>
          <w:cantSplit/>
          <w:trHeight w:val="109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B7560D">
        <w:trPr>
          <w:trHeight w:val="109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Экологическое просвещение </w:t>
            </w:r>
          </w:p>
        </w:tc>
      </w:tr>
      <w:tr w:rsidR="00B7560D">
        <w:trPr>
          <w:trHeight w:val="5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экологических вопросов в средствах массовой информации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экологии и природопользования МКУ ГО Заречный «Административное управление» </w:t>
            </w:r>
          </w:p>
        </w:tc>
      </w:tr>
      <w:tr w:rsidR="00B7560D">
        <w:trPr>
          <w:trHeight w:val="1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общегородских субботников по санитарной очистке и благоустройству территории города в рамках всероссийского экологического субботника «Зеленая Весна-2019»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 квартал 2021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казенное учреждение городского округа Заречный «Дирекция единого заказчика»; 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Заречный;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B7560D">
        <w:trPr>
          <w:trHeight w:val="4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на территории городского округа Всероссийского экологического субботника «Зеленая Россия» и общероссийской акции «Вода России»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 квартал 2021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казенное учреждение городского округа Заречный «Дирекция единого заказчика»; 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Заречный;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экологии и природопользования МКУ ГО Заречный «Административное управление»</w:t>
            </w:r>
          </w:p>
        </w:tc>
      </w:tr>
      <w:tr w:rsidR="00B7560D">
        <w:trPr>
          <w:trHeight w:val="7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всероссийской акции «Сдай макулатуру – спаси дерево»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IV квартал 2021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экологии и природопользования МКУ ГО Заречный «Административное управление»; 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«Управление образования ГО Заречный»</w:t>
            </w:r>
          </w:p>
        </w:tc>
      </w:tr>
      <w:tr w:rsidR="00B7560D">
        <w:trPr>
          <w:trHeight w:val="109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Обращение с твердыми коммунальными отходами</w:t>
            </w:r>
          </w:p>
        </w:tc>
      </w:tr>
      <w:tr w:rsidR="00B7560D">
        <w:trPr>
          <w:trHeight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Выпуск тематических видеороликов, листовок о правильном обращении с отдельными видами отходов и правилах их раздельного накопления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ДО ГО Заречный «ЦДТ»; 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B7560D">
        <w:trPr>
          <w:trHeight w:val="7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населения о местах накопления отработанных ртутьсодержащих лам, источников малого тока (батареек)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 </w:t>
            </w:r>
          </w:p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Заречный;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B7560D">
        <w:trPr>
          <w:trHeight w:val="11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cбора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транспортирования и обезвреживания ртутьсодержащих отходов, образующихся у населения городского округа Заречный с привлечением мобильного пункта приема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Экомобиль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IV квартал 2021 года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управление»;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</w:t>
            </w:r>
          </w:p>
        </w:tc>
      </w:tr>
      <w:tr w:rsidR="00B7560D">
        <w:trPr>
          <w:trHeight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мест накопления (установка специализированных контейнеров) отработанных ртутьсодержащих ламп, источников малого тока (батареек) на территории городского округа Заречный: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 муниципального хозяйства администрации городского округа Заречный; 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экологии и природопользования МКУ ГО Заречный «Административное управление»;</w:t>
            </w:r>
          </w:p>
          <w:p w:rsidR="00B7560D" w:rsidRDefault="00FA032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лица, ответственные за содержание и ремонт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общего имущества многоквартирных домов </w:t>
            </w:r>
          </w:p>
        </w:tc>
      </w:tr>
    </w:tbl>
    <w:p w:rsidR="00B7560D" w:rsidRDefault="00B7560D">
      <w:pPr>
        <w:ind w:firstLine="709"/>
        <w:jc w:val="center"/>
      </w:pPr>
    </w:p>
    <w:sectPr w:rsidR="00B7560D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5F" w:rsidRDefault="00321D5F">
      <w:r>
        <w:separator/>
      </w:r>
    </w:p>
  </w:endnote>
  <w:endnote w:type="continuationSeparator" w:id="0">
    <w:p w:rsidR="00321D5F" w:rsidRDefault="0032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5F" w:rsidRDefault="00321D5F">
      <w:r>
        <w:rPr>
          <w:color w:val="000000"/>
        </w:rPr>
        <w:separator/>
      </w:r>
    </w:p>
  </w:footnote>
  <w:footnote w:type="continuationSeparator" w:id="0">
    <w:p w:rsidR="00321D5F" w:rsidRDefault="0032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53" w:rsidRDefault="00FA032B">
    <w:pPr>
      <w:pStyle w:val="af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912E8B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B14F53" w:rsidRDefault="00321D5F">
    <w:pPr>
      <w:pStyle w:val="af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0D"/>
    <w:rsid w:val="00321D5F"/>
    <w:rsid w:val="00912E8B"/>
    <w:rsid w:val="00A46E88"/>
    <w:rsid w:val="00B7560D"/>
    <w:rsid w:val="00F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4136"/>
  <w15:docId w15:val="{6731622E-D01F-4D3A-A494-CB41162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Название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2020-12-18T08:23:00Z</cp:lastPrinted>
  <dcterms:created xsi:type="dcterms:W3CDTF">2020-12-18T08:24:00Z</dcterms:created>
  <dcterms:modified xsi:type="dcterms:W3CDTF">2020-12-21T09:25:00Z</dcterms:modified>
</cp:coreProperties>
</file>