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E1F" w:rsidRPr="0050714D" w:rsidRDefault="003B0C99">
      <w:pPr>
        <w:jc w:val="center"/>
        <w:rPr>
          <w:rFonts w:ascii="Liberation Serif" w:hAnsi="Liberation Serif"/>
          <w:b/>
          <w:bCs/>
          <w:sz w:val="28"/>
          <w:szCs w:val="28"/>
        </w:rPr>
      </w:pPr>
      <w:bookmarkStart w:id="0" w:name="_Hlk16061828"/>
      <w:r w:rsidRPr="0050714D">
        <w:rPr>
          <w:rFonts w:ascii="Liberation Serif" w:hAnsi="Liberation Serif"/>
          <w:b/>
          <w:bCs/>
          <w:sz w:val="28"/>
          <w:szCs w:val="28"/>
        </w:rPr>
        <w:t>ГОРОДСКОЙ ОКРУГ ЗАРЕЧНЫЙ</w:t>
      </w:r>
    </w:p>
    <w:p w:rsidR="00C12E1F" w:rsidRPr="0050714D" w:rsidRDefault="003B0C99">
      <w:pPr>
        <w:pStyle w:val="8"/>
        <w:rPr>
          <w:rFonts w:ascii="Liberation Serif" w:hAnsi="Liberation Serif"/>
          <w:b/>
          <w:bCs/>
          <w:szCs w:val="28"/>
        </w:rPr>
      </w:pPr>
      <w:r w:rsidRPr="0050714D">
        <w:rPr>
          <w:rFonts w:ascii="Liberation Serif" w:hAnsi="Liberation Serif"/>
          <w:b/>
          <w:bCs/>
          <w:szCs w:val="28"/>
        </w:rPr>
        <w:t xml:space="preserve">  ДУМА</w:t>
      </w:r>
    </w:p>
    <w:p w:rsidR="00342492" w:rsidRDefault="00342492">
      <w:pPr>
        <w:pStyle w:val="3"/>
        <w:rPr>
          <w:rFonts w:ascii="Liberation Serif" w:hAnsi="Liberation Serif"/>
          <w:b/>
          <w:bCs/>
          <w:szCs w:val="28"/>
          <w:u w:val="single"/>
        </w:rPr>
      </w:pPr>
    </w:p>
    <w:p w:rsidR="00C12E1F" w:rsidRPr="00CA3D84" w:rsidRDefault="0050714D">
      <w:pPr>
        <w:pStyle w:val="3"/>
        <w:rPr>
          <w:rFonts w:ascii="Liberation Serif" w:hAnsi="Liberation Serif"/>
          <w:b/>
          <w:bCs/>
          <w:szCs w:val="28"/>
          <w:u w:val="single"/>
        </w:rPr>
      </w:pPr>
      <w:bookmarkStart w:id="1" w:name="_GoBack"/>
      <w:bookmarkEnd w:id="1"/>
      <w:r w:rsidRPr="00CA3D84">
        <w:rPr>
          <w:rFonts w:ascii="Liberation Serif" w:hAnsi="Liberation Serif"/>
          <w:b/>
          <w:bCs/>
          <w:szCs w:val="28"/>
          <w:u w:val="single"/>
        </w:rPr>
        <w:t>ПРОЕКТ о</w:t>
      </w:r>
      <w:r w:rsidR="003B0C99" w:rsidRPr="00CA3D84">
        <w:rPr>
          <w:rFonts w:ascii="Liberation Serif" w:hAnsi="Liberation Serif"/>
          <w:b/>
          <w:bCs/>
          <w:szCs w:val="28"/>
          <w:u w:val="single"/>
        </w:rPr>
        <w:t xml:space="preserve">т </w:t>
      </w:r>
      <w:r w:rsidR="00CA3D84" w:rsidRPr="00CA3D84">
        <w:rPr>
          <w:rFonts w:ascii="Liberation Serif" w:hAnsi="Liberation Serif"/>
          <w:b/>
          <w:bCs/>
          <w:szCs w:val="28"/>
          <w:u w:val="single"/>
        </w:rPr>
        <w:t>24.03.2022</w:t>
      </w:r>
      <w:r w:rsidR="003B0C99" w:rsidRPr="00CA3D84">
        <w:rPr>
          <w:rFonts w:ascii="Liberation Serif" w:hAnsi="Liberation Serif"/>
          <w:b/>
          <w:bCs/>
          <w:szCs w:val="28"/>
          <w:u w:val="single"/>
        </w:rPr>
        <w:t xml:space="preserve"> № </w:t>
      </w:r>
      <w:r w:rsidR="00CA3D84" w:rsidRPr="00CA3D84">
        <w:rPr>
          <w:rFonts w:ascii="Liberation Serif" w:hAnsi="Liberation Serif"/>
          <w:b/>
          <w:bCs/>
          <w:szCs w:val="28"/>
          <w:u w:val="single"/>
        </w:rPr>
        <w:t>28</w:t>
      </w:r>
    </w:p>
    <w:p w:rsidR="00C12E1F" w:rsidRPr="0050714D" w:rsidRDefault="00C12E1F">
      <w:pPr>
        <w:pStyle w:val="3"/>
        <w:rPr>
          <w:rFonts w:ascii="Liberation Serif" w:hAnsi="Liberation Serif"/>
          <w:szCs w:val="28"/>
        </w:rPr>
      </w:pPr>
    </w:p>
    <w:p w:rsidR="00C12E1F" w:rsidRPr="0050714D" w:rsidRDefault="003B0C99" w:rsidP="0050714D">
      <w:pPr>
        <w:ind w:right="5102"/>
        <w:jc w:val="both"/>
        <w:rPr>
          <w:rFonts w:ascii="Liberation Serif" w:hAnsi="Liberation Serif"/>
          <w:sz w:val="28"/>
          <w:szCs w:val="28"/>
        </w:rPr>
      </w:pPr>
      <w:bookmarkStart w:id="2" w:name="_Hlk503939999"/>
      <w:r w:rsidRPr="0050714D">
        <w:rPr>
          <w:rFonts w:ascii="Liberation Serif" w:hAnsi="Liberation Serif"/>
          <w:sz w:val="28"/>
          <w:szCs w:val="28"/>
        </w:rPr>
        <w:t xml:space="preserve">О </w:t>
      </w:r>
      <w:bookmarkEnd w:id="2"/>
      <w:r w:rsidRPr="0050714D">
        <w:rPr>
          <w:rFonts w:ascii="Liberation Serif" w:hAnsi="Liberation Serif"/>
          <w:sz w:val="28"/>
          <w:szCs w:val="28"/>
        </w:rPr>
        <w:t xml:space="preserve">внесении изменений в Положение </w:t>
      </w:r>
      <w:bookmarkStart w:id="3" w:name="_Hlk98942070"/>
      <w:r w:rsidRPr="0050714D">
        <w:rPr>
          <w:rFonts w:ascii="Liberation Serif" w:hAnsi="Liberation Serif"/>
          <w:sz w:val="28"/>
          <w:szCs w:val="28"/>
        </w:rPr>
        <w:t xml:space="preserve">о порядке передачи в аренду </w:t>
      </w:r>
      <w:r w:rsidR="0050714D">
        <w:rPr>
          <w:rFonts w:ascii="Liberation Serif" w:hAnsi="Liberation Serif"/>
          <w:sz w:val="28"/>
          <w:szCs w:val="28"/>
        </w:rPr>
        <w:t>м</w:t>
      </w:r>
      <w:r w:rsidRPr="0050714D">
        <w:rPr>
          <w:rFonts w:ascii="Liberation Serif" w:hAnsi="Liberation Serif"/>
          <w:sz w:val="28"/>
          <w:szCs w:val="28"/>
        </w:rPr>
        <w:t>униципального имущества</w:t>
      </w:r>
      <w:r w:rsidR="0050714D">
        <w:rPr>
          <w:rFonts w:ascii="Liberation Serif" w:hAnsi="Liberation Serif"/>
          <w:sz w:val="28"/>
          <w:szCs w:val="28"/>
        </w:rPr>
        <w:t xml:space="preserve"> </w:t>
      </w:r>
      <w:r w:rsidRPr="0050714D">
        <w:rPr>
          <w:rFonts w:ascii="Liberation Serif" w:hAnsi="Liberation Serif"/>
          <w:sz w:val="28"/>
          <w:szCs w:val="28"/>
        </w:rPr>
        <w:t>городского округа Заречный</w:t>
      </w:r>
      <w:bookmarkEnd w:id="3"/>
    </w:p>
    <w:p w:rsidR="00C12E1F" w:rsidRPr="0050714D" w:rsidRDefault="00C12E1F">
      <w:pPr>
        <w:rPr>
          <w:rFonts w:ascii="Liberation Serif" w:hAnsi="Liberation Serif"/>
          <w:sz w:val="28"/>
          <w:szCs w:val="28"/>
        </w:rPr>
      </w:pPr>
    </w:p>
    <w:p w:rsidR="00C12E1F" w:rsidRPr="0050714D" w:rsidRDefault="003B0C99">
      <w:pPr>
        <w:pStyle w:val="a3"/>
        <w:ind w:firstLine="720"/>
        <w:rPr>
          <w:rFonts w:ascii="Liberation Serif" w:hAnsi="Liberation Serif"/>
          <w:szCs w:val="28"/>
        </w:rPr>
      </w:pPr>
      <w:r w:rsidRPr="0050714D">
        <w:rPr>
          <w:rFonts w:ascii="Liberation Serif" w:hAnsi="Liberation Serif"/>
          <w:szCs w:val="28"/>
        </w:rPr>
        <w:t>В соответствии с Гражданским кодексом Российской Федерации, Федеральным законом от 26 июля 2006 года № 135-ФЗ «О защите конкуренции», Положением о порядке управления муниципальным имуществом в городском округе Заречный, утвержденным решением Думы от 27.02.2014 № 10-Р, на основании ст. 25 Устава городского округа Заречный</w:t>
      </w:r>
    </w:p>
    <w:p w:rsidR="00C12E1F" w:rsidRPr="0050714D" w:rsidRDefault="003B0C99">
      <w:pPr>
        <w:pStyle w:val="a3"/>
        <w:rPr>
          <w:rFonts w:ascii="Liberation Serif" w:hAnsi="Liberation Serif"/>
          <w:szCs w:val="28"/>
        </w:rPr>
      </w:pPr>
      <w:r w:rsidRPr="0050714D">
        <w:rPr>
          <w:rFonts w:ascii="Liberation Serif" w:hAnsi="Liberation Serif"/>
          <w:szCs w:val="28"/>
        </w:rPr>
        <w:t xml:space="preserve"> </w:t>
      </w:r>
    </w:p>
    <w:p w:rsidR="00C12E1F" w:rsidRPr="0050714D" w:rsidRDefault="0050714D">
      <w:pPr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50714D">
        <w:rPr>
          <w:rFonts w:ascii="Liberation Serif" w:hAnsi="Liberation Serif"/>
          <w:b/>
          <w:bCs/>
          <w:sz w:val="28"/>
          <w:szCs w:val="28"/>
        </w:rPr>
        <w:t>Дума решила:</w:t>
      </w:r>
    </w:p>
    <w:p w:rsidR="0050714D" w:rsidRPr="0050714D" w:rsidRDefault="0050714D">
      <w:pPr>
        <w:rPr>
          <w:rFonts w:ascii="Liberation Serif" w:hAnsi="Liberation Serif"/>
          <w:sz w:val="28"/>
          <w:szCs w:val="28"/>
        </w:rPr>
      </w:pPr>
    </w:p>
    <w:p w:rsidR="00C12E1F" w:rsidRPr="0050714D" w:rsidRDefault="003B0C99">
      <w:pPr>
        <w:numPr>
          <w:ilvl w:val="0"/>
          <w:numId w:val="1"/>
        </w:numPr>
        <w:tabs>
          <w:tab w:val="left" w:pos="-142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50714D">
        <w:rPr>
          <w:rFonts w:ascii="Liberation Serif" w:hAnsi="Liberation Serif"/>
          <w:sz w:val="28"/>
          <w:szCs w:val="28"/>
        </w:rPr>
        <w:t>Внести в Положение о порядке передачи в аренду муниципального имущества городского округа Заречный, утвержденное решением Думы городского округа Заречный от 30.04.2015 № 38-Р (с изменениями) (далее – Положение) следующие изменения:</w:t>
      </w:r>
    </w:p>
    <w:p w:rsidR="00C12E1F" w:rsidRPr="0050714D" w:rsidRDefault="003B0C99">
      <w:pPr>
        <w:numPr>
          <w:ilvl w:val="0"/>
          <w:numId w:val="1"/>
        </w:numPr>
        <w:tabs>
          <w:tab w:val="left" w:pos="-142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50714D">
        <w:rPr>
          <w:rFonts w:ascii="Liberation Serif" w:hAnsi="Liberation Serif"/>
          <w:sz w:val="28"/>
          <w:szCs w:val="28"/>
        </w:rPr>
        <w:t>Изложить пункты 1-3 статьи 9 Положения в следующей редакции:</w:t>
      </w:r>
    </w:p>
    <w:p w:rsidR="00C12E1F" w:rsidRPr="0050714D" w:rsidRDefault="003B0C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0714D">
        <w:rPr>
          <w:rFonts w:ascii="Liberation Serif" w:hAnsi="Liberation Serif"/>
          <w:sz w:val="28"/>
          <w:szCs w:val="28"/>
        </w:rPr>
        <w:t>«1. Имущество, включенное в перечень муниципального имущества городского округа Заречный,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(далее - Перечень), может быть передано в аренду только субъектам малого и среднего предпринимательства, физическим лицам, применяющих специальный налоговый режим - налог на профессиональный доход и организациям, образующим инфраструктуру поддержки субъектов малого и среднего предпринимательства (далее – Субъекты), на срок не менее пяти лет, если от субъектов малого и среднего предпринимательства, физических лиц, применяющих специальный налоговый режим - налог на профессиональный доход или организаций, образующих инфраструктуру поддержки субъектов малого и среднего предпринимательства, не исходит инициатива о заключении договора на меньший срок.</w:t>
      </w:r>
    </w:p>
    <w:p w:rsidR="00C12E1F" w:rsidRPr="0050714D" w:rsidRDefault="003B0C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0714D">
        <w:rPr>
          <w:rFonts w:ascii="Liberation Serif" w:hAnsi="Liberation Serif"/>
          <w:sz w:val="28"/>
          <w:szCs w:val="28"/>
        </w:rPr>
        <w:t xml:space="preserve">2. Имущество, включенное в Перечень, может быть передано в аренду по результатам торгов (путем проведения конкурса или аукциона) на право заключения договора аренды муниципального имущества или без проведения торгов в виде получения муниципальной преференции с соблюдением требований, установленных Федеральным </w:t>
      </w:r>
      <w:hyperlink r:id="rId7" w:history="1">
        <w:r w:rsidRPr="0050714D">
          <w:rPr>
            <w:rFonts w:ascii="Liberation Serif" w:hAnsi="Liberation Serif"/>
            <w:sz w:val="28"/>
            <w:szCs w:val="28"/>
          </w:rPr>
          <w:t>законом</w:t>
        </w:r>
      </w:hyperlink>
      <w:r w:rsidRPr="0050714D">
        <w:rPr>
          <w:rFonts w:ascii="Liberation Serif" w:hAnsi="Liberation Serif"/>
          <w:sz w:val="28"/>
          <w:szCs w:val="28"/>
        </w:rPr>
        <w:t xml:space="preserve"> от 26.07.2006 N 135-ФЗ «О защите конкуренции», в том числе в порядке предоставления муниципальной преференции без получения предварительного согласия в письменной форме </w:t>
      </w:r>
      <w:r w:rsidRPr="0050714D">
        <w:rPr>
          <w:rFonts w:ascii="Liberation Serif" w:hAnsi="Liberation Serif"/>
          <w:sz w:val="28"/>
          <w:szCs w:val="28"/>
        </w:rPr>
        <w:lastRenderedPageBreak/>
        <w:t>антимонопольного органа в соответствии с пунктом 4 части 3 статьи 19 Федерального закона от 26 июля 2006 года № 135-ФЗ Субъектам, осуществляющим социально значимые и приоритетные виды деятельности, предусмотренные муниципальными программами (подпрограммами), содержащими мероприятия, направленны на развитие малого и среднего предпринимательства.</w:t>
      </w:r>
    </w:p>
    <w:p w:rsidR="00C12E1F" w:rsidRPr="0050714D" w:rsidRDefault="003B0C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0714D">
        <w:rPr>
          <w:rFonts w:ascii="Liberation Serif" w:hAnsi="Liberation Serif"/>
          <w:sz w:val="28"/>
          <w:szCs w:val="28"/>
        </w:rPr>
        <w:t>3. При проведении торгов на право заключения договора аренды муниципального имущества, включенного в Перечень, к участию в торгах допускаются только субъекты малого и среднего предпринимательства, физические лица, применяющих специальный налоговый режим - налог на профессиональный доход и организации, образующие инфраструктуру поддержки субъектов малого и среднего предпринимательства (в случае их создания). »</w:t>
      </w:r>
    </w:p>
    <w:p w:rsidR="00C12E1F" w:rsidRPr="0050714D" w:rsidRDefault="003B0C99">
      <w:pPr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50714D">
        <w:rPr>
          <w:rFonts w:ascii="Liberation Serif" w:hAnsi="Liberation Serif"/>
          <w:sz w:val="28"/>
          <w:szCs w:val="28"/>
        </w:rPr>
        <w:t xml:space="preserve">Опубликовать настоящее решение в установленном порядке и разместить на официальном сайте городского округа Заречный. </w:t>
      </w:r>
    </w:p>
    <w:p w:rsidR="00C12E1F" w:rsidRPr="0050714D" w:rsidRDefault="00C12E1F">
      <w:pPr>
        <w:jc w:val="both"/>
        <w:rPr>
          <w:rFonts w:ascii="Liberation Serif" w:hAnsi="Liberation Serif"/>
          <w:sz w:val="28"/>
          <w:szCs w:val="28"/>
        </w:rPr>
      </w:pPr>
    </w:p>
    <w:p w:rsidR="00C12E1F" w:rsidRPr="0050714D" w:rsidRDefault="00C12E1F">
      <w:pPr>
        <w:jc w:val="both"/>
        <w:rPr>
          <w:rFonts w:ascii="Liberation Serif" w:hAnsi="Liberation Serif"/>
          <w:sz w:val="28"/>
          <w:szCs w:val="28"/>
        </w:rPr>
      </w:pPr>
    </w:p>
    <w:p w:rsidR="00C12E1F" w:rsidRPr="0050714D" w:rsidRDefault="003B0C99">
      <w:pPr>
        <w:jc w:val="both"/>
        <w:rPr>
          <w:rFonts w:ascii="Liberation Serif" w:hAnsi="Liberation Serif"/>
          <w:sz w:val="28"/>
          <w:szCs w:val="28"/>
        </w:rPr>
      </w:pPr>
      <w:r w:rsidRPr="0050714D">
        <w:rPr>
          <w:rFonts w:ascii="Liberation Serif" w:hAnsi="Liberation Serif"/>
          <w:sz w:val="28"/>
          <w:szCs w:val="28"/>
        </w:rPr>
        <w:t>Председатель Думы городского округа                                                   А.А. Кузнецов</w:t>
      </w:r>
    </w:p>
    <w:p w:rsidR="00C12E1F" w:rsidRPr="0050714D" w:rsidRDefault="00C12E1F">
      <w:pPr>
        <w:jc w:val="both"/>
        <w:rPr>
          <w:rFonts w:ascii="Liberation Serif" w:hAnsi="Liberation Serif"/>
          <w:sz w:val="28"/>
          <w:szCs w:val="28"/>
        </w:rPr>
      </w:pPr>
    </w:p>
    <w:p w:rsidR="00C12E1F" w:rsidRPr="0050714D" w:rsidRDefault="003B0C99">
      <w:pPr>
        <w:jc w:val="both"/>
        <w:rPr>
          <w:rFonts w:ascii="Liberation Serif" w:hAnsi="Liberation Serif"/>
          <w:sz w:val="28"/>
          <w:szCs w:val="28"/>
        </w:rPr>
      </w:pPr>
      <w:r w:rsidRPr="0050714D">
        <w:rPr>
          <w:rFonts w:ascii="Liberation Serif" w:hAnsi="Liberation Serif"/>
          <w:sz w:val="28"/>
          <w:szCs w:val="28"/>
        </w:rPr>
        <w:t>Глава городского округа                                                                             А.В. Захарцев</w:t>
      </w:r>
      <w:r w:rsidRPr="0050714D">
        <w:rPr>
          <w:rFonts w:ascii="Liberation Serif" w:hAnsi="Liberation Serif"/>
          <w:sz w:val="28"/>
          <w:szCs w:val="28"/>
        </w:rPr>
        <w:tab/>
      </w:r>
      <w:bookmarkEnd w:id="0"/>
    </w:p>
    <w:p w:rsidR="0050714D" w:rsidRPr="0050714D" w:rsidRDefault="0050714D">
      <w:pPr>
        <w:jc w:val="both"/>
        <w:rPr>
          <w:rFonts w:ascii="Liberation Serif" w:hAnsi="Liberation Serif"/>
          <w:sz w:val="28"/>
          <w:szCs w:val="28"/>
        </w:rPr>
      </w:pPr>
    </w:p>
    <w:p w:rsidR="0050714D" w:rsidRDefault="0050714D">
      <w:pPr>
        <w:jc w:val="both"/>
        <w:rPr>
          <w:rFonts w:ascii="Liberation Serif" w:hAnsi="Liberation Serif"/>
          <w:sz w:val="28"/>
          <w:szCs w:val="28"/>
        </w:rPr>
      </w:pPr>
    </w:p>
    <w:sectPr w:rsidR="0050714D" w:rsidSect="00BD6F8D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B6A" w:rsidRDefault="00C75B6A">
      <w:r>
        <w:separator/>
      </w:r>
    </w:p>
  </w:endnote>
  <w:endnote w:type="continuationSeparator" w:id="0">
    <w:p w:rsidR="00C75B6A" w:rsidRDefault="00C7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B6A" w:rsidRDefault="00C75B6A">
      <w:r>
        <w:rPr>
          <w:color w:val="000000"/>
        </w:rPr>
        <w:separator/>
      </w:r>
    </w:p>
  </w:footnote>
  <w:footnote w:type="continuationSeparator" w:id="0">
    <w:p w:rsidR="00C75B6A" w:rsidRDefault="00C75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F55FF"/>
    <w:multiLevelType w:val="multilevel"/>
    <w:tmpl w:val="DD6040BA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E5030"/>
    <w:multiLevelType w:val="multilevel"/>
    <w:tmpl w:val="F5766F18"/>
    <w:lvl w:ilvl="0">
      <w:start w:val="1"/>
      <w:numFmt w:val="decimal"/>
      <w:lvlText w:val="%1."/>
      <w:lvlJc w:val="left"/>
      <w:pPr>
        <w:ind w:left="1155" w:hanging="435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1F"/>
    <w:rsid w:val="00066788"/>
    <w:rsid w:val="00342492"/>
    <w:rsid w:val="003B0C99"/>
    <w:rsid w:val="00435340"/>
    <w:rsid w:val="0050714D"/>
    <w:rsid w:val="00BD6F8D"/>
    <w:rsid w:val="00C12E1F"/>
    <w:rsid w:val="00C75B6A"/>
    <w:rsid w:val="00CA3D84"/>
    <w:rsid w:val="00DA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4A8CE-1C3F-4412-B5FE-596838BB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uiPriority w:val="9"/>
    <w:qFormat/>
    <w:pPr>
      <w:keepNext/>
      <w:ind w:left="6480" w:firstLine="720"/>
      <w:outlineLvl w:val="0"/>
    </w:pPr>
    <w:rPr>
      <w:sz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outlineLvl w:val="2"/>
    </w:pPr>
    <w:rPr>
      <w:sz w:val="28"/>
    </w:rPr>
  </w:style>
  <w:style w:type="paragraph" w:styleId="8">
    <w:name w:val="heading 8"/>
    <w:basedOn w:val="a"/>
    <w:next w:val="a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pacing w:val="-2"/>
      <w:sz w:val="28"/>
    </w:rPr>
  </w:style>
  <w:style w:type="paragraph" w:customStyle="1" w:styleId="ConsCell">
    <w:name w:val="ConsCell"/>
    <w:pPr>
      <w:widowControl w:val="0"/>
      <w:suppressAutoHyphens/>
      <w:autoSpaceDE w:val="0"/>
      <w:ind w:right="19772"/>
    </w:pPr>
    <w:rPr>
      <w:rFonts w:ascii="Arial" w:hAnsi="Arial" w:cs="Ari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Liberation Serif" w:hAnsi="Liberation Serif" w:cs="Liberation Serif"/>
      <w:sz w:val="28"/>
    </w:rPr>
  </w:style>
  <w:style w:type="character" w:styleId="a6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09689&amp;date=22.03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Кащапов Ринат Хананович</dc:creator>
  <cp:lastModifiedBy>GulyaevaIO</cp:lastModifiedBy>
  <cp:revision>2</cp:revision>
  <cp:lastPrinted>2022-03-23T10:21:00Z</cp:lastPrinted>
  <dcterms:created xsi:type="dcterms:W3CDTF">2022-03-25T09:17:00Z</dcterms:created>
  <dcterms:modified xsi:type="dcterms:W3CDTF">2022-03-25T09:17:00Z</dcterms:modified>
</cp:coreProperties>
</file>