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D1" w:rsidRDefault="004727AF">
      <w:pPr>
        <w:spacing w:line="312" w:lineRule="auto"/>
        <w:jc w:val="center"/>
      </w:pPr>
      <w:r>
        <w:rPr>
          <w:rFonts w:ascii="Liberation Serif" w:hAnsi="Liberation Serif"/>
        </w:rPr>
        <w:object w:dxaOrig="789" w:dyaOrig="989" w14:anchorId="280AD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9.5pt;visibility:visible;mso-wrap-style:square" o:ole="">
            <v:imagedata r:id="rId6" o:title=""/>
          </v:shape>
          <o:OLEObject Type="Embed" ProgID="Word.Document.8" ShapeID="Object 1" DrawAspect="Content" ObjectID="_1701256385" r:id="rId7"/>
        </w:object>
      </w:r>
    </w:p>
    <w:p w:rsidR="00617C01" w:rsidRPr="00617C01" w:rsidRDefault="00617C01" w:rsidP="00617C01">
      <w:pPr>
        <w:widowControl/>
        <w:suppressAutoHyphens w:val="0"/>
        <w:autoSpaceDN/>
        <w:spacing w:line="360" w:lineRule="auto"/>
        <w:jc w:val="center"/>
        <w:textAlignment w:val="auto"/>
        <w:rPr>
          <w:rFonts w:ascii="Liberation Serif" w:hAnsi="Liberation Serif"/>
          <w:caps/>
          <w:sz w:val="28"/>
          <w:szCs w:val="28"/>
        </w:rPr>
      </w:pPr>
      <w:proofErr w:type="gramStart"/>
      <w:r w:rsidRPr="00617C01">
        <w:rPr>
          <w:rFonts w:ascii="Liberation Serif" w:hAnsi="Liberation Serif"/>
          <w:caps/>
          <w:sz w:val="28"/>
          <w:szCs w:val="28"/>
        </w:rPr>
        <w:t>администрация  Городского</w:t>
      </w:r>
      <w:proofErr w:type="gramEnd"/>
      <w:r w:rsidRPr="00617C01">
        <w:rPr>
          <w:rFonts w:ascii="Liberation Serif" w:hAnsi="Liberation Serif"/>
          <w:caps/>
          <w:sz w:val="28"/>
          <w:szCs w:val="28"/>
        </w:rPr>
        <w:t xml:space="preserve">  округа  Заречный</w:t>
      </w:r>
    </w:p>
    <w:p w:rsidR="00617C01" w:rsidRPr="00617C01" w:rsidRDefault="00617C01" w:rsidP="00617C01">
      <w:pPr>
        <w:widowControl/>
        <w:suppressAutoHyphens w:val="0"/>
        <w:autoSpaceDN/>
        <w:spacing w:line="360" w:lineRule="auto"/>
        <w:jc w:val="center"/>
        <w:textAlignment w:val="auto"/>
        <w:rPr>
          <w:rFonts w:ascii="Liberation Serif" w:hAnsi="Liberation Serif"/>
          <w:b/>
          <w:caps/>
          <w:sz w:val="32"/>
          <w:szCs w:val="32"/>
        </w:rPr>
      </w:pPr>
      <w:r w:rsidRPr="00617C01">
        <w:rPr>
          <w:rFonts w:ascii="Liberation Serif" w:hAnsi="Liberation Serif"/>
          <w:b/>
          <w:caps/>
          <w:sz w:val="32"/>
          <w:szCs w:val="32"/>
        </w:rPr>
        <w:t>п о с т а н о в л е н и е</w:t>
      </w:r>
    </w:p>
    <w:p w:rsidR="00617C01" w:rsidRPr="00617C01" w:rsidRDefault="00617C01" w:rsidP="00617C01">
      <w:pPr>
        <w:widowControl/>
        <w:suppressAutoHyphens w:val="0"/>
        <w:autoSpaceDN/>
        <w:jc w:val="both"/>
        <w:textAlignment w:val="auto"/>
        <w:rPr>
          <w:rFonts w:ascii="Liberation Serif" w:hAnsi="Liberation Serif"/>
          <w:sz w:val="18"/>
        </w:rPr>
      </w:pPr>
      <w:r w:rsidRPr="00617C01">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1DF8C0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17C01" w:rsidRPr="00617C01" w:rsidRDefault="00617C01" w:rsidP="00617C01">
      <w:pPr>
        <w:widowControl/>
        <w:suppressAutoHyphens w:val="0"/>
        <w:autoSpaceDN/>
        <w:jc w:val="both"/>
        <w:textAlignment w:val="auto"/>
        <w:rPr>
          <w:rFonts w:ascii="Liberation Serif" w:hAnsi="Liberation Serif"/>
          <w:sz w:val="16"/>
          <w:szCs w:val="16"/>
        </w:rPr>
      </w:pPr>
    </w:p>
    <w:p w:rsidR="00617C01" w:rsidRPr="00617C01" w:rsidRDefault="00617C01" w:rsidP="00617C01">
      <w:pPr>
        <w:widowControl/>
        <w:suppressAutoHyphens w:val="0"/>
        <w:autoSpaceDN/>
        <w:jc w:val="both"/>
        <w:textAlignment w:val="auto"/>
        <w:rPr>
          <w:rFonts w:ascii="Liberation Serif" w:hAnsi="Liberation Serif"/>
          <w:sz w:val="16"/>
          <w:szCs w:val="16"/>
        </w:rPr>
      </w:pPr>
    </w:p>
    <w:p w:rsidR="00617C01" w:rsidRPr="00617C01" w:rsidRDefault="00617C01" w:rsidP="00617C01">
      <w:pPr>
        <w:widowControl/>
        <w:suppressAutoHyphens w:val="0"/>
        <w:autoSpaceDN/>
        <w:jc w:val="both"/>
        <w:textAlignment w:val="auto"/>
        <w:rPr>
          <w:rFonts w:ascii="Liberation Serif" w:hAnsi="Liberation Serif"/>
          <w:sz w:val="24"/>
        </w:rPr>
      </w:pPr>
      <w:r w:rsidRPr="00617C01">
        <w:rPr>
          <w:rFonts w:ascii="Liberation Serif" w:hAnsi="Liberation Serif"/>
          <w:sz w:val="24"/>
        </w:rPr>
        <w:t>от__</w:t>
      </w:r>
      <w:r w:rsidR="0049690C">
        <w:rPr>
          <w:rFonts w:ascii="Liberation Serif" w:hAnsi="Liberation Serif"/>
          <w:sz w:val="24"/>
          <w:u w:val="single"/>
        </w:rPr>
        <w:t>17.12.2021</w:t>
      </w:r>
      <w:r w:rsidRPr="00617C01">
        <w:rPr>
          <w:rFonts w:ascii="Liberation Serif" w:hAnsi="Liberation Serif"/>
          <w:sz w:val="24"/>
        </w:rPr>
        <w:t>__</w:t>
      </w:r>
      <w:proofErr w:type="gramStart"/>
      <w:r w:rsidRPr="00617C01">
        <w:rPr>
          <w:rFonts w:ascii="Liberation Serif" w:hAnsi="Liberation Serif"/>
          <w:sz w:val="24"/>
        </w:rPr>
        <w:t>_  №</w:t>
      </w:r>
      <w:proofErr w:type="gramEnd"/>
      <w:r w:rsidRPr="00617C01">
        <w:rPr>
          <w:rFonts w:ascii="Liberation Serif" w:hAnsi="Liberation Serif"/>
          <w:sz w:val="24"/>
        </w:rPr>
        <w:t xml:space="preserve">  __</w:t>
      </w:r>
      <w:r w:rsidR="0049690C">
        <w:rPr>
          <w:rFonts w:ascii="Liberation Serif" w:hAnsi="Liberation Serif"/>
          <w:sz w:val="24"/>
          <w:u w:val="single"/>
        </w:rPr>
        <w:t>1248-П</w:t>
      </w:r>
      <w:r w:rsidRPr="00617C01">
        <w:rPr>
          <w:rFonts w:ascii="Liberation Serif" w:hAnsi="Liberation Serif"/>
          <w:sz w:val="24"/>
        </w:rPr>
        <w:t>__</w:t>
      </w:r>
    </w:p>
    <w:p w:rsidR="00617C01" w:rsidRPr="00617C01" w:rsidRDefault="00617C01" w:rsidP="00617C01">
      <w:pPr>
        <w:widowControl/>
        <w:suppressAutoHyphens w:val="0"/>
        <w:autoSpaceDN/>
        <w:jc w:val="both"/>
        <w:textAlignment w:val="auto"/>
        <w:rPr>
          <w:rFonts w:ascii="Liberation Serif" w:hAnsi="Liberation Serif"/>
          <w:sz w:val="28"/>
          <w:szCs w:val="28"/>
        </w:rPr>
      </w:pPr>
    </w:p>
    <w:p w:rsidR="00617C01" w:rsidRPr="00617C01" w:rsidRDefault="00617C01" w:rsidP="00617C01">
      <w:pPr>
        <w:widowControl/>
        <w:suppressAutoHyphens w:val="0"/>
        <w:autoSpaceDN/>
        <w:ind w:right="5812"/>
        <w:jc w:val="center"/>
        <w:textAlignment w:val="auto"/>
        <w:rPr>
          <w:rFonts w:ascii="Liberation Serif" w:hAnsi="Liberation Serif"/>
          <w:sz w:val="24"/>
          <w:szCs w:val="24"/>
        </w:rPr>
      </w:pPr>
      <w:r w:rsidRPr="00617C01">
        <w:rPr>
          <w:rFonts w:ascii="Liberation Serif" w:hAnsi="Liberation Serif"/>
          <w:sz w:val="24"/>
          <w:szCs w:val="24"/>
        </w:rPr>
        <w:t>г. Заречный</w:t>
      </w:r>
    </w:p>
    <w:p w:rsidR="00764CD1" w:rsidRDefault="00764CD1">
      <w:pPr>
        <w:rPr>
          <w:rFonts w:ascii="Liberation Serif" w:hAnsi="Liberation Serif"/>
          <w:sz w:val="28"/>
          <w:szCs w:val="28"/>
        </w:rPr>
      </w:pPr>
    </w:p>
    <w:p w:rsidR="00764CD1" w:rsidRDefault="00764CD1">
      <w:pPr>
        <w:rPr>
          <w:rFonts w:ascii="Liberation Serif" w:hAnsi="Liberation Serif"/>
          <w:sz w:val="28"/>
          <w:szCs w:val="28"/>
        </w:rPr>
      </w:pPr>
    </w:p>
    <w:p w:rsidR="00764CD1" w:rsidRDefault="004727AF">
      <w:pPr>
        <w:ind w:left="142"/>
        <w:jc w:val="center"/>
        <w:rPr>
          <w:rFonts w:ascii="Liberation Serif" w:hAnsi="Liberation Serif"/>
          <w:b/>
          <w:sz w:val="28"/>
          <w:szCs w:val="28"/>
        </w:rPr>
      </w:pPr>
      <w:r>
        <w:rPr>
          <w:rFonts w:ascii="Liberation Serif" w:hAnsi="Liberation Serif"/>
          <w:b/>
          <w:sz w:val="28"/>
          <w:szCs w:val="28"/>
        </w:rPr>
        <w:t>Об утверждении Перечня главных администраторов доходов бюджета городского округа Заречный</w:t>
      </w:r>
    </w:p>
    <w:p w:rsidR="00764CD1" w:rsidRDefault="00764CD1">
      <w:pPr>
        <w:ind w:left="284"/>
        <w:rPr>
          <w:rFonts w:ascii="Liberation Serif" w:hAnsi="Liberation Serif"/>
          <w:sz w:val="28"/>
          <w:szCs w:val="28"/>
        </w:rPr>
      </w:pPr>
    </w:p>
    <w:p w:rsidR="00617C01" w:rsidRDefault="00617C01">
      <w:pPr>
        <w:ind w:left="284"/>
        <w:rPr>
          <w:rFonts w:ascii="Liberation Serif" w:hAnsi="Liberation Serif"/>
          <w:sz w:val="28"/>
          <w:szCs w:val="28"/>
        </w:rPr>
      </w:pPr>
    </w:p>
    <w:p w:rsidR="00764CD1" w:rsidRDefault="004727AF">
      <w:pPr>
        <w:ind w:firstLine="709"/>
        <w:jc w:val="both"/>
        <w:rPr>
          <w:rFonts w:ascii="Liberation Serif" w:hAnsi="Liberation Serif"/>
          <w:sz w:val="28"/>
          <w:szCs w:val="28"/>
        </w:rPr>
      </w:pPr>
      <w:r>
        <w:rPr>
          <w:rFonts w:ascii="Liberation Serif" w:hAnsi="Liberation Serif"/>
          <w:sz w:val="28"/>
          <w:szCs w:val="28"/>
        </w:rPr>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w:t>
      </w:r>
      <w:r w:rsidR="00617C01">
        <w:rPr>
          <w:rFonts w:ascii="Liberation Serif" w:hAnsi="Liberation Serif"/>
          <w:sz w:val="28"/>
          <w:szCs w:val="28"/>
        </w:rPr>
        <w:t>инистратора доходов бюджета и к </w:t>
      </w:r>
      <w:r>
        <w:rPr>
          <w:rFonts w:ascii="Liberation Serif" w:hAnsi="Liberation Serif"/>
          <w:sz w:val="28"/>
          <w:szCs w:val="28"/>
        </w:rPr>
        <w:t xml:space="preserve">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на основании ст. ст. 28, 31 Устава городского округа Заречный администрация городского округа Заречный  </w:t>
      </w:r>
    </w:p>
    <w:p w:rsidR="00764CD1" w:rsidRDefault="004727AF">
      <w:pPr>
        <w:jc w:val="both"/>
        <w:rPr>
          <w:rFonts w:ascii="Liberation Serif" w:hAnsi="Liberation Serif"/>
          <w:b/>
          <w:sz w:val="28"/>
          <w:szCs w:val="28"/>
        </w:rPr>
      </w:pPr>
      <w:r>
        <w:rPr>
          <w:rFonts w:ascii="Liberation Serif" w:hAnsi="Liberation Serif"/>
          <w:b/>
          <w:sz w:val="28"/>
          <w:szCs w:val="28"/>
        </w:rPr>
        <w:t>ПОСТАНОВЛЯЕТ:</w:t>
      </w:r>
    </w:p>
    <w:p w:rsidR="00764CD1" w:rsidRDefault="004727AF">
      <w:pPr>
        <w:ind w:firstLine="709"/>
        <w:jc w:val="both"/>
        <w:rPr>
          <w:rFonts w:ascii="Liberation Serif" w:hAnsi="Liberation Serif"/>
          <w:sz w:val="28"/>
          <w:szCs w:val="28"/>
        </w:rPr>
      </w:pPr>
      <w:r>
        <w:rPr>
          <w:rFonts w:ascii="Liberation Serif" w:hAnsi="Liberation Serif"/>
          <w:sz w:val="28"/>
          <w:szCs w:val="28"/>
        </w:rPr>
        <w:t xml:space="preserve">1. Утвердить Перечень главных администраторов доходов бюджета городского округа Заречный (прилагается). </w:t>
      </w:r>
    </w:p>
    <w:p w:rsidR="00764CD1" w:rsidRDefault="004727AF">
      <w:pPr>
        <w:ind w:firstLine="709"/>
        <w:jc w:val="both"/>
        <w:rPr>
          <w:rFonts w:ascii="Liberation Serif" w:hAnsi="Liberation Serif"/>
          <w:sz w:val="28"/>
          <w:szCs w:val="28"/>
        </w:rPr>
      </w:pPr>
      <w:r>
        <w:rPr>
          <w:rFonts w:ascii="Liberation Serif" w:hAnsi="Liberation Serif"/>
          <w:sz w:val="28"/>
          <w:szCs w:val="28"/>
        </w:rPr>
        <w:t xml:space="preserve">2. Контроль за исполнением настоящего постановления </w:t>
      </w:r>
      <w:r w:rsidR="00617C01">
        <w:rPr>
          <w:rFonts w:ascii="Liberation Serif" w:hAnsi="Liberation Serif"/>
          <w:sz w:val="28"/>
          <w:szCs w:val="28"/>
        </w:rPr>
        <w:t>возложить на </w:t>
      </w:r>
      <w:r>
        <w:rPr>
          <w:rFonts w:ascii="Liberation Serif" w:hAnsi="Liberation Serif"/>
          <w:sz w:val="28"/>
          <w:szCs w:val="28"/>
        </w:rPr>
        <w:t xml:space="preserve">заместителя главы администрации городского округа по финансово-экономическим вопросам и стратегическому планированию С.М. Сурину. </w:t>
      </w:r>
    </w:p>
    <w:p w:rsidR="00764CD1" w:rsidRDefault="004727AF">
      <w:pPr>
        <w:tabs>
          <w:tab w:val="left" w:pos="1276"/>
        </w:tabs>
        <w:ind w:firstLine="709"/>
        <w:jc w:val="both"/>
        <w:rPr>
          <w:rFonts w:ascii="Liberation Serif" w:hAnsi="Liberation Serif"/>
          <w:sz w:val="28"/>
          <w:szCs w:val="28"/>
        </w:rPr>
      </w:pPr>
      <w:r>
        <w:rPr>
          <w:rFonts w:ascii="Liberation Serif" w:hAnsi="Liberation Serif"/>
          <w:sz w:val="28"/>
          <w:szCs w:val="28"/>
        </w:rPr>
        <w:t>3. Настоящее постановление вступает в силу со дня его подписания и применяется к правоотношениям, возникающим при составлении и исполнении бюджета городского округа Заречный, начиная с бюджета городского округа Заречный на 2022 год и плановый период 2023 и 2024 годов.</w:t>
      </w:r>
    </w:p>
    <w:p w:rsidR="00764CD1" w:rsidRDefault="004727AF">
      <w:pPr>
        <w:pStyle w:val="ConsPlusNormal"/>
        <w:widowControl/>
        <w:ind w:firstLine="709"/>
        <w:jc w:val="both"/>
      </w:pPr>
      <w:r>
        <w:rPr>
          <w:rFonts w:ascii="Liberation Serif" w:hAnsi="Liberation Serif" w:cs="Times New Roman"/>
          <w:sz w:val="28"/>
          <w:szCs w:val="28"/>
        </w:rPr>
        <w:t>4.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764CD1" w:rsidRDefault="00764CD1">
      <w:pPr>
        <w:ind w:firstLine="709"/>
        <w:jc w:val="both"/>
        <w:rPr>
          <w:rFonts w:ascii="Liberation Serif" w:hAnsi="Liberation Serif"/>
          <w:sz w:val="28"/>
          <w:szCs w:val="28"/>
        </w:rPr>
      </w:pPr>
    </w:p>
    <w:p w:rsidR="00764CD1" w:rsidRDefault="00764CD1">
      <w:pPr>
        <w:rPr>
          <w:rFonts w:ascii="Liberation Serif" w:hAnsi="Liberation Serif"/>
          <w:sz w:val="28"/>
          <w:szCs w:val="28"/>
        </w:rPr>
      </w:pPr>
    </w:p>
    <w:p w:rsidR="00617C01" w:rsidRPr="00223828" w:rsidRDefault="00617C01"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617C01" w:rsidRPr="00223828" w:rsidRDefault="00617C01"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764CD1" w:rsidRDefault="004727AF">
      <w:pPr>
        <w:pStyle w:val="ConsPlusNormal"/>
        <w:pageBreakBefore/>
        <w:widowControl/>
        <w:tabs>
          <w:tab w:val="left" w:pos="709"/>
        </w:tabs>
        <w:ind w:left="5387" w:right="-1"/>
        <w:rPr>
          <w:rFonts w:ascii="Liberation Serif" w:hAnsi="Liberation Serif" w:cs="Times New Roman"/>
          <w:sz w:val="28"/>
          <w:szCs w:val="28"/>
        </w:rPr>
      </w:pPr>
      <w:r>
        <w:rPr>
          <w:rFonts w:ascii="Liberation Serif" w:hAnsi="Liberation Serif" w:cs="Times New Roman"/>
          <w:sz w:val="28"/>
          <w:szCs w:val="28"/>
        </w:rPr>
        <w:lastRenderedPageBreak/>
        <w:t>УТВЕРЖДЕН</w:t>
      </w:r>
    </w:p>
    <w:p w:rsidR="00764CD1" w:rsidRDefault="004727AF">
      <w:pPr>
        <w:pStyle w:val="ConsPlusNormal"/>
        <w:widowControl/>
        <w:ind w:left="5387" w:right="-1"/>
      </w:pPr>
      <w:r>
        <w:rPr>
          <w:rFonts w:ascii="Liberation Serif" w:hAnsi="Liberation Serif" w:cs="Times New Roman"/>
          <w:sz w:val="28"/>
          <w:szCs w:val="28"/>
        </w:rPr>
        <w:t>постановлением администрации</w:t>
      </w:r>
    </w:p>
    <w:p w:rsidR="00764CD1" w:rsidRDefault="004727AF">
      <w:pPr>
        <w:pStyle w:val="ConsPlusNormal"/>
        <w:widowControl/>
        <w:ind w:left="5387" w:right="-1"/>
        <w:rPr>
          <w:rFonts w:ascii="Liberation Serif" w:hAnsi="Liberation Serif" w:cs="Times New Roman"/>
          <w:sz w:val="28"/>
          <w:szCs w:val="28"/>
        </w:rPr>
      </w:pPr>
      <w:r>
        <w:rPr>
          <w:rFonts w:ascii="Liberation Serif" w:hAnsi="Liberation Serif" w:cs="Times New Roman"/>
          <w:sz w:val="28"/>
          <w:szCs w:val="28"/>
        </w:rPr>
        <w:t>городского округа Заречный</w:t>
      </w:r>
    </w:p>
    <w:p w:rsidR="00617C01" w:rsidRPr="0049690C" w:rsidRDefault="00617C01">
      <w:pPr>
        <w:pStyle w:val="ConsPlusNormal"/>
        <w:widowControl/>
        <w:ind w:left="5387" w:right="-1"/>
        <w:rPr>
          <w:rFonts w:ascii="Liberation Serif" w:hAnsi="Liberation Serif" w:cs="Times New Roman"/>
          <w:sz w:val="28"/>
          <w:szCs w:val="28"/>
        </w:rPr>
      </w:pPr>
      <w:r w:rsidRPr="00617C01">
        <w:rPr>
          <w:rFonts w:ascii="Liberation Serif" w:hAnsi="Liberation Serif" w:cs="Times New Roman"/>
          <w:sz w:val="28"/>
          <w:szCs w:val="28"/>
        </w:rPr>
        <w:t>от</w:t>
      </w:r>
      <w:r w:rsidRPr="0049690C">
        <w:rPr>
          <w:rFonts w:ascii="Liberation Serif" w:hAnsi="Liberation Serif" w:cs="Times New Roman"/>
          <w:sz w:val="28"/>
          <w:szCs w:val="28"/>
        </w:rPr>
        <w:t>__</w:t>
      </w:r>
      <w:r w:rsidR="0049690C">
        <w:rPr>
          <w:rFonts w:ascii="Liberation Serif" w:hAnsi="Liberation Serif" w:cs="Times New Roman"/>
          <w:sz w:val="28"/>
          <w:szCs w:val="28"/>
          <w:u w:val="single"/>
        </w:rPr>
        <w:t>17.12.2021</w:t>
      </w:r>
      <w:r w:rsidRPr="0049690C">
        <w:rPr>
          <w:rFonts w:ascii="Liberation Serif" w:hAnsi="Liberation Serif" w:cs="Times New Roman"/>
          <w:sz w:val="28"/>
          <w:szCs w:val="28"/>
        </w:rPr>
        <w:t>__  №  ___</w:t>
      </w:r>
      <w:r w:rsidR="0049690C">
        <w:rPr>
          <w:rFonts w:ascii="Liberation Serif" w:hAnsi="Liberation Serif" w:cs="Times New Roman"/>
          <w:sz w:val="28"/>
          <w:szCs w:val="28"/>
          <w:u w:val="single"/>
        </w:rPr>
        <w:t>1248-П</w:t>
      </w:r>
      <w:bookmarkStart w:id="0" w:name="_GoBack"/>
      <w:bookmarkEnd w:id="0"/>
      <w:r w:rsidRPr="0049690C">
        <w:rPr>
          <w:rFonts w:ascii="Liberation Serif" w:hAnsi="Liberation Serif" w:cs="Times New Roman"/>
          <w:sz w:val="28"/>
          <w:szCs w:val="28"/>
        </w:rPr>
        <w:t>__</w:t>
      </w:r>
    </w:p>
    <w:p w:rsidR="00764CD1" w:rsidRDefault="004727AF">
      <w:pPr>
        <w:pStyle w:val="1"/>
        <w:spacing w:before="0" w:after="0"/>
        <w:ind w:left="5387"/>
        <w:jc w:val="left"/>
        <w:rPr>
          <w:rFonts w:ascii="Liberation Serif" w:hAnsi="Liberation Serif" w:cs="Times New Roman"/>
          <w:b w:val="0"/>
          <w:bCs w:val="0"/>
          <w:color w:val="auto"/>
          <w:sz w:val="28"/>
          <w:szCs w:val="28"/>
        </w:rPr>
      </w:pPr>
      <w:r>
        <w:rPr>
          <w:rFonts w:ascii="Liberation Serif" w:hAnsi="Liberation Serif" w:cs="Times New Roman"/>
          <w:b w:val="0"/>
          <w:bCs w:val="0"/>
          <w:color w:val="auto"/>
          <w:sz w:val="28"/>
          <w:szCs w:val="28"/>
        </w:rPr>
        <w:t>«Об утверждении Перечня главных администраторов доходов бюджета городского округа Заречный»</w:t>
      </w:r>
    </w:p>
    <w:p w:rsidR="00764CD1" w:rsidRDefault="00764CD1">
      <w:pPr>
        <w:jc w:val="right"/>
        <w:rPr>
          <w:rFonts w:ascii="Liberation Serif" w:hAnsi="Liberation Serif"/>
          <w:sz w:val="28"/>
          <w:szCs w:val="28"/>
        </w:rPr>
      </w:pPr>
    </w:p>
    <w:p w:rsidR="00764CD1" w:rsidRDefault="00764CD1">
      <w:pPr>
        <w:jc w:val="right"/>
        <w:rPr>
          <w:rFonts w:ascii="Liberation Serif" w:hAnsi="Liberation Serif"/>
          <w:sz w:val="28"/>
          <w:szCs w:val="28"/>
        </w:rPr>
      </w:pPr>
    </w:p>
    <w:p w:rsidR="00764CD1" w:rsidRDefault="004727AF">
      <w:pPr>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764CD1" w:rsidRDefault="004727AF">
      <w:pPr>
        <w:jc w:val="center"/>
      </w:pPr>
      <w:r>
        <w:rPr>
          <w:rFonts w:ascii="Liberation Serif" w:hAnsi="Liberation Serif"/>
          <w:b/>
          <w:sz w:val="28"/>
          <w:szCs w:val="28"/>
        </w:rPr>
        <w:t xml:space="preserve">главных администраторов доходов </w:t>
      </w:r>
    </w:p>
    <w:p w:rsidR="00764CD1" w:rsidRDefault="004727AF">
      <w:pPr>
        <w:jc w:val="center"/>
        <w:rPr>
          <w:rFonts w:ascii="Liberation Serif" w:hAnsi="Liberation Serif"/>
          <w:b/>
          <w:sz w:val="28"/>
          <w:szCs w:val="28"/>
        </w:rPr>
      </w:pPr>
      <w:r>
        <w:rPr>
          <w:rFonts w:ascii="Liberation Serif" w:hAnsi="Liberation Serif"/>
          <w:b/>
          <w:sz w:val="28"/>
          <w:szCs w:val="28"/>
        </w:rPr>
        <w:t>бюджета городского округа Заречный</w:t>
      </w:r>
    </w:p>
    <w:p w:rsidR="00764CD1" w:rsidRDefault="00764CD1">
      <w:pPr>
        <w:jc w:val="center"/>
        <w:rPr>
          <w:rFonts w:ascii="Liberation Serif" w:hAnsi="Liberation Serif"/>
          <w:sz w:val="28"/>
          <w:szCs w:val="28"/>
        </w:rPr>
      </w:pPr>
    </w:p>
    <w:p w:rsidR="00617C01" w:rsidRDefault="00617C01">
      <w:pPr>
        <w:jc w:val="center"/>
        <w:rPr>
          <w:rFonts w:ascii="Liberation Serif" w:hAnsi="Liberation Serif"/>
          <w:sz w:val="28"/>
          <w:szCs w:val="28"/>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9"/>
        <w:gridCol w:w="1276"/>
        <w:gridCol w:w="2126"/>
        <w:gridCol w:w="5954"/>
      </w:tblGrid>
      <w:tr w:rsidR="00764CD1" w:rsidTr="00617C01">
        <w:trPr>
          <w:cantSplit/>
          <w:trHeight w:val="1389"/>
        </w:trPr>
        <w:tc>
          <w:tcPr>
            <w:tcW w:w="579" w:type="dxa"/>
            <w:shd w:val="clear" w:color="auto" w:fill="auto"/>
            <w:tcMar>
              <w:top w:w="0" w:type="dxa"/>
              <w:left w:w="108" w:type="dxa"/>
              <w:bottom w:w="0" w:type="dxa"/>
              <w:right w:w="108" w:type="dxa"/>
            </w:tcMar>
          </w:tcPr>
          <w:p w:rsidR="00764CD1" w:rsidRDefault="004727AF">
            <w:pPr>
              <w:jc w:val="center"/>
            </w:pPr>
            <w:r>
              <w:rPr>
                <w:rFonts w:ascii="Liberation Serif" w:hAnsi="Liberation Serif" w:cs="Liberation Serif"/>
                <w:szCs w:val="24"/>
              </w:rPr>
              <w:t>N п/п</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bCs/>
              </w:rPr>
            </w:pPr>
            <w:r>
              <w:rPr>
                <w:rFonts w:ascii="Liberation Serif" w:hAnsi="Liberation Serif"/>
                <w:bCs/>
              </w:rPr>
              <w:t>Код</w:t>
            </w:r>
          </w:p>
          <w:p w:rsidR="00764CD1" w:rsidRDefault="004727AF">
            <w:pPr>
              <w:jc w:val="center"/>
              <w:rPr>
                <w:rFonts w:ascii="Liberation Serif" w:hAnsi="Liberation Serif"/>
                <w:bCs/>
              </w:rPr>
            </w:pPr>
            <w:r>
              <w:rPr>
                <w:rFonts w:ascii="Liberation Serif" w:hAnsi="Liberation Serif"/>
                <w:bCs/>
              </w:rPr>
              <w:t xml:space="preserve">главного </w:t>
            </w:r>
            <w:proofErr w:type="spellStart"/>
            <w:r>
              <w:rPr>
                <w:rFonts w:ascii="Liberation Serif" w:hAnsi="Liberation Serif"/>
                <w:bCs/>
              </w:rPr>
              <w:t>админист-ратора</w:t>
            </w:r>
            <w:proofErr w:type="spellEnd"/>
            <w:r>
              <w:rPr>
                <w:rFonts w:ascii="Liberation Serif" w:hAnsi="Liberation Serif"/>
                <w:bCs/>
              </w:rPr>
              <w:t xml:space="preserve"> доходов бюджета городского округа Заречный</w:t>
            </w:r>
          </w:p>
        </w:tc>
        <w:tc>
          <w:tcPr>
            <w:tcW w:w="2126" w:type="dxa"/>
            <w:shd w:val="clear" w:color="auto" w:fill="auto"/>
            <w:tcMar>
              <w:top w:w="0" w:type="dxa"/>
              <w:left w:w="108" w:type="dxa"/>
              <w:bottom w:w="0" w:type="dxa"/>
              <w:right w:w="108" w:type="dxa"/>
            </w:tcMar>
          </w:tcPr>
          <w:p w:rsidR="00764CD1" w:rsidRDefault="004727AF">
            <w:pPr>
              <w:jc w:val="center"/>
              <w:rPr>
                <w:rFonts w:ascii="Liberation Serif" w:hAnsi="Liberation Serif"/>
                <w:bCs/>
              </w:rPr>
            </w:pPr>
            <w:r>
              <w:rPr>
                <w:rFonts w:ascii="Liberation Serif" w:hAnsi="Liberation Serif"/>
                <w:bCs/>
              </w:rPr>
              <w:t>Код вида (подвида) доходов бюджета городского округа Заречный</w:t>
            </w:r>
          </w:p>
        </w:tc>
        <w:tc>
          <w:tcPr>
            <w:tcW w:w="5954" w:type="dxa"/>
            <w:shd w:val="clear" w:color="auto" w:fill="auto"/>
            <w:tcMar>
              <w:top w:w="0" w:type="dxa"/>
              <w:left w:w="108" w:type="dxa"/>
              <w:bottom w:w="0" w:type="dxa"/>
              <w:right w:w="108" w:type="dxa"/>
            </w:tcMar>
          </w:tcPr>
          <w:p w:rsidR="00764CD1" w:rsidRDefault="004727AF">
            <w:pPr>
              <w:jc w:val="center"/>
            </w:pPr>
            <w:r>
              <w:rPr>
                <w:rFonts w:ascii="Liberation Serif" w:hAnsi="Liberation Serif"/>
                <w:bCs/>
              </w:rPr>
              <w:t>Наименование главного администратора доходов бюджета городского округа Заречный или наименование вида (подвида) доходов бюджета городского округа Заречный</w:t>
            </w:r>
          </w:p>
        </w:tc>
      </w:tr>
      <w:tr w:rsidR="00764CD1" w:rsidTr="00617C01">
        <w:trPr>
          <w:cantSplit/>
          <w:trHeight w:val="34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rPr>
            </w:pPr>
            <w:r>
              <w:rPr>
                <w:rFonts w:ascii="Liberation Serif" w:hAnsi="Liberation Serif"/>
              </w:rPr>
              <w:t>1</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rPr>
            </w:pPr>
            <w:r>
              <w:rPr>
                <w:rFonts w:ascii="Liberation Serif" w:hAnsi="Liberation Serif"/>
              </w:rPr>
              <w:t>2</w:t>
            </w:r>
          </w:p>
        </w:tc>
        <w:tc>
          <w:tcPr>
            <w:tcW w:w="2126" w:type="dxa"/>
            <w:shd w:val="clear" w:color="auto" w:fill="auto"/>
            <w:tcMar>
              <w:top w:w="0" w:type="dxa"/>
              <w:left w:w="108" w:type="dxa"/>
              <w:bottom w:w="0" w:type="dxa"/>
              <w:right w:w="108" w:type="dxa"/>
            </w:tcMar>
          </w:tcPr>
          <w:p w:rsidR="00764CD1" w:rsidRDefault="004727AF">
            <w:pPr>
              <w:jc w:val="center"/>
              <w:rPr>
                <w:rFonts w:ascii="Liberation Serif" w:hAnsi="Liberation Serif"/>
              </w:rPr>
            </w:pPr>
            <w:r>
              <w:rPr>
                <w:rFonts w:ascii="Liberation Serif" w:hAnsi="Liberation Serif"/>
              </w:rPr>
              <w:t>3</w:t>
            </w:r>
          </w:p>
        </w:tc>
        <w:tc>
          <w:tcPr>
            <w:tcW w:w="5954" w:type="dxa"/>
            <w:shd w:val="clear" w:color="auto" w:fill="auto"/>
            <w:tcMar>
              <w:top w:w="0" w:type="dxa"/>
              <w:left w:w="108" w:type="dxa"/>
              <w:bottom w:w="0" w:type="dxa"/>
              <w:right w:w="108" w:type="dxa"/>
            </w:tcMar>
          </w:tcPr>
          <w:p w:rsidR="00764CD1" w:rsidRDefault="004727AF">
            <w:pPr>
              <w:jc w:val="center"/>
              <w:rPr>
                <w:rFonts w:ascii="Liberation Serif" w:hAnsi="Liberation Serif"/>
              </w:rPr>
            </w:pPr>
            <w:r>
              <w:rPr>
                <w:rFonts w:ascii="Liberation Serif" w:hAnsi="Liberation Serif"/>
              </w:rPr>
              <w:t>4</w:t>
            </w:r>
          </w:p>
        </w:tc>
      </w:tr>
      <w:tr w:rsidR="00764CD1" w:rsidTr="00617C01">
        <w:trPr>
          <w:cantSplit/>
          <w:trHeight w:val="34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011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Министерство общественной безопасности Свердловской области</w:t>
            </w:r>
          </w:p>
        </w:tc>
      </w:tr>
      <w:tr w:rsidR="00764CD1" w:rsidTr="00617C01">
        <w:trPr>
          <w:cantSplit/>
          <w:trHeight w:val="94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1 16 01193 01 0000 140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64CD1" w:rsidTr="00617C01">
        <w:trPr>
          <w:cantSplit/>
          <w:trHeight w:val="82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64CD1" w:rsidTr="00617C01">
        <w:trPr>
          <w:cantSplit/>
          <w:trHeight w:val="41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4</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017</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Министерство природных ресурсов и экологии Свердловской</w:t>
            </w:r>
          </w:p>
          <w:p w:rsidR="00764CD1" w:rsidRDefault="004727AF">
            <w:pPr>
              <w:rPr>
                <w:rFonts w:ascii="Liberation Serif" w:hAnsi="Liberation Serif"/>
                <w:b/>
                <w:bCs/>
              </w:rPr>
            </w:pPr>
            <w:r>
              <w:rPr>
                <w:rFonts w:ascii="Liberation Serif" w:hAnsi="Liberation Serif"/>
                <w:b/>
                <w:bCs/>
              </w:rPr>
              <w:t xml:space="preserve"> области</w:t>
            </w:r>
          </w:p>
        </w:tc>
      </w:tr>
      <w:tr w:rsidR="00764CD1" w:rsidTr="00617C01">
        <w:trPr>
          <w:cantSplit/>
          <w:trHeight w:val="85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017</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1 16 01193 01 0000 140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64CD1" w:rsidTr="00617C01">
        <w:trPr>
          <w:cantSplit/>
          <w:trHeight w:val="120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6</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017</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1 16 01203 01 0000 140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64CD1" w:rsidTr="00617C01">
        <w:trPr>
          <w:cantSplit/>
          <w:trHeight w:val="69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017</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64CD1" w:rsidTr="00617C01">
        <w:trPr>
          <w:cantSplit/>
          <w:trHeight w:val="37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8</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017</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1 16 11050 01 0000 140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764CD1" w:rsidTr="00617C01">
        <w:trPr>
          <w:cantSplit/>
          <w:trHeight w:val="41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Департамент по обеспечению деятельности мировых судей Свердловской области</w:t>
            </w:r>
          </w:p>
        </w:tc>
      </w:tr>
      <w:tr w:rsidR="00764CD1" w:rsidTr="00617C01">
        <w:trPr>
          <w:cantSplit/>
          <w:trHeight w:val="97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1 16 01053 01 0000 140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Административные штрафы, установленные главой 5 Кодекса </w:t>
            </w:r>
          </w:p>
          <w:p w:rsidR="00764CD1" w:rsidRDefault="004727AF">
            <w:pPr>
              <w:rPr>
                <w:rFonts w:ascii="Liberation Serif" w:hAnsi="Liberation Serif"/>
              </w:rPr>
            </w:pPr>
            <w:r>
              <w:rPr>
                <w:rFonts w:ascii="Liberation Serif" w:hAnsi="Liberation Serif"/>
              </w:rPr>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64CD1" w:rsidTr="00617C01">
        <w:trPr>
          <w:cantSplit/>
          <w:trHeight w:val="140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1 16 01063 01 0000 140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Административные штрафы, установленные главой 6 Кодекса </w:t>
            </w:r>
          </w:p>
          <w:p w:rsidR="00764CD1" w:rsidRDefault="004727AF">
            <w:pPr>
              <w:rPr>
                <w:rFonts w:ascii="Liberation Serif" w:hAnsi="Liberation Serif"/>
              </w:rPr>
            </w:pPr>
            <w:r>
              <w:rPr>
                <w:rFonts w:ascii="Liberation Serif" w:hAnsi="Liberation Serif"/>
              </w:rPr>
              <w:t xml:space="preserve">Российской Федерации об административных правонарушениях, за административные правонарушения, посягающие на здоровье, </w:t>
            </w:r>
          </w:p>
          <w:p w:rsidR="00764CD1" w:rsidRDefault="004727AF">
            <w:pPr>
              <w:rPr>
                <w:rFonts w:ascii="Liberation Serif" w:hAnsi="Liberation Serif"/>
              </w:rPr>
            </w:pPr>
            <w:r>
              <w:rPr>
                <w:rFonts w:ascii="Liberation Serif" w:hAnsi="Liberation Serif"/>
              </w:rPr>
              <w:t xml:space="preserve">санитарно-эпидемиологическое благополучие населения и </w:t>
            </w:r>
          </w:p>
          <w:p w:rsidR="00764CD1" w:rsidRDefault="004727AF">
            <w:pPr>
              <w:rPr>
                <w:rFonts w:ascii="Liberation Serif" w:hAnsi="Liberation Serif"/>
              </w:rPr>
            </w:pPr>
            <w:r>
              <w:rPr>
                <w:rFonts w:ascii="Liberation Serif" w:hAnsi="Liberation Serif"/>
              </w:rPr>
              <w:t>общественную нравственность, налагаемые мировыми судьями, комиссиями по делам несовершеннолетних и защите их прав</w:t>
            </w:r>
          </w:p>
        </w:tc>
      </w:tr>
      <w:tr w:rsidR="00764CD1" w:rsidTr="00617C01">
        <w:trPr>
          <w:cantSplit/>
          <w:trHeight w:val="100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1 16 01073 01 0000 140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Административные штрафы, установленные главой 7 Кодекса </w:t>
            </w:r>
          </w:p>
          <w:p w:rsidR="00764CD1" w:rsidRDefault="004727AF">
            <w:pPr>
              <w:rPr>
                <w:rFonts w:ascii="Liberation Serif" w:hAnsi="Liberation Serif"/>
              </w:rPr>
            </w:pPr>
            <w:r>
              <w:rPr>
                <w:rFonts w:ascii="Liberation Serif" w:hAnsi="Liberation Serif"/>
              </w:rPr>
              <w:t>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64CD1" w:rsidTr="00617C01">
        <w:trPr>
          <w:cantSplit/>
          <w:trHeight w:val="82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1 16 01133 01 0000 140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64CD1" w:rsidTr="00617C01">
        <w:trPr>
          <w:cantSplit/>
          <w:trHeight w:val="116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1 16 01143 01 0000 140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64CD1" w:rsidTr="00617C01">
        <w:trPr>
          <w:cantSplit/>
          <w:trHeight w:val="141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1 16 01153 01 0000 140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64CD1" w:rsidTr="00617C01">
        <w:trPr>
          <w:cantSplit/>
          <w:trHeight w:val="113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1 16 01173 01 0000 140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64CD1" w:rsidTr="00617C01">
        <w:trPr>
          <w:cantSplit/>
          <w:trHeight w:val="95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17</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1 16 01193 01 0000 140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64CD1" w:rsidTr="00617C01">
        <w:trPr>
          <w:cantSplit/>
          <w:trHeight w:val="113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w:t>
            </w:r>
          </w:p>
        </w:tc>
        <w:tc>
          <w:tcPr>
            <w:tcW w:w="1276"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1 16 01203 01 0000 140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617C01" w:rsidRDefault="00617C01">
            <w:pPr>
              <w:rPr>
                <w:rFonts w:ascii="Liberation Serif" w:hAnsi="Liberation Serif"/>
              </w:rPr>
            </w:pPr>
          </w:p>
        </w:tc>
      </w:tr>
      <w:tr w:rsidR="00764CD1" w:rsidTr="00617C01">
        <w:trPr>
          <w:cantSplit/>
          <w:trHeight w:val="24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lastRenderedPageBreak/>
              <w:t>19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029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Избирательная комиссия Свердловской области</w:t>
            </w:r>
          </w:p>
        </w:tc>
      </w:tr>
      <w:tr w:rsidR="00764CD1" w:rsidTr="00617C01">
        <w:trPr>
          <w:cantSplit/>
          <w:trHeight w:val="70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029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764CD1" w:rsidTr="00617C01">
        <w:trPr>
          <w:cantSplit/>
          <w:trHeight w:val="53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21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 xml:space="preserve">Территориальная комиссия города Заречного по делам </w:t>
            </w:r>
          </w:p>
          <w:p w:rsidR="00764CD1" w:rsidRDefault="004727AF">
            <w:pPr>
              <w:rPr>
                <w:rFonts w:ascii="Liberation Serif" w:hAnsi="Liberation Serif"/>
                <w:b/>
                <w:bCs/>
              </w:rPr>
            </w:pPr>
            <w:r>
              <w:rPr>
                <w:rFonts w:ascii="Liberation Serif" w:hAnsi="Liberation Serif"/>
                <w:b/>
                <w:bCs/>
              </w:rPr>
              <w:t>несовершеннолетних и защите их прав</w:t>
            </w:r>
          </w:p>
        </w:tc>
      </w:tr>
      <w:tr w:rsidR="00764CD1" w:rsidTr="00617C01">
        <w:trPr>
          <w:cantSplit/>
          <w:trHeight w:val="84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1 16 01053 01 0000 140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Административные штрафы, установленные главой 5 Кодекса</w:t>
            </w:r>
          </w:p>
          <w:p w:rsidR="00764CD1" w:rsidRDefault="004727AF">
            <w:pPr>
              <w:rPr>
                <w:rFonts w:ascii="Liberation Serif" w:hAnsi="Liberation Serif"/>
              </w:rPr>
            </w:pPr>
            <w:r>
              <w:rPr>
                <w:rFonts w:ascii="Liberation Serif" w:hAnsi="Liberation Serif"/>
              </w:rPr>
              <w:t xml:space="preserve">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64CD1" w:rsidTr="00617C01">
        <w:trPr>
          <w:cantSplit/>
          <w:trHeight w:val="139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1 16 01063 01 0000 140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 xml:space="preserve">Административные штрафы, установленные главой 6 Кодекса </w:t>
            </w:r>
          </w:p>
          <w:p w:rsidR="00764CD1" w:rsidRDefault="004727AF">
            <w:pPr>
              <w:rPr>
                <w:rFonts w:ascii="Liberation Serif" w:hAnsi="Liberation Serif"/>
              </w:rPr>
            </w:pPr>
            <w:r>
              <w:rPr>
                <w:rFonts w:ascii="Liberation Serif" w:hAnsi="Liberation Serif"/>
              </w:rPr>
              <w:t xml:space="preserve">Российской Федерации об административных правонарушениях, за административные правонарушения, посягающие на здоровье, </w:t>
            </w:r>
          </w:p>
          <w:p w:rsidR="00764CD1" w:rsidRDefault="004727AF">
            <w:pPr>
              <w:rPr>
                <w:rFonts w:ascii="Liberation Serif" w:hAnsi="Liberation Serif"/>
              </w:rPr>
            </w:pPr>
            <w:r>
              <w:rPr>
                <w:rFonts w:ascii="Liberation Serif" w:hAnsi="Liberation Serif"/>
              </w:rPr>
              <w:t>санитарно-эпидемиологическое благополучие населения и</w:t>
            </w:r>
          </w:p>
          <w:p w:rsidR="00764CD1" w:rsidRDefault="004727AF">
            <w:pPr>
              <w:rPr>
                <w:rFonts w:ascii="Liberation Serif" w:hAnsi="Liberation Serif"/>
              </w:rPr>
            </w:pPr>
            <w:r>
              <w:rPr>
                <w:rFonts w:ascii="Liberation Serif" w:hAnsi="Liberation Serif"/>
              </w:rPr>
              <w:t xml:space="preserve"> общественную нравственность, налагаемые мировыми судьями, комиссиями по делам несовершеннолетних и защите их прав</w:t>
            </w:r>
          </w:p>
        </w:tc>
      </w:tr>
      <w:tr w:rsidR="00764CD1" w:rsidTr="00617C01">
        <w:trPr>
          <w:cantSplit/>
          <w:trHeight w:val="90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1 16 01073 01 0000 140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Административные штрафы, установленные главой 7 Кодекса </w:t>
            </w:r>
          </w:p>
          <w:p w:rsidR="00764CD1" w:rsidRDefault="004727AF">
            <w:pPr>
              <w:rPr>
                <w:rFonts w:ascii="Liberation Serif" w:hAnsi="Liberation Serif"/>
              </w:rPr>
            </w:pPr>
            <w:r>
              <w:rPr>
                <w:rFonts w:ascii="Liberation Serif" w:hAnsi="Liberation Serif"/>
              </w:rPr>
              <w:t>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64CD1" w:rsidTr="00617C01">
        <w:trPr>
          <w:cantSplit/>
          <w:trHeight w:val="69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1 16 01113 01 0000 140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64CD1" w:rsidTr="00617C01">
        <w:trPr>
          <w:cantSplit/>
          <w:trHeight w:val="85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1 16 01123 01 0000 140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64CD1" w:rsidTr="00617C01">
        <w:trPr>
          <w:cantSplit/>
          <w:trHeight w:val="105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tcMar>
              <w:top w:w="0" w:type="dxa"/>
              <w:left w:w="108" w:type="dxa"/>
              <w:bottom w:w="0" w:type="dxa"/>
              <w:right w:w="108" w:type="dxa"/>
            </w:tcMar>
          </w:tcPr>
          <w:p w:rsidR="00764CD1" w:rsidRDefault="004727AF">
            <w:pPr>
              <w:spacing w:after="240"/>
              <w:jc w:val="center"/>
              <w:rPr>
                <w:rFonts w:ascii="Liberation Serif" w:hAnsi="Liberation Serif"/>
                <w:sz w:val="18"/>
                <w:szCs w:val="18"/>
              </w:rPr>
            </w:pPr>
            <w:r>
              <w:rPr>
                <w:rFonts w:ascii="Liberation Serif" w:hAnsi="Liberation Serif"/>
                <w:sz w:val="18"/>
                <w:szCs w:val="18"/>
              </w:rPr>
              <w:t>1 16 01173 01 0000 140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64CD1" w:rsidTr="00617C01">
        <w:trPr>
          <w:cantSplit/>
          <w:trHeight w:val="130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tcMar>
              <w:top w:w="0" w:type="dxa"/>
              <w:left w:w="108" w:type="dxa"/>
              <w:bottom w:w="0" w:type="dxa"/>
              <w:right w:w="108" w:type="dxa"/>
            </w:tcMar>
          </w:tcPr>
          <w:p w:rsidR="00764CD1" w:rsidRDefault="004727AF">
            <w:pPr>
              <w:spacing w:after="240"/>
              <w:jc w:val="center"/>
              <w:rPr>
                <w:rFonts w:ascii="Liberation Serif" w:hAnsi="Liberation Serif"/>
                <w:sz w:val="18"/>
                <w:szCs w:val="18"/>
              </w:rPr>
            </w:pPr>
            <w:r>
              <w:rPr>
                <w:rFonts w:ascii="Liberation Serif" w:hAnsi="Liberation Serif"/>
                <w:sz w:val="18"/>
                <w:szCs w:val="18"/>
              </w:rPr>
              <w:t>1 16 01183 01 0000 140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64CD1" w:rsidTr="00617C01">
        <w:trPr>
          <w:cantSplit/>
          <w:trHeight w:val="90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tcMar>
              <w:top w:w="0" w:type="dxa"/>
              <w:left w:w="108" w:type="dxa"/>
              <w:bottom w:w="0" w:type="dxa"/>
              <w:right w:w="108" w:type="dxa"/>
            </w:tcMar>
          </w:tcPr>
          <w:p w:rsidR="00764CD1" w:rsidRDefault="004727AF">
            <w:pPr>
              <w:spacing w:after="240"/>
              <w:jc w:val="center"/>
              <w:rPr>
                <w:rFonts w:ascii="Liberation Serif" w:hAnsi="Liberation Serif"/>
                <w:sz w:val="18"/>
                <w:szCs w:val="18"/>
              </w:rPr>
            </w:pPr>
            <w:r>
              <w:rPr>
                <w:rFonts w:ascii="Liberation Serif" w:hAnsi="Liberation Serif"/>
                <w:sz w:val="18"/>
                <w:szCs w:val="18"/>
              </w:rPr>
              <w:t>1 16 01193 01 0000 140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64CD1" w:rsidTr="00617C01">
        <w:trPr>
          <w:cantSplit/>
          <w:trHeight w:val="111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1 16 01203 01 0000 140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64CD1" w:rsidTr="00617C01">
        <w:trPr>
          <w:cantSplit/>
          <w:trHeight w:val="9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036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64CD1" w:rsidTr="00617C01">
        <w:trPr>
          <w:cantSplit/>
          <w:trHeight w:val="37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lastRenderedPageBreak/>
              <w:t>32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045</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Департамент по охране, контролю и регулированию использования животного мира Свердловской области</w:t>
            </w:r>
          </w:p>
        </w:tc>
      </w:tr>
      <w:tr w:rsidR="00764CD1" w:rsidTr="00617C01">
        <w:trPr>
          <w:cantSplit/>
          <w:trHeight w:val="37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045</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1 16 11050 01 0000 140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764CD1" w:rsidTr="00617C01">
        <w:trPr>
          <w:cantSplit/>
          <w:trHeight w:val="77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045</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64CD1" w:rsidTr="00617C01">
        <w:trPr>
          <w:cantSplit/>
          <w:trHeight w:val="52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35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048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Уральское межрегиональное управление федеральной службы по надзору в сфере природопользования</w:t>
            </w:r>
          </w:p>
        </w:tc>
      </w:tr>
      <w:tr w:rsidR="00764CD1" w:rsidTr="00617C01">
        <w:trPr>
          <w:cantSplit/>
          <w:trHeight w:val="45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048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1 12 01010 01 0000 120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за выбросы загрязняющих веществ в атмосферный воздух стационарными объектами</w:t>
            </w:r>
          </w:p>
        </w:tc>
      </w:tr>
      <w:tr w:rsidR="00764CD1" w:rsidTr="00617C01">
        <w:trPr>
          <w:cantSplit/>
          <w:trHeight w:val="24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048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1 12 01030 01 0000 120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Плата за сбросы загрязняющих веществ в водные объекты </w:t>
            </w:r>
          </w:p>
        </w:tc>
      </w:tr>
      <w:tr w:rsidR="00764CD1" w:rsidTr="00617C01">
        <w:trPr>
          <w:cantSplit/>
          <w:trHeight w:val="25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048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1 12 01041 01 0000 120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за размещение отходов производства</w:t>
            </w:r>
          </w:p>
        </w:tc>
      </w:tr>
      <w:tr w:rsidR="00764CD1" w:rsidTr="00617C01">
        <w:trPr>
          <w:cantSplit/>
          <w:trHeight w:val="30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048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1 12 01042 01 0000 120</w:t>
            </w:r>
          </w:p>
        </w:tc>
        <w:tc>
          <w:tcPr>
            <w:tcW w:w="5954" w:type="dxa"/>
            <w:shd w:val="clear" w:color="auto" w:fill="auto"/>
            <w:noWrap/>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Плата за размещение твердых коммунальных отходов</w:t>
            </w:r>
          </w:p>
        </w:tc>
      </w:tr>
      <w:tr w:rsidR="00764CD1" w:rsidTr="00617C01">
        <w:trPr>
          <w:cantSplit/>
          <w:trHeight w:val="50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40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076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proofErr w:type="spellStart"/>
            <w:r>
              <w:rPr>
                <w:rFonts w:ascii="Liberation Serif" w:hAnsi="Liberation Serif"/>
                <w:b/>
                <w:bCs/>
              </w:rPr>
              <w:t>Нижнеобское</w:t>
            </w:r>
            <w:proofErr w:type="spellEnd"/>
            <w:r>
              <w:rPr>
                <w:rFonts w:ascii="Liberation Serif" w:hAnsi="Liberation Serif"/>
                <w:b/>
                <w:bCs/>
              </w:rPr>
              <w:t xml:space="preserve"> территориальное управление федерального агентства по рыболовству</w:t>
            </w:r>
          </w:p>
        </w:tc>
      </w:tr>
      <w:tr w:rsidR="00764CD1" w:rsidTr="00617C01">
        <w:trPr>
          <w:cantSplit/>
          <w:trHeight w:val="182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41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076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1 16 10123 01 0041 140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4CD1" w:rsidTr="00617C01">
        <w:trPr>
          <w:cantSplit/>
          <w:trHeight w:val="27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42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100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Управление Федерального казначейства по Свердловской области</w:t>
            </w:r>
          </w:p>
        </w:tc>
      </w:tr>
      <w:tr w:rsidR="00764CD1" w:rsidTr="00617C01">
        <w:trPr>
          <w:cantSplit/>
          <w:trHeight w:val="83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43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1 03 02230 01 0000 110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4CD1" w:rsidTr="00617C01">
        <w:trPr>
          <w:cantSplit/>
          <w:trHeight w:val="103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44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1 03 02240 01 0000 110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уплаты акцизов на моторные масла для дизельных и (или) карбюраторных (</w:t>
            </w:r>
            <w:proofErr w:type="spellStart"/>
            <w:r>
              <w:rPr>
                <w:rFonts w:ascii="Liberation Serif" w:hAnsi="Liberation Serif"/>
              </w:rPr>
              <w:t>инжекторных</w:t>
            </w:r>
            <w:proofErr w:type="spellEnd"/>
            <w:r>
              <w:rPr>
                <w:rFonts w:ascii="Liberation Serif" w:hAnsi="Liberation Seri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4CD1" w:rsidTr="00617C01">
        <w:trPr>
          <w:cantSplit/>
          <w:trHeight w:val="88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45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1 03 02250 01 0000 110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Доходы от уплаты акцизов на автомобильный бензин, подлежащие </w:t>
            </w:r>
          </w:p>
          <w:p w:rsidR="00764CD1" w:rsidRDefault="004727AF">
            <w:pPr>
              <w:rPr>
                <w:rFonts w:ascii="Liberation Serif" w:hAnsi="Liberation Serif"/>
              </w:rPr>
            </w:pPr>
            <w:r>
              <w:rPr>
                <w:rFonts w:ascii="Liberation Serif" w:hAnsi="Liberation Serif"/>
              </w:rPr>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4CD1" w:rsidTr="00617C01">
        <w:trPr>
          <w:cantSplit/>
          <w:trHeight w:val="79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46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1 03 02260 01 0000 110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4CD1" w:rsidTr="00617C01">
        <w:trPr>
          <w:cantSplit/>
          <w:trHeight w:val="42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47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160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Межрегиональное управление федеральной службы по регулированию алкогольного рынка по Уральскому федеральному округу</w:t>
            </w:r>
          </w:p>
        </w:tc>
      </w:tr>
      <w:tr w:rsidR="00764CD1" w:rsidTr="00617C01">
        <w:trPr>
          <w:cantSplit/>
          <w:trHeight w:val="150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48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160</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1 16 10123 01 0041 140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4CD1" w:rsidTr="00617C01">
        <w:trPr>
          <w:cantSplit/>
          <w:trHeight w:val="17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49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Управление Федеральной налоговой службы по Свердловской области</w:t>
            </w:r>
          </w:p>
        </w:tc>
      </w:tr>
      <w:tr w:rsidR="00764CD1" w:rsidTr="00617C01">
        <w:trPr>
          <w:cantSplit/>
          <w:trHeight w:val="29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1 01 02000 01 0000 110</w:t>
            </w:r>
          </w:p>
        </w:tc>
        <w:tc>
          <w:tcPr>
            <w:tcW w:w="5954" w:type="dxa"/>
            <w:shd w:val="clear" w:color="auto" w:fill="auto"/>
            <w:tcMar>
              <w:top w:w="0" w:type="dxa"/>
              <w:left w:w="108" w:type="dxa"/>
              <w:bottom w:w="0" w:type="dxa"/>
              <w:right w:w="108" w:type="dxa"/>
            </w:tcMar>
          </w:tcPr>
          <w:p w:rsidR="00764CD1" w:rsidRDefault="004727AF">
            <w:pPr>
              <w:autoSpaceDE w:val="0"/>
            </w:pPr>
            <w:r>
              <w:rPr>
                <w:rFonts w:ascii="Liberation Serif" w:hAnsi="Liberation Serif" w:cs="Liberation Serif"/>
                <w:sz w:val="18"/>
                <w:szCs w:val="18"/>
              </w:rPr>
              <w:t xml:space="preserve">Налог на доходы физических лиц </w:t>
            </w:r>
          </w:p>
        </w:tc>
      </w:tr>
      <w:tr w:rsidR="00764CD1" w:rsidTr="00617C01">
        <w:trPr>
          <w:cantSplit/>
          <w:trHeight w:val="29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1 03 02100 01 0000 110</w:t>
            </w:r>
          </w:p>
        </w:tc>
        <w:tc>
          <w:tcPr>
            <w:tcW w:w="5954" w:type="dxa"/>
            <w:shd w:val="clear" w:color="auto" w:fill="auto"/>
            <w:tcMar>
              <w:top w:w="0" w:type="dxa"/>
              <w:left w:w="108" w:type="dxa"/>
              <w:bottom w:w="0" w:type="dxa"/>
              <w:right w:w="108" w:type="dxa"/>
            </w:tcMar>
          </w:tcPr>
          <w:p w:rsidR="00764CD1" w:rsidRDefault="004727AF">
            <w:pPr>
              <w:autoSpaceDE w:val="0"/>
              <w:rPr>
                <w:rFonts w:ascii="Liberation Serif" w:hAnsi="Liberation Serif"/>
              </w:rPr>
            </w:pPr>
            <w:r>
              <w:rPr>
                <w:rFonts w:ascii="Liberation Serif" w:hAnsi="Liberation Serif"/>
              </w:rPr>
              <w:t>Акцизы на пиво, производимое на территории Российской Федерации</w:t>
            </w:r>
          </w:p>
        </w:tc>
      </w:tr>
      <w:tr w:rsidR="00764CD1" w:rsidTr="00617C01">
        <w:trPr>
          <w:cantSplit/>
          <w:trHeight w:val="45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1 05 01000 01 0000 110</w:t>
            </w:r>
          </w:p>
        </w:tc>
        <w:tc>
          <w:tcPr>
            <w:tcW w:w="5954" w:type="dxa"/>
            <w:shd w:val="clear" w:color="auto" w:fill="auto"/>
            <w:tcMar>
              <w:top w:w="0" w:type="dxa"/>
              <w:left w:w="108" w:type="dxa"/>
              <w:bottom w:w="0" w:type="dxa"/>
              <w:right w:w="108" w:type="dxa"/>
            </w:tcMar>
          </w:tcPr>
          <w:p w:rsidR="00764CD1" w:rsidRDefault="004727AF">
            <w:pPr>
              <w:autoSpaceDE w:val="0"/>
              <w:rPr>
                <w:rFonts w:ascii="Liberation Serif" w:hAnsi="Liberation Serif"/>
              </w:rPr>
            </w:pPr>
            <w:r>
              <w:rPr>
                <w:rFonts w:ascii="Liberation Serif" w:hAnsi="Liberation Serif"/>
              </w:rPr>
              <w:t>Налог, взимаемый в связи с применением упрощенной системы налогообложения</w:t>
            </w:r>
          </w:p>
        </w:tc>
      </w:tr>
      <w:tr w:rsidR="00764CD1" w:rsidTr="00617C01">
        <w:trPr>
          <w:cantSplit/>
          <w:trHeight w:val="17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1 05 02000 02 0000 110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Единый налог на вмененный доход для отдельных видов деятельности                                </w:t>
            </w:r>
          </w:p>
        </w:tc>
      </w:tr>
      <w:tr w:rsidR="00764CD1" w:rsidTr="00617C01">
        <w:trPr>
          <w:cantSplit/>
          <w:trHeight w:val="16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1 05 03000 01 0000 110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Единый сельскохозяйственный налог                                 </w:t>
            </w:r>
          </w:p>
        </w:tc>
      </w:tr>
      <w:tr w:rsidR="00764CD1" w:rsidTr="00617C01">
        <w:trPr>
          <w:cantSplit/>
          <w:trHeight w:val="43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1 05 04010 02 0000 110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Налог, взимаемый в связи с применением патентной    системы </w:t>
            </w:r>
          </w:p>
          <w:p w:rsidR="00764CD1" w:rsidRDefault="004727AF">
            <w:pPr>
              <w:rPr>
                <w:rFonts w:ascii="Liberation Serif" w:hAnsi="Liberation Serif"/>
              </w:rPr>
            </w:pPr>
            <w:r>
              <w:rPr>
                <w:rFonts w:ascii="Liberation Serif" w:hAnsi="Liberation Serif"/>
              </w:rPr>
              <w:t>налогообложения, зачисляемый в бюджеты городских округов</w:t>
            </w:r>
          </w:p>
        </w:tc>
      </w:tr>
      <w:tr w:rsidR="00764CD1" w:rsidTr="00617C01">
        <w:trPr>
          <w:cantSplit/>
          <w:trHeight w:val="38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1 06 01020 04 0000 110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764CD1" w:rsidTr="00617C01">
        <w:trPr>
          <w:cantSplit/>
          <w:trHeight w:val="2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1 06 06000 00 0000 110</w:t>
            </w:r>
          </w:p>
        </w:tc>
        <w:tc>
          <w:tcPr>
            <w:tcW w:w="5954" w:type="dxa"/>
            <w:shd w:val="clear" w:color="auto" w:fill="auto"/>
            <w:tcMar>
              <w:top w:w="0" w:type="dxa"/>
              <w:left w:w="108" w:type="dxa"/>
              <w:bottom w:w="0" w:type="dxa"/>
              <w:right w:w="108" w:type="dxa"/>
            </w:tcMar>
          </w:tcPr>
          <w:p w:rsidR="00764CD1" w:rsidRDefault="004727AF">
            <w:pPr>
              <w:autoSpaceDE w:val="0"/>
              <w:rPr>
                <w:rFonts w:ascii="Liberation Serif" w:hAnsi="Liberation Serif"/>
              </w:rPr>
            </w:pPr>
            <w:r>
              <w:rPr>
                <w:rFonts w:ascii="Liberation Serif" w:hAnsi="Liberation Serif"/>
              </w:rPr>
              <w:t>Земельный налог</w:t>
            </w:r>
          </w:p>
        </w:tc>
      </w:tr>
      <w:tr w:rsidR="00764CD1" w:rsidTr="00617C01">
        <w:trPr>
          <w:cantSplit/>
          <w:trHeight w:val="56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1 08 03010 01 0000 110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64CD1" w:rsidTr="00617C01">
        <w:trPr>
          <w:cantSplit/>
          <w:trHeight w:val="43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59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1 09 04052 04 0000 110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Земельный налог ( по обязательствам, возникшим до 1 января 2006 года), мобилизуемый на территориях городских округов</w:t>
            </w:r>
          </w:p>
        </w:tc>
      </w:tr>
      <w:tr w:rsidR="00764CD1" w:rsidTr="00617C01">
        <w:trPr>
          <w:cantSplit/>
          <w:trHeight w:val="38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60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1 09 07000 00 0000 110</w:t>
            </w:r>
          </w:p>
        </w:tc>
        <w:tc>
          <w:tcPr>
            <w:tcW w:w="5954" w:type="dxa"/>
            <w:shd w:val="clear" w:color="auto" w:fill="auto"/>
            <w:tcMar>
              <w:top w:w="0" w:type="dxa"/>
              <w:left w:w="108" w:type="dxa"/>
              <w:bottom w:w="0" w:type="dxa"/>
              <w:right w:w="108" w:type="dxa"/>
            </w:tcMar>
          </w:tcPr>
          <w:p w:rsidR="00764CD1" w:rsidRDefault="004727AF">
            <w:pPr>
              <w:autoSpaceDE w:val="0"/>
              <w:rPr>
                <w:rFonts w:ascii="Liberation Serif" w:hAnsi="Liberation Serif"/>
              </w:rPr>
            </w:pPr>
            <w:r>
              <w:rPr>
                <w:rFonts w:ascii="Liberation Serif" w:hAnsi="Liberation Serif"/>
              </w:rPr>
              <w:t>Прочие налоги и сборы (по отмененным местным налогам и сборам)</w:t>
            </w:r>
          </w:p>
        </w:tc>
      </w:tr>
      <w:tr w:rsidR="00764CD1" w:rsidTr="00617C01">
        <w:trPr>
          <w:cantSplit/>
          <w:trHeight w:val="2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61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1 16 10123 01 0041 140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4CD1" w:rsidTr="00617C01">
        <w:trPr>
          <w:cantSplit/>
          <w:trHeight w:val="80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62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1 16 10129 01 0000 140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64CD1" w:rsidTr="00617C01">
        <w:trPr>
          <w:cantSplit/>
          <w:trHeight w:val="42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63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188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 xml:space="preserve">Межмуниципальный отдел Министерства внутренних дел Российской Федерации "Заречный" </w:t>
            </w:r>
          </w:p>
        </w:tc>
      </w:tr>
      <w:tr w:rsidR="00764CD1" w:rsidTr="00617C01">
        <w:trPr>
          <w:cantSplit/>
          <w:trHeight w:val="168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64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188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1 16 10123 01 0041 140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4CD1" w:rsidTr="00617C01">
        <w:trPr>
          <w:cantSplit/>
          <w:trHeight w:val="43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65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321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Управление Федеральной службы государственной регистрации, кадастра  и картографии по Свердловской области</w:t>
            </w:r>
          </w:p>
        </w:tc>
      </w:tr>
      <w:tr w:rsidR="00764CD1" w:rsidTr="00617C01">
        <w:trPr>
          <w:cantSplit/>
          <w:trHeight w:val="165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66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321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1 16 10123 01 0041 140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4CD1" w:rsidTr="00617C01">
        <w:trPr>
          <w:cantSplit/>
          <w:trHeight w:val="41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67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388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Межрегиональное управление № 32 Федерального медико-биологического агентства</w:t>
            </w:r>
          </w:p>
        </w:tc>
      </w:tr>
      <w:tr w:rsidR="00764CD1" w:rsidTr="00617C01">
        <w:trPr>
          <w:cantSplit/>
          <w:trHeight w:val="164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68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388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1 16 10123 01 0041 140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4CD1" w:rsidTr="00617C01">
        <w:trPr>
          <w:cantSplit/>
          <w:trHeight w:val="26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69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901</w:t>
            </w:r>
          </w:p>
        </w:tc>
        <w:tc>
          <w:tcPr>
            <w:tcW w:w="2126" w:type="dxa"/>
            <w:shd w:val="clear" w:color="auto" w:fill="auto"/>
            <w:noWrap/>
            <w:tcMar>
              <w:top w:w="0" w:type="dxa"/>
              <w:left w:w="108" w:type="dxa"/>
              <w:bottom w:w="0" w:type="dxa"/>
              <w:right w:w="108" w:type="dxa"/>
            </w:tcMar>
          </w:tcPr>
          <w:p w:rsidR="00764CD1" w:rsidRDefault="004727AF">
            <w:pP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Администрация городского округа Заречный</w:t>
            </w:r>
          </w:p>
        </w:tc>
      </w:tr>
      <w:tr w:rsidR="00764CD1" w:rsidTr="00617C01">
        <w:trPr>
          <w:cantSplit/>
          <w:trHeight w:val="75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xml:space="preserve">1 08 07150 01 1000 110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Государственная пошлина за выдачу разрешения на установку</w:t>
            </w:r>
          </w:p>
          <w:p w:rsidR="00764CD1" w:rsidRDefault="004727AF">
            <w:pPr>
              <w:rPr>
                <w:rFonts w:ascii="Liberation Serif" w:hAnsi="Liberation Serif"/>
              </w:rPr>
            </w:pPr>
            <w:r>
              <w:rPr>
                <w:rFonts w:ascii="Liberation Serif" w:hAnsi="Liberation Serif"/>
              </w:rPr>
              <w:t xml:space="preserve"> рекламной конструкции (сумма платежа (перерасчеты, недоимка и задолженность по соответствующему платежу, в том числе по отмененному)</w:t>
            </w:r>
          </w:p>
        </w:tc>
      </w:tr>
      <w:tr w:rsidR="00764CD1" w:rsidTr="00617C01">
        <w:trPr>
          <w:cantSplit/>
          <w:trHeight w:val="130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xml:space="preserve">1 08 07173 01 1000 110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764CD1" w:rsidTr="00617C01">
        <w:trPr>
          <w:cantSplit/>
          <w:trHeight w:val="114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xml:space="preserve">1 11 05012 04 0001 120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
        </w:tc>
      </w:tr>
      <w:tr w:rsidR="00764CD1" w:rsidTr="00617C01">
        <w:trPr>
          <w:cantSplit/>
          <w:trHeight w:val="110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1 11 05024 04 0001 120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Доходы, получаемые в виде арендной платы, а также средства от </w:t>
            </w:r>
          </w:p>
          <w:p w:rsidR="00764CD1" w:rsidRDefault="004727AF">
            <w:pPr>
              <w:rPr>
                <w:rFonts w:ascii="Liberation Serif" w:hAnsi="Liberation Serif"/>
              </w:rPr>
            </w:pPr>
            <w:r>
              <w:rPr>
                <w:rFonts w:ascii="Liberation Serif" w:hAnsi="Liberation Serif"/>
              </w:rPr>
              <w:t>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земельные участки)</w:t>
            </w:r>
          </w:p>
        </w:tc>
      </w:tr>
      <w:tr w:rsidR="00764CD1" w:rsidTr="00617C01">
        <w:trPr>
          <w:cantSplit/>
          <w:trHeight w:val="107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1 11 05034 04 0001 120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r>
      <w:tr w:rsidR="00764CD1" w:rsidTr="00617C01">
        <w:trPr>
          <w:cantSplit/>
          <w:trHeight w:val="92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1 11 05034 04 0007 120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движимого имущества)</w:t>
            </w:r>
          </w:p>
        </w:tc>
      </w:tr>
      <w:tr w:rsidR="00764CD1" w:rsidTr="00617C01">
        <w:trPr>
          <w:cantSplit/>
          <w:trHeight w:val="9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1 11 05034 04 0008 120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w:t>
            </w:r>
          </w:p>
        </w:tc>
      </w:tr>
      <w:tr w:rsidR="00764CD1" w:rsidTr="00617C01">
        <w:trPr>
          <w:cantSplit/>
          <w:trHeight w:val="83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77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1 11 05074 04 0003 120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памятниками  истории, культуры и градостроительства )</w:t>
            </w:r>
          </w:p>
        </w:tc>
      </w:tr>
      <w:tr w:rsidR="00764CD1" w:rsidTr="00617C01">
        <w:trPr>
          <w:cantSplit/>
          <w:trHeight w:val="55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1 11 05074 04 0009 120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составляющего казну городских округов (за исключением земельных участков) (прочие доходы от сдачи в аренду имущества)</w:t>
            </w:r>
          </w:p>
        </w:tc>
      </w:tr>
      <w:tr w:rsidR="00764CD1" w:rsidTr="00617C01">
        <w:trPr>
          <w:cantSplit/>
          <w:trHeight w:val="69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79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1 11 05074 04 0010 120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w:t>
            </w:r>
          </w:p>
        </w:tc>
      </w:tr>
      <w:tr w:rsidR="00764CD1" w:rsidTr="00617C01">
        <w:trPr>
          <w:cantSplit/>
          <w:trHeight w:val="184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1 11 05410 04 0000 120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64CD1" w:rsidTr="00617C01">
        <w:trPr>
          <w:cantSplit/>
          <w:trHeight w:val="156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1 11 05420 04 0000 120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64CD1" w:rsidTr="00617C01">
        <w:trPr>
          <w:cantSplit/>
          <w:trHeight w:val="64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1 11 07014 04 0000 120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64CD1" w:rsidTr="00617C01">
        <w:trPr>
          <w:cantSplit/>
          <w:trHeight w:val="94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1 11 08040 04 0000 120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64CD1" w:rsidTr="00617C01">
        <w:trPr>
          <w:cantSplit/>
          <w:trHeight w:val="112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1 11 09044 04 0004 120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поступления от использования имущества, находящегося в собственности городских округов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r>
      <w:tr w:rsidR="00764CD1" w:rsidTr="00617C01">
        <w:trPr>
          <w:cantSplit/>
          <w:trHeight w:val="109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1 11 09044 04 0011 120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поступления от использования имущества, находящегося в  собственности городских округов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 от использования имущества)</w:t>
            </w:r>
          </w:p>
        </w:tc>
      </w:tr>
      <w:tr w:rsidR="00764CD1" w:rsidTr="00617C01">
        <w:trPr>
          <w:cantSplit/>
          <w:trHeight w:val="162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1 11 09080 04 0002 120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по договорам на установку и эксплуатацию рекламной конструкции на землях или земельных участках, государственная собственность на которые не разграничена)</w:t>
            </w:r>
          </w:p>
        </w:tc>
      </w:tr>
      <w:tr w:rsidR="00764CD1" w:rsidTr="00617C01">
        <w:trPr>
          <w:cantSplit/>
          <w:trHeight w:val="183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87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1 11 09080 04 0012 120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на заключение договоров на установку и эксплуатацию рекламной конструкции на землях или земельных участках, государственная собственность на которые не разграничена)</w:t>
            </w:r>
          </w:p>
        </w:tc>
      </w:tr>
      <w:tr w:rsidR="00764CD1" w:rsidTr="00617C01">
        <w:trPr>
          <w:cantSplit/>
          <w:trHeight w:val="181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1 11 09080 04 0004 120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по договорам на размещение и эксплуатацию нестационарного торгового объекта на землях  или земельных участках, государственная собственность на которые не разграничена)</w:t>
            </w:r>
          </w:p>
        </w:tc>
      </w:tr>
      <w:tr w:rsidR="00764CD1" w:rsidTr="00617C01">
        <w:trPr>
          <w:cantSplit/>
          <w:trHeight w:val="182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89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1 11 09080 04 0014 120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на заключение договоров на размещение и эксплуатацию нестационарного торгового объекта на землях или земельных участках, государственная собственность на которые не разграничена)</w:t>
            </w:r>
          </w:p>
        </w:tc>
      </w:tr>
      <w:tr w:rsidR="00764CD1" w:rsidTr="00617C01">
        <w:trPr>
          <w:cantSplit/>
          <w:trHeight w:val="70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1 13 01994 04 0004 130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 </w:t>
            </w:r>
          </w:p>
        </w:tc>
      </w:tr>
      <w:tr w:rsidR="00764CD1" w:rsidTr="00617C01">
        <w:trPr>
          <w:cantSplit/>
          <w:trHeight w:val="49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дебиторской задолженности прошлых лет)</w:t>
            </w:r>
          </w:p>
        </w:tc>
      </w:tr>
      <w:tr w:rsidR="00764CD1" w:rsidTr="00617C01">
        <w:trPr>
          <w:cantSplit/>
          <w:trHeight w:val="96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1 13 02994 04 0005 130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r>
      <w:tr w:rsidR="00764CD1" w:rsidTr="00617C01">
        <w:trPr>
          <w:cantSplit/>
          <w:trHeight w:val="27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1 13 02994 04 0006 130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в связи с невыполнением муниципального задания бюджетными и автономными учреждениями)</w:t>
            </w:r>
          </w:p>
        </w:tc>
      </w:tr>
      <w:tr w:rsidR="00764CD1" w:rsidTr="00617C01">
        <w:trPr>
          <w:cantSplit/>
          <w:trHeight w:val="39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1 13 02994 04 0007 130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(прочие доходы)</w:t>
            </w:r>
          </w:p>
        </w:tc>
      </w:tr>
      <w:tr w:rsidR="00764CD1" w:rsidTr="00617C01">
        <w:trPr>
          <w:cantSplit/>
          <w:trHeight w:val="92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1 14  02042 04 0000 410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4CD1" w:rsidTr="00617C01">
        <w:trPr>
          <w:cantSplit/>
          <w:trHeight w:val="112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1 14  02042 04 0000 440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4CD1" w:rsidTr="00617C01">
        <w:trPr>
          <w:cantSplit/>
          <w:trHeight w:val="110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1 14  02043 04 0001 410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r>
      <w:tr w:rsidR="00764CD1" w:rsidTr="00617C01">
        <w:trPr>
          <w:cantSplit/>
          <w:trHeight w:val="108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98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1 14  02043 04 0002 410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r>
      <w:tr w:rsidR="00764CD1" w:rsidTr="00617C01">
        <w:trPr>
          <w:cantSplit/>
          <w:trHeight w:val="148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1 14  02043 04 0000 440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4CD1" w:rsidTr="00617C01">
        <w:trPr>
          <w:cantSplit/>
          <w:trHeight w:val="73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xml:space="preserve">1 14  06012 04 0000 430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64CD1" w:rsidTr="00617C01">
        <w:trPr>
          <w:cantSplit/>
          <w:trHeight w:val="70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1 14  06024 04 0000 430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64CD1" w:rsidTr="00617C01">
        <w:trPr>
          <w:cantSplit/>
          <w:trHeight w:val="2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1 14  06312 04 0000 430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w:t>
            </w:r>
          </w:p>
        </w:tc>
      </w:tr>
      <w:tr w:rsidR="00764CD1" w:rsidTr="00617C01">
        <w:trPr>
          <w:cantSplit/>
          <w:trHeight w:val="56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1 14  06324 04 0000 430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w:t>
            </w:r>
          </w:p>
        </w:tc>
      </w:tr>
      <w:tr w:rsidR="00764CD1" w:rsidTr="00617C01">
        <w:trPr>
          <w:cantSplit/>
          <w:trHeight w:val="79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1 16 01074 01 0000 140</w:t>
            </w:r>
          </w:p>
        </w:tc>
        <w:tc>
          <w:tcPr>
            <w:tcW w:w="5954" w:type="dxa"/>
            <w:shd w:val="clear" w:color="auto" w:fill="auto"/>
            <w:tcMar>
              <w:top w:w="0" w:type="dxa"/>
              <w:left w:w="108" w:type="dxa"/>
              <w:bottom w:w="0" w:type="dxa"/>
              <w:right w:w="108" w:type="dxa"/>
            </w:tcMar>
          </w:tcPr>
          <w:p w:rsidR="00764CD1" w:rsidRDefault="006075F4">
            <w:hyperlink r:id="rId8" w:history="1">
              <w:r w:rsidR="004727AF">
                <w:rPr>
                  <w:rFonts w:ascii="Liberation Serif" w:hAnsi="Liberation Serif"/>
                </w:rPr>
                <w:t>Административные штрафы, установленные главой 7 Кодекса</w:t>
              </w:r>
              <w:bookmarkStart w:id="1" w:name="_Hlt90282887"/>
              <w:bookmarkStart w:id="2" w:name="_Hlt90282895"/>
              <w:bookmarkEnd w:id="1"/>
              <w:bookmarkEnd w:id="2"/>
              <w:r w:rsidR="004727AF">
                <w:rPr>
                  <w:rFonts w:ascii="Liberation Serif" w:hAnsi="Liberation Serif"/>
                </w:rPr>
                <w:t xml:space="preserve"> </w:t>
              </w:r>
              <w:bookmarkStart w:id="3" w:name="_Hlt90282011"/>
              <w:bookmarkStart w:id="4" w:name="_Hlt90282012"/>
              <w:bookmarkStart w:id="5" w:name="_Hlt90282015"/>
              <w:bookmarkStart w:id="6" w:name="_Hlt90282086"/>
              <w:bookmarkEnd w:id="3"/>
              <w:bookmarkEnd w:id="4"/>
              <w:bookmarkEnd w:id="5"/>
              <w:bookmarkEnd w:id="6"/>
              <w:r w:rsidR="004727AF">
                <w:rPr>
                  <w:rFonts w:ascii="Liberation Serif" w:hAnsi="Liberation Serif"/>
                </w:rPr>
                <w:t>Российской Федерации об административных правонарушениях, за</w:t>
              </w:r>
              <w:bookmarkStart w:id="7" w:name="_Hlt90282909"/>
              <w:bookmarkStart w:id="8" w:name="_Hlt90282941"/>
              <w:bookmarkEnd w:id="7"/>
              <w:bookmarkEnd w:id="8"/>
              <w:r w:rsidR="004727AF">
                <w:rPr>
                  <w:rFonts w:ascii="Liberation Serif" w:hAnsi="Liberation Serif"/>
                </w:rPr>
                <w:t xml:space="preserve"> </w:t>
              </w:r>
              <w:bookmarkStart w:id="9" w:name="_Hlt90282029"/>
              <w:bookmarkStart w:id="10" w:name="_Hlt90282095"/>
              <w:bookmarkEnd w:id="9"/>
              <w:bookmarkEnd w:id="10"/>
              <w:r w:rsidR="004727AF">
                <w:rPr>
                  <w:rFonts w:ascii="Liberation Serif" w:hAnsi="Liberation Serif"/>
                </w:rPr>
                <w:t>административные правонарушения в области охраны собственности, выявленные должностными лицами органов муниципального контроля</w:t>
              </w:r>
              <w:r w:rsidR="004727AF">
                <w:rPr>
                  <w:rFonts w:ascii="Liberation Serif" w:hAnsi="Liberation Serif"/>
                </w:rPr>
                <w:br/>
              </w:r>
            </w:hyperlink>
          </w:p>
        </w:tc>
      </w:tr>
      <w:tr w:rsidR="00764CD1" w:rsidTr="00617C01">
        <w:trPr>
          <w:cantSplit/>
          <w:trHeight w:val="68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1 16 02020 02 0000 140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64CD1" w:rsidTr="00617C01">
        <w:trPr>
          <w:cantSplit/>
          <w:trHeight w:val="2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1 16 07010 04 0000 140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4CD1" w:rsidTr="00617C01">
        <w:trPr>
          <w:cantSplit/>
          <w:trHeight w:val="83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1 16 07090 04 0000 140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4CD1" w:rsidTr="00617C01">
        <w:trPr>
          <w:cantSplit/>
          <w:trHeight w:val="67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1 16 10031 04 0000 140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4CD1" w:rsidTr="00617C01">
        <w:trPr>
          <w:cantSplit/>
          <w:trHeight w:val="81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109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1 16 10032 04 0000 140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64CD1" w:rsidTr="00617C01">
        <w:trPr>
          <w:cantSplit/>
          <w:trHeight w:val="12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1 16 11064 01 0000 140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 xml:space="preserve">Платежи, уплачиваемые в целях возмещения вреда, причиняемого </w:t>
            </w:r>
          </w:p>
          <w:p w:rsidR="00764CD1" w:rsidRDefault="004727AF">
            <w:pPr>
              <w:rPr>
                <w:rFonts w:ascii="Liberation Serif" w:hAnsi="Liberation Serif"/>
              </w:rPr>
            </w:pPr>
            <w:r>
              <w:rPr>
                <w:rFonts w:ascii="Liberation Serif" w:hAnsi="Liberation Serif"/>
              </w:rPr>
              <w:t>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64CD1" w:rsidTr="00617C01">
        <w:trPr>
          <w:cantSplit/>
          <w:trHeight w:val="25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1 17 01040 04 0000 180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Невыясненные поступления, зачисляемые в бюджеты городских округов</w:t>
            </w:r>
          </w:p>
        </w:tc>
      </w:tr>
      <w:tr w:rsidR="00764CD1" w:rsidTr="00617C01">
        <w:trPr>
          <w:cantSplit/>
          <w:trHeight w:val="2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1 17 05040 04 0000 180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неналоговые доходы бюджетов городских округов</w:t>
            </w:r>
          </w:p>
        </w:tc>
      </w:tr>
      <w:tr w:rsidR="00764CD1" w:rsidTr="00617C01">
        <w:trPr>
          <w:cantSplit/>
          <w:trHeight w:val="2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113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901</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2 00 00000 00 0000 000</w:t>
            </w:r>
          </w:p>
        </w:tc>
        <w:tc>
          <w:tcPr>
            <w:tcW w:w="5954" w:type="dxa"/>
            <w:shd w:val="clear" w:color="auto" w:fill="auto"/>
            <w:tcMar>
              <w:top w:w="0" w:type="dxa"/>
              <w:left w:w="108" w:type="dxa"/>
              <w:bottom w:w="0" w:type="dxa"/>
              <w:right w:w="108" w:type="dxa"/>
            </w:tcMar>
          </w:tcPr>
          <w:p w:rsidR="00764CD1" w:rsidRDefault="004727AF">
            <w:r>
              <w:rPr>
                <w:rFonts w:ascii="Liberation Serif" w:hAnsi="Liberation Serif"/>
              </w:rPr>
              <w:t xml:space="preserve">Безвозмездные поступления </w:t>
            </w:r>
            <w:r>
              <w:rPr>
                <w:rFonts w:ascii="Liberation Serif" w:hAnsi="Liberation Serif" w:cs="Liberation Serif"/>
              </w:rPr>
              <w:t>&lt;*&gt;</w:t>
            </w:r>
          </w:p>
        </w:tc>
      </w:tr>
      <w:tr w:rsidR="00764CD1" w:rsidTr="00617C01">
        <w:trPr>
          <w:cantSplit/>
          <w:trHeight w:val="49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114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906</w:t>
            </w:r>
          </w:p>
        </w:tc>
        <w:tc>
          <w:tcPr>
            <w:tcW w:w="2126" w:type="dxa"/>
            <w:shd w:val="clear" w:color="auto" w:fill="auto"/>
            <w:noWrap/>
            <w:tcMar>
              <w:top w:w="0" w:type="dxa"/>
              <w:left w:w="108" w:type="dxa"/>
              <w:bottom w:w="0" w:type="dxa"/>
              <w:right w:w="108" w:type="dxa"/>
            </w:tcMar>
          </w:tcPr>
          <w:p w:rsidR="00764CD1" w:rsidRDefault="004727AF">
            <w:pP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Муниципальное казенное учреждение "Управление образования  городского округа Заречный"</w:t>
            </w:r>
          </w:p>
        </w:tc>
      </w:tr>
      <w:tr w:rsidR="00764CD1" w:rsidTr="00617C01">
        <w:trPr>
          <w:cantSplit/>
          <w:trHeight w:val="113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1 11 05034 04 0001 120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r>
      <w:tr w:rsidR="00764CD1" w:rsidTr="00617C01">
        <w:trPr>
          <w:cantSplit/>
          <w:trHeight w:val="2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1 11 05034 04 0007 120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движимого имущества)</w:t>
            </w:r>
          </w:p>
        </w:tc>
      </w:tr>
      <w:tr w:rsidR="00764CD1" w:rsidTr="00617C01">
        <w:trPr>
          <w:cantSplit/>
          <w:trHeight w:val="83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1 11 05034 04 0008 120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w:t>
            </w:r>
          </w:p>
        </w:tc>
      </w:tr>
      <w:tr w:rsidR="00764CD1" w:rsidTr="00617C01">
        <w:trPr>
          <w:cantSplit/>
          <w:trHeight w:val="96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1 13 01994 04 0001 130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оказания платных услуг (работ) получателями средств бюджетов городских округов (плата за присмотр и уход за детьми, осваивающими образовательные программы дошкольного образования в казенных муниципальных образовательных учреждениях)</w:t>
            </w:r>
          </w:p>
        </w:tc>
      </w:tr>
      <w:tr w:rsidR="00764CD1" w:rsidTr="00617C01">
        <w:trPr>
          <w:cantSplit/>
          <w:trHeight w:val="59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119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1 13 01994 04 0003 130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оказания платных услуг (работ) получателями средств бюджетов городских округов (плата за питание учащихся в казенных муниципальных общеобразовательных школах)</w:t>
            </w:r>
          </w:p>
        </w:tc>
      </w:tr>
      <w:tr w:rsidR="00764CD1" w:rsidTr="00617C01">
        <w:trPr>
          <w:cantSplit/>
          <w:trHeight w:val="69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1 13 01994 04 0004 130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 </w:t>
            </w:r>
          </w:p>
        </w:tc>
      </w:tr>
      <w:tr w:rsidR="00764CD1" w:rsidTr="00617C01">
        <w:trPr>
          <w:cantSplit/>
          <w:trHeight w:val="38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дебиторской задолженности прошлых лет)</w:t>
            </w:r>
          </w:p>
        </w:tc>
      </w:tr>
      <w:tr w:rsidR="00764CD1" w:rsidTr="00617C01">
        <w:trPr>
          <w:cantSplit/>
          <w:trHeight w:val="83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1 13 02994 04 0005 130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r>
      <w:tr w:rsidR="00764CD1" w:rsidTr="00617C01">
        <w:trPr>
          <w:cantSplit/>
          <w:trHeight w:val="67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1 13 02994 04 0006 130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в связи с невыполнением муниципального задания бюджетными и автономными учреждениями)</w:t>
            </w:r>
          </w:p>
        </w:tc>
      </w:tr>
      <w:tr w:rsidR="00764CD1" w:rsidTr="00617C01">
        <w:trPr>
          <w:cantSplit/>
          <w:trHeight w:val="40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1 13 02994 04 0007 130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(прочие доходы)</w:t>
            </w:r>
          </w:p>
        </w:tc>
      </w:tr>
      <w:tr w:rsidR="00764CD1" w:rsidTr="00617C01">
        <w:trPr>
          <w:cantSplit/>
          <w:trHeight w:val="91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1 16 07010 04 0000 140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4CD1" w:rsidTr="00617C01">
        <w:trPr>
          <w:cantSplit/>
          <w:trHeight w:val="97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1 16 07090 04 0000 140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4CD1" w:rsidTr="00617C01">
        <w:trPr>
          <w:cantSplit/>
          <w:trHeight w:val="61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1 16 10031 04 0000 140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4CD1" w:rsidTr="00617C01">
        <w:trPr>
          <w:cantSplit/>
          <w:trHeight w:val="61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1 16 10100 04 0000 140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64CD1" w:rsidTr="00617C01">
        <w:trPr>
          <w:cantSplit/>
          <w:trHeight w:val="21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129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1 17 01040 04 0000 180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Невыясненные поступления, зачисляемые в бюджеты городских округов</w:t>
            </w:r>
          </w:p>
        </w:tc>
      </w:tr>
      <w:tr w:rsidR="00764CD1" w:rsidTr="00617C01">
        <w:trPr>
          <w:cantSplit/>
          <w:trHeight w:val="26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130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1 17 05040 04 0000 180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неналоговые доходы бюджетов городских округов</w:t>
            </w:r>
          </w:p>
        </w:tc>
      </w:tr>
      <w:tr w:rsidR="00764CD1" w:rsidTr="00617C01">
        <w:trPr>
          <w:cantSplit/>
          <w:trHeight w:val="2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906</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2 00 00000 00 0000 000</w:t>
            </w:r>
          </w:p>
        </w:tc>
        <w:tc>
          <w:tcPr>
            <w:tcW w:w="5954" w:type="dxa"/>
            <w:shd w:val="clear" w:color="auto" w:fill="auto"/>
            <w:tcMar>
              <w:top w:w="0" w:type="dxa"/>
              <w:left w:w="108" w:type="dxa"/>
              <w:bottom w:w="0" w:type="dxa"/>
              <w:right w:w="108" w:type="dxa"/>
            </w:tcMar>
          </w:tcPr>
          <w:p w:rsidR="00764CD1" w:rsidRDefault="004727AF">
            <w:r>
              <w:rPr>
                <w:rFonts w:ascii="Liberation Serif" w:hAnsi="Liberation Serif"/>
              </w:rPr>
              <w:t xml:space="preserve">Безвозмездные поступления </w:t>
            </w:r>
            <w:r>
              <w:rPr>
                <w:rFonts w:ascii="Liberation Serif" w:hAnsi="Liberation Serif" w:cs="Liberation Serif"/>
              </w:rPr>
              <w:t>&lt;*&gt;</w:t>
            </w:r>
          </w:p>
        </w:tc>
      </w:tr>
      <w:tr w:rsidR="00764CD1" w:rsidTr="00617C01">
        <w:trPr>
          <w:cantSplit/>
          <w:trHeight w:val="40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132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 xml:space="preserve">Муниципальное казенное учреждение "Управление культуры, </w:t>
            </w:r>
          </w:p>
          <w:p w:rsidR="00764CD1" w:rsidRDefault="004727AF">
            <w:pPr>
              <w:rPr>
                <w:rFonts w:ascii="Liberation Serif" w:hAnsi="Liberation Serif"/>
                <w:b/>
                <w:bCs/>
              </w:rPr>
            </w:pPr>
            <w:r>
              <w:rPr>
                <w:rFonts w:ascii="Liberation Serif" w:hAnsi="Liberation Serif"/>
                <w:b/>
                <w:bCs/>
              </w:rPr>
              <w:t>спорта и молодежной политики городского округа Заречный"</w:t>
            </w:r>
          </w:p>
        </w:tc>
      </w:tr>
      <w:tr w:rsidR="00764CD1" w:rsidTr="00617C01">
        <w:trPr>
          <w:cantSplit/>
          <w:trHeight w:val="106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1 11 05034 04 0001 120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r>
      <w:tr w:rsidR="00764CD1" w:rsidTr="00617C01">
        <w:trPr>
          <w:cantSplit/>
          <w:trHeight w:val="89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1 11 05034 04 0007 120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движимого имущества)</w:t>
            </w:r>
          </w:p>
        </w:tc>
      </w:tr>
      <w:tr w:rsidR="00764CD1" w:rsidTr="00617C01">
        <w:trPr>
          <w:cantSplit/>
          <w:trHeight w:val="95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1 11 05034 04 0008 120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w:t>
            </w:r>
          </w:p>
        </w:tc>
      </w:tr>
      <w:tr w:rsidR="00764CD1" w:rsidTr="00617C01">
        <w:trPr>
          <w:cantSplit/>
          <w:trHeight w:val="69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1 13 01994 04 0004 130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 xml:space="preserve">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 </w:t>
            </w:r>
          </w:p>
        </w:tc>
      </w:tr>
      <w:tr w:rsidR="00764CD1" w:rsidTr="00617C01">
        <w:trPr>
          <w:cantSplit/>
          <w:trHeight w:val="42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дебиторской задолженности прошлых лет)</w:t>
            </w:r>
          </w:p>
        </w:tc>
      </w:tr>
      <w:tr w:rsidR="00764CD1" w:rsidTr="00617C01">
        <w:trPr>
          <w:cantSplit/>
          <w:trHeight w:val="87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1 13 02994 04 0005 130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r>
      <w:tr w:rsidR="00764CD1" w:rsidTr="00617C01">
        <w:trPr>
          <w:cantSplit/>
          <w:trHeight w:val="64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139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1 13 02994 04 0006 130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в связи с невыполнением муниципального задания бюджетными и автономными учреждениями)</w:t>
            </w:r>
          </w:p>
        </w:tc>
      </w:tr>
      <w:tr w:rsidR="00764CD1" w:rsidTr="00617C01">
        <w:trPr>
          <w:cantSplit/>
          <w:trHeight w:val="45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140</w:t>
            </w:r>
          </w:p>
          <w:p w:rsidR="00764CD1" w:rsidRDefault="00764CD1">
            <w:pPr>
              <w:jc w:val="center"/>
              <w:rPr>
                <w:rFonts w:ascii="Liberation Serif" w:hAnsi="Liberation Serif"/>
                <w:sz w:val="18"/>
                <w:szCs w:val="18"/>
              </w:rPr>
            </w:pP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1 13 02994 04 0007 130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(прочие доходы)</w:t>
            </w:r>
          </w:p>
        </w:tc>
      </w:tr>
      <w:tr w:rsidR="00764CD1" w:rsidTr="00617C01">
        <w:trPr>
          <w:cantSplit/>
          <w:trHeight w:val="98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1 16 07010 04 0000 140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4CD1" w:rsidTr="00617C01">
        <w:trPr>
          <w:cantSplit/>
          <w:trHeight w:val="83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1 16 07090 04 0000 140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4CD1" w:rsidTr="00617C01">
        <w:trPr>
          <w:cantSplit/>
          <w:trHeight w:val="70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1 16 10031 04 0000 140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4CD1" w:rsidTr="00617C01">
        <w:trPr>
          <w:cantSplit/>
          <w:trHeight w:val="12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1 16 10100 04 0000 140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64CD1" w:rsidTr="00617C01">
        <w:trPr>
          <w:cantSplit/>
          <w:trHeight w:val="20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1 17 01040 04 0000 180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Невыясненные поступления, зачисляемые в бюджеты городских округов</w:t>
            </w:r>
          </w:p>
        </w:tc>
      </w:tr>
      <w:tr w:rsidR="00764CD1" w:rsidTr="00617C01">
        <w:trPr>
          <w:cantSplit/>
          <w:trHeight w:val="24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1 17 05040 04 0000 180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неналоговые доходы бюджетов городских округов</w:t>
            </w:r>
          </w:p>
        </w:tc>
      </w:tr>
      <w:tr w:rsidR="00764CD1" w:rsidTr="00617C01">
        <w:trPr>
          <w:cantSplit/>
          <w:trHeight w:val="2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908</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2 00 00000 00 0000 000</w:t>
            </w:r>
          </w:p>
        </w:tc>
        <w:tc>
          <w:tcPr>
            <w:tcW w:w="5954" w:type="dxa"/>
            <w:shd w:val="clear" w:color="auto" w:fill="auto"/>
            <w:tcMar>
              <w:top w:w="0" w:type="dxa"/>
              <w:left w:w="108" w:type="dxa"/>
              <w:bottom w:w="0" w:type="dxa"/>
              <w:right w:w="108" w:type="dxa"/>
            </w:tcMar>
          </w:tcPr>
          <w:p w:rsidR="00764CD1" w:rsidRDefault="004727AF">
            <w:r>
              <w:rPr>
                <w:rFonts w:ascii="Liberation Serif" w:hAnsi="Liberation Serif"/>
              </w:rPr>
              <w:t xml:space="preserve">Безвозмездные поступления </w:t>
            </w:r>
            <w:r>
              <w:rPr>
                <w:rFonts w:ascii="Liberation Serif" w:hAnsi="Liberation Serif" w:cs="Liberation Serif"/>
              </w:rPr>
              <w:t>&lt;*&gt;</w:t>
            </w:r>
          </w:p>
        </w:tc>
      </w:tr>
      <w:tr w:rsidR="00764CD1" w:rsidTr="00617C01">
        <w:trPr>
          <w:cantSplit/>
          <w:trHeight w:val="25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148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912</w:t>
            </w:r>
          </w:p>
        </w:tc>
        <w:tc>
          <w:tcPr>
            <w:tcW w:w="2126" w:type="dxa"/>
            <w:shd w:val="clear" w:color="auto" w:fill="auto"/>
            <w:noWrap/>
            <w:tcMar>
              <w:top w:w="0" w:type="dxa"/>
              <w:left w:w="108" w:type="dxa"/>
              <w:bottom w:w="0" w:type="dxa"/>
              <w:right w:w="108" w:type="dxa"/>
            </w:tcMar>
          </w:tcPr>
          <w:p w:rsidR="00764CD1" w:rsidRDefault="004727AF">
            <w:pP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Дума городского округа Заречный</w:t>
            </w:r>
          </w:p>
        </w:tc>
      </w:tr>
      <w:tr w:rsidR="00764CD1" w:rsidTr="00617C01">
        <w:trPr>
          <w:cantSplit/>
          <w:trHeight w:val="41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149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дебиторской задолженности прошлых лет)</w:t>
            </w:r>
          </w:p>
        </w:tc>
      </w:tr>
      <w:tr w:rsidR="00764CD1" w:rsidTr="00617C01">
        <w:trPr>
          <w:cantSplit/>
          <w:trHeight w:val="93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150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1 13 02994 04 0005 130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r>
      <w:tr w:rsidR="00764CD1" w:rsidTr="00617C01">
        <w:trPr>
          <w:cantSplit/>
          <w:trHeight w:val="425"/>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1 13 02994 04 0007 130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(прочие доходы)</w:t>
            </w:r>
          </w:p>
        </w:tc>
      </w:tr>
      <w:tr w:rsidR="00764CD1" w:rsidTr="00617C01">
        <w:trPr>
          <w:cantSplit/>
          <w:trHeight w:val="2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1 16 07010 04 0000 140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4CD1" w:rsidTr="00617C01">
        <w:trPr>
          <w:cantSplit/>
          <w:trHeight w:val="98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1 16 07090 04 0000 140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4CD1" w:rsidTr="00617C01">
        <w:trPr>
          <w:cantSplit/>
          <w:trHeight w:val="66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1 16 10031 04 0000 140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4CD1" w:rsidTr="00617C01">
        <w:trPr>
          <w:cantSplit/>
          <w:trHeight w:val="22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912</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1 17 01040 04 0000 180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Невыясненные поступления, зачисляемые в бюджеты городских округов</w:t>
            </w:r>
          </w:p>
        </w:tc>
      </w:tr>
      <w:tr w:rsidR="00764CD1" w:rsidTr="00617C01">
        <w:trPr>
          <w:cantSplit/>
          <w:trHeight w:val="20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156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913</w:t>
            </w:r>
          </w:p>
        </w:tc>
        <w:tc>
          <w:tcPr>
            <w:tcW w:w="2126" w:type="dxa"/>
            <w:shd w:val="clear" w:color="auto" w:fill="auto"/>
            <w:noWrap/>
            <w:tcMar>
              <w:top w:w="0" w:type="dxa"/>
              <w:left w:w="108" w:type="dxa"/>
              <w:bottom w:w="0" w:type="dxa"/>
              <w:right w:w="108" w:type="dxa"/>
            </w:tcMar>
          </w:tcPr>
          <w:p w:rsidR="00764CD1" w:rsidRDefault="004727AF">
            <w:pP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Контрольно-счетная палата городского округа Заречный</w:t>
            </w:r>
          </w:p>
        </w:tc>
      </w:tr>
      <w:tr w:rsidR="00764CD1" w:rsidTr="00617C01">
        <w:trPr>
          <w:cantSplit/>
          <w:trHeight w:val="50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дебиторской задолженности прошлых лет)</w:t>
            </w:r>
          </w:p>
        </w:tc>
      </w:tr>
      <w:tr w:rsidR="00764CD1" w:rsidTr="00617C01">
        <w:trPr>
          <w:cantSplit/>
          <w:trHeight w:val="966"/>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1 13 02994 04 0005 130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r>
      <w:tr w:rsidR="00764CD1" w:rsidTr="00617C01">
        <w:trPr>
          <w:cantSplit/>
          <w:trHeight w:val="39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159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1 13 02994 04 0007 130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(прочие доходы)</w:t>
            </w:r>
          </w:p>
        </w:tc>
      </w:tr>
      <w:tr w:rsidR="00764CD1" w:rsidTr="00617C01">
        <w:trPr>
          <w:cantSplit/>
          <w:trHeight w:val="9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1 16 07010 04 0000 140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4CD1" w:rsidTr="00617C01">
        <w:trPr>
          <w:cantSplit/>
          <w:trHeight w:val="87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1 16 07090 04 0000 140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4CD1" w:rsidTr="00617C01">
        <w:trPr>
          <w:cantSplit/>
          <w:trHeight w:val="69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1 16 10031 04 0000 140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4CD1" w:rsidTr="00617C01">
        <w:trPr>
          <w:cantSplit/>
          <w:trHeight w:val="18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913</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1 17 01040 04 0000 180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Невыясненные поступления, зачисляемые в бюджеты городских округов</w:t>
            </w:r>
          </w:p>
        </w:tc>
      </w:tr>
      <w:tr w:rsidR="00764CD1" w:rsidTr="00617C01">
        <w:trPr>
          <w:cantSplit/>
          <w:trHeight w:val="49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164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b/>
                <w:bCs/>
                <w:sz w:val="18"/>
                <w:szCs w:val="18"/>
              </w:rPr>
            </w:pPr>
            <w:r>
              <w:rPr>
                <w:rFonts w:ascii="Liberation Serif" w:hAnsi="Liberation Serif"/>
                <w:b/>
                <w:bCs/>
                <w:sz w:val="18"/>
                <w:szCs w:val="18"/>
              </w:rPr>
              <w:t>919</w:t>
            </w:r>
          </w:p>
        </w:tc>
        <w:tc>
          <w:tcPr>
            <w:tcW w:w="2126" w:type="dxa"/>
            <w:shd w:val="clear" w:color="auto" w:fill="auto"/>
            <w:noWrap/>
            <w:tcMar>
              <w:top w:w="0" w:type="dxa"/>
              <w:left w:w="108" w:type="dxa"/>
              <w:bottom w:w="0" w:type="dxa"/>
              <w:right w:w="108" w:type="dxa"/>
            </w:tcMar>
          </w:tcPr>
          <w:p w:rsidR="00764CD1" w:rsidRDefault="004727AF">
            <w:pPr>
              <w:rPr>
                <w:rFonts w:ascii="Liberation Serif" w:hAnsi="Liberation Serif"/>
                <w:sz w:val="18"/>
                <w:szCs w:val="18"/>
              </w:rPr>
            </w:pPr>
            <w:r>
              <w:rPr>
                <w:rFonts w:ascii="Liberation Serif" w:hAnsi="Liberation Serif"/>
                <w:sz w:val="18"/>
                <w:szCs w:val="18"/>
              </w:rPr>
              <w:t> </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b/>
                <w:bCs/>
              </w:rPr>
            </w:pPr>
            <w:r>
              <w:rPr>
                <w:rFonts w:ascii="Liberation Serif" w:hAnsi="Liberation Serif"/>
                <w:b/>
                <w:bCs/>
              </w:rPr>
              <w:t xml:space="preserve">Финансовое управление администрации городского округа </w:t>
            </w:r>
          </w:p>
          <w:p w:rsidR="00764CD1" w:rsidRDefault="004727AF">
            <w:pPr>
              <w:rPr>
                <w:rFonts w:ascii="Liberation Serif" w:hAnsi="Liberation Serif"/>
                <w:b/>
                <w:bCs/>
              </w:rPr>
            </w:pPr>
            <w:r>
              <w:rPr>
                <w:rFonts w:ascii="Liberation Serif" w:hAnsi="Liberation Serif"/>
                <w:b/>
                <w:bCs/>
              </w:rPr>
              <w:t>Заречный</w:t>
            </w:r>
          </w:p>
        </w:tc>
      </w:tr>
      <w:tr w:rsidR="00764CD1" w:rsidTr="00617C01">
        <w:trPr>
          <w:cantSplit/>
          <w:trHeight w:val="253"/>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165</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1 13 02994 04 0001 130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дебиторской задолженности прошлых лет)</w:t>
            </w:r>
          </w:p>
        </w:tc>
      </w:tr>
      <w:tr w:rsidR="00764CD1" w:rsidTr="00617C01">
        <w:trPr>
          <w:cantSplit/>
          <w:trHeight w:val="982"/>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166</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1 13 02994 04 0005 130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r>
      <w:tr w:rsidR="00764CD1" w:rsidTr="00617C01">
        <w:trPr>
          <w:cantSplit/>
          <w:trHeight w:val="43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167</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1 13 02994 04 0007 130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доходы от компенсации затрат бюджетов городских округов (прочие доходы)</w:t>
            </w:r>
          </w:p>
        </w:tc>
      </w:tr>
      <w:tr w:rsidR="00764CD1" w:rsidTr="00617C01">
        <w:trPr>
          <w:cantSplit/>
          <w:trHeight w:val="96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168</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1 16 07010 04 0000 140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4CD1" w:rsidTr="00617C01">
        <w:trPr>
          <w:cantSplit/>
          <w:trHeight w:val="834"/>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lastRenderedPageBreak/>
              <w:t>169</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1 16 07090 04 0000 140</w:t>
            </w:r>
          </w:p>
        </w:tc>
        <w:tc>
          <w:tcPr>
            <w:tcW w:w="5954" w:type="dxa"/>
            <w:shd w:val="clear" w:color="auto" w:fill="auto"/>
            <w:tcMar>
              <w:top w:w="0" w:type="dxa"/>
              <w:left w:w="108" w:type="dxa"/>
              <w:bottom w:w="0" w:type="dxa"/>
              <w:right w:w="108" w:type="dxa"/>
            </w:tcMar>
            <w:vAlign w:val="bottom"/>
          </w:tcPr>
          <w:p w:rsidR="00764CD1" w:rsidRDefault="004727AF">
            <w:pPr>
              <w:rPr>
                <w:rFonts w:ascii="Liberation Serif" w:hAnsi="Liberation Serif"/>
              </w:rPr>
            </w:pPr>
            <w:r>
              <w:rPr>
                <w:rFonts w:ascii="Liberation Serif" w:hAnsi="Liberation Seri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4CD1" w:rsidTr="00617C01">
        <w:trPr>
          <w:cantSplit/>
          <w:trHeight w:val="710"/>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170</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1 16 10031 04 0000 140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4CD1" w:rsidTr="00617C01">
        <w:trPr>
          <w:cantSplit/>
          <w:trHeight w:val="618"/>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171</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1 16 10100 04 0000 140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64CD1" w:rsidTr="00617C01">
        <w:trPr>
          <w:cantSplit/>
          <w:trHeight w:val="279"/>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172</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1 17 01040 04 0000 180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Невыясненные поступления, зачисляемые в бюджеты городских округов</w:t>
            </w:r>
          </w:p>
        </w:tc>
      </w:tr>
      <w:tr w:rsidR="00764CD1" w:rsidTr="00617C01">
        <w:trPr>
          <w:cantSplit/>
          <w:trHeight w:val="271"/>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173</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1 17 05040 04 0000 180</w:t>
            </w:r>
          </w:p>
        </w:tc>
        <w:tc>
          <w:tcPr>
            <w:tcW w:w="5954" w:type="dxa"/>
            <w:shd w:val="clear" w:color="auto" w:fill="auto"/>
            <w:tcMar>
              <w:top w:w="0" w:type="dxa"/>
              <w:left w:w="108" w:type="dxa"/>
              <w:bottom w:w="0" w:type="dxa"/>
              <w:right w:w="108" w:type="dxa"/>
            </w:tcMar>
          </w:tcPr>
          <w:p w:rsidR="00764CD1" w:rsidRDefault="004727AF">
            <w:pPr>
              <w:rPr>
                <w:rFonts w:ascii="Liberation Serif" w:hAnsi="Liberation Serif"/>
              </w:rPr>
            </w:pPr>
            <w:r>
              <w:rPr>
                <w:rFonts w:ascii="Liberation Serif" w:hAnsi="Liberation Serif"/>
              </w:rPr>
              <w:t>Прочие неналоговые доходы бюджетов городских округов</w:t>
            </w:r>
          </w:p>
        </w:tc>
      </w:tr>
      <w:tr w:rsidR="00764CD1" w:rsidTr="00617C01">
        <w:trPr>
          <w:cantSplit/>
          <w:trHeight w:val="277"/>
        </w:trPr>
        <w:tc>
          <w:tcPr>
            <w:tcW w:w="579" w:type="dxa"/>
            <w:shd w:val="clear" w:color="auto" w:fill="auto"/>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174</w:t>
            </w:r>
          </w:p>
        </w:tc>
        <w:tc>
          <w:tcPr>
            <w:tcW w:w="127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919</w:t>
            </w:r>
          </w:p>
        </w:tc>
        <w:tc>
          <w:tcPr>
            <w:tcW w:w="2126" w:type="dxa"/>
            <w:shd w:val="clear" w:color="auto" w:fill="auto"/>
            <w:noWrap/>
            <w:tcMar>
              <w:top w:w="0" w:type="dxa"/>
              <w:left w:w="108" w:type="dxa"/>
              <w:bottom w:w="0" w:type="dxa"/>
              <w:right w:w="108" w:type="dxa"/>
            </w:tcMar>
          </w:tcPr>
          <w:p w:rsidR="00764CD1" w:rsidRDefault="004727AF">
            <w:pPr>
              <w:jc w:val="center"/>
              <w:rPr>
                <w:rFonts w:ascii="Liberation Serif" w:hAnsi="Liberation Serif"/>
                <w:sz w:val="18"/>
                <w:szCs w:val="18"/>
              </w:rPr>
            </w:pPr>
            <w:r>
              <w:rPr>
                <w:rFonts w:ascii="Liberation Serif" w:hAnsi="Liberation Serif"/>
                <w:sz w:val="18"/>
                <w:szCs w:val="18"/>
              </w:rPr>
              <w:t>2 00 00000 00 0000 000</w:t>
            </w:r>
          </w:p>
        </w:tc>
        <w:tc>
          <w:tcPr>
            <w:tcW w:w="5954" w:type="dxa"/>
            <w:shd w:val="clear" w:color="auto" w:fill="auto"/>
            <w:tcMar>
              <w:top w:w="0" w:type="dxa"/>
              <w:left w:w="108" w:type="dxa"/>
              <w:bottom w:w="0" w:type="dxa"/>
              <w:right w:w="108" w:type="dxa"/>
            </w:tcMar>
          </w:tcPr>
          <w:p w:rsidR="00764CD1" w:rsidRDefault="004727AF">
            <w:r>
              <w:rPr>
                <w:rFonts w:ascii="Liberation Serif" w:hAnsi="Liberation Serif"/>
              </w:rPr>
              <w:t>Безвозмездные поступления</w:t>
            </w:r>
            <w:r>
              <w:rPr>
                <w:rFonts w:ascii="Liberation Serif" w:hAnsi="Liberation Serif" w:cs="Liberation Serif"/>
              </w:rPr>
              <w:t>&lt;*&gt;</w:t>
            </w:r>
          </w:p>
        </w:tc>
      </w:tr>
    </w:tbl>
    <w:p w:rsidR="00764CD1" w:rsidRDefault="00764CD1">
      <w:pPr>
        <w:rPr>
          <w:rFonts w:ascii="Liberation Serif" w:hAnsi="Liberation Serif"/>
        </w:rPr>
      </w:pPr>
    </w:p>
    <w:p w:rsidR="00764CD1" w:rsidRDefault="004727AF">
      <w:pPr>
        <w:ind w:firstLine="708"/>
      </w:pPr>
      <w:bookmarkStart w:id="11" w:name="Par9"/>
      <w:bookmarkEnd w:id="11"/>
      <w:r>
        <w:rPr>
          <w:rFonts w:ascii="Liberation Serif" w:hAnsi="Liberation Serif" w:cs="Liberation Serif"/>
        </w:rPr>
        <w:t>&lt;*&gt; В части безвозмездных поступлений, зачисляемых в бюджет городского округа Заречный</w:t>
      </w:r>
    </w:p>
    <w:sectPr w:rsidR="00764CD1" w:rsidSect="00617C01">
      <w:headerReference w:type="default" r:id="rId9"/>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F4" w:rsidRDefault="006075F4">
      <w:r>
        <w:separator/>
      </w:r>
    </w:p>
  </w:endnote>
  <w:endnote w:type="continuationSeparator" w:id="0">
    <w:p w:rsidR="006075F4" w:rsidRDefault="0060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F4" w:rsidRDefault="006075F4">
      <w:r>
        <w:rPr>
          <w:color w:val="000000"/>
        </w:rPr>
        <w:separator/>
      </w:r>
    </w:p>
  </w:footnote>
  <w:footnote w:type="continuationSeparator" w:id="0">
    <w:p w:rsidR="006075F4" w:rsidRDefault="0060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D5" w:rsidRPr="00617C01" w:rsidRDefault="004727AF">
    <w:pPr>
      <w:pStyle w:val="a8"/>
      <w:jc w:val="center"/>
      <w:rPr>
        <w:rFonts w:ascii="Liberation Serif" w:hAnsi="Liberation Serif" w:cs="Liberation Serif"/>
        <w:sz w:val="28"/>
      </w:rPr>
    </w:pPr>
    <w:r w:rsidRPr="00617C01">
      <w:rPr>
        <w:rFonts w:ascii="Liberation Serif" w:hAnsi="Liberation Serif" w:cs="Liberation Serif"/>
        <w:sz w:val="28"/>
      </w:rPr>
      <w:fldChar w:fldCharType="begin"/>
    </w:r>
    <w:r w:rsidRPr="00617C01">
      <w:rPr>
        <w:rFonts w:ascii="Liberation Serif" w:hAnsi="Liberation Serif" w:cs="Liberation Serif"/>
        <w:sz w:val="28"/>
      </w:rPr>
      <w:instrText xml:space="preserve"> PAGE </w:instrText>
    </w:r>
    <w:r w:rsidRPr="00617C01">
      <w:rPr>
        <w:rFonts w:ascii="Liberation Serif" w:hAnsi="Liberation Serif" w:cs="Liberation Serif"/>
        <w:sz w:val="28"/>
      </w:rPr>
      <w:fldChar w:fldCharType="separate"/>
    </w:r>
    <w:r w:rsidR="0049690C">
      <w:rPr>
        <w:rFonts w:ascii="Liberation Serif" w:hAnsi="Liberation Serif" w:cs="Liberation Serif"/>
        <w:noProof/>
        <w:sz w:val="28"/>
      </w:rPr>
      <w:t>14</w:t>
    </w:r>
    <w:r w:rsidRPr="00617C01">
      <w:rPr>
        <w:rFonts w:ascii="Liberation Serif" w:hAnsi="Liberation Serif" w:cs="Liberation Serif"/>
        <w:sz w:val="28"/>
      </w:rPr>
      <w:fldChar w:fldCharType="end"/>
    </w:r>
  </w:p>
  <w:p w:rsidR="001D38D5" w:rsidRPr="00617C01" w:rsidRDefault="006075F4">
    <w:pPr>
      <w:pStyle w:val="a8"/>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1"/>
    <w:rsid w:val="004727AF"/>
    <w:rsid w:val="0049690C"/>
    <w:rsid w:val="006075F4"/>
    <w:rsid w:val="00617C01"/>
    <w:rsid w:val="00764CD1"/>
    <w:rsid w:val="0089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A724"/>
  <w15:docId w15:val="{39E18410-7AD5-47C9-8321-794CFD31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autoSpaceDE w:val="0"/>
      <w:spacing w:before="108" w:after="108"/>
      <w:jc w:val="center"/>
      <w:textAlignment w:val="auto"/>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paragraph" w:customStyle="1" w:styleId="ConsPlusCell">
    <w:name w:val="ConsPlusCell"/>
    <w:pPr>
      <w:widowControl w:val="0"/>
      <w:suppressAutoHyphens/>
      <w:autoSpaceDE w:val="0"/>
      <w:textAlignment w:val="auto"/>
    </w:pPr>
    <w:rPr>
      <w:rFonts w:ascii="Arial" w:hAnsi="Arial" w:cs="Arial"/>
    </w:rPr>
  </w:style>
  <w:style w:type="character" w:customStyle="1" w:styleId="10">
    <w:name w:val="Заголовок 1 Знак"/>
    <w:basedOn w:val="a0"/>
    <w:rPr>
      <w:rFonts w:ascii="Times New Roman CYR" w:hAnsi="Times New Roman CYR" w:cs="Times New Roman CYR"/>
      <w:b/>
      <w:bCs/>
      <w:color w:val="26282F"/>
      <w:sz w:val="24"/>
      <w:szCs w:val="24"/>
    </w:rPr>
  </w:style>
  <w:style w:type="paragraph" w:customStyle="1" w:styleId="ConsPlusNormal">
    <w:name w:val="ConsPlusNormal"/>
    <w:pPr>
      <w:widowControl w:val="0"/>
      <w:suppressAutoHyphens/>
      <w:autoSpaceDE w:val="0"/>
      <w:textAlignment w:val="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45EFD236D757D6C4D283AA4021A28EB274839D13978653466AE3564B1E88599E9FD2D3C68CACA45EC846254EB3FCF063BF"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22.12.202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3</TotalTime>
  <Pages>14</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2021-12-16T08:34:00Z</cp:lastPrinted>
  <dcterms:created xsi:type="dcterms:W3CDTF">2021-12-16T08:36:00Z</dcterms:created>
  <dcterms:modified xsi:type="dcterms:W3CDTF">2021-12-17T09:24:00Z</dcterms:modified>
</cp:coreProperties>
</file>