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D4" w:rsidRDefault="00F82992">
      <w:pPr>
        <w:spacing w:line="312" w:lineRule="auto"/>
        <w:jc w:val="center"/>
      </w:pPr>
      <w:r>
        <w:rPr>
          <w:rFonts w:ascii="Liberation Serif" w:hAnsi="Liberation Serif" w:cs="Liberation Serif"/>
          <w:noProof/>
          <w:sz w:val="26"/>
          <w:szCs w:val="26"/>
        </w:rPr>
        <w:drawing>
          <wp:inline distT="0" distB="0" distL="0" distR="0">
            <wp:extent cx="482602" cy="609603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2" cy="609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82992" w:rsidRPr="00F82992" w:rsidRDefault="00F82992" w:rsidP="00F8299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F82992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F82992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F82992" w:rsidRPr="00F82992" w:rsidRDefault="00F82992" w:rsidP="00F82992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F82992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F82992" w:rsidRPr="00F82992" w:rsidRDefault="00F82992" w:rsidP="00F82992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F82992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36504CB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82992" w:rsidRPr="00F82992" w:rsidRDefault="00F82992" w:rsidP="00F8299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82992" w:rsidRPr="00F82992" w:rsidRDefault="00F82992" w:rsidP="00F82992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F82992" w:rsidRPr="00F82992" w:rsidRDefault="00F82992" w:rsidP="00F82992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F82992">
        <w:rPr>
          <w:rFonts w:ascii="Liberation Serif" w:hAnsi="Liberation Serif"/>
          <w:szCs w:val="20"/>
        </w:rPr>
        <w:t>от___</w:t>
      </w:r>
      <w:r w:rsidR="0089148C">
        <w:rPr>
          <w:rFonts w:ascii="Liberation Serif" w:hAnsi="Liberation Serif"/>
          <w:szCs w:val="20"/>
          <w:u w:val="single"/>
        </w:rPr>
        <w:t>30.12.2021</w:t>
      </w:r>
      <w:r w:rsidRPr="00F82992">
        <w:rPr>
          <w:rFonts w:ascii="Liberation Serif" w:hAnsi="Liberation Serif"/>
          <w:szCs w:val="20"/>
        </w:rPr>
        <w:t>___</w:t>
      </w:r>
      <w:proofErr w:type="gramStart"/>
      <w:r w:rsidRPr="00F82992">
        <w:rPr>
          <w:rFonts w:ascii="Liberation Serif" w:hAnsi="Liberation Serif"/>
          <w:szCs w:val="20"/>
        </w:rPr>
        <w:t>_  №</w:t>
      </w:r>
      <w:proofErr w:type="gramEnd"/>
      <w:r w:rsidRPr="00F82992">
        <w:rPr>
          <w:rFonts w:ascii="Liberation Serif" w:hAnsi="Liberation Serif"/>
          <w:szCs w:val="20"/>
        </w:rPr>
        <w:t xml:space="preserve">  ___</w:t>
      </w:r>
      <w:r w:rsidR="0089148C">
        <w:rPr>
          <w:rFonts w:ascii="Liberation Serif" w:hAnsi="Liberation Serif"/>
          <w:szCs w:val="20"/>
          <w:u w:val="single"/>
        </w:rPr>
        <w:t>1332-П</w:t>
      </w:r>
      <w:r w:rsidRPr="00F82992">
        <w:rPr>
          <w:rFonts w:ascii="Liberation Serif" w:hAnsi="Liberation Serif"/>
          <w:szCs w:val="20"/>
        </w:rPr>
        <w:t>___</w:t>
      </w:r>
    </w:p>
    <w:p w:rsidR="00F82992" w:rsidRPr="00F82992" w:rsidRDefault="00F82992" w:rsidP="00F82992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F82992" w:rsidRPr="00F82992" w:rsidRDefault="00F82992" w:rsidP="00F82992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F82992">
        <w:rPr>
          <w:rFonts w:ascii="Liberation Serif" w:hAnsi="Liberation Serif"/>
        </w:rPr>
        <w:t>г. Заречный</w:t>
      </w:r>
    </w:p>
    <w:p w:rsidR="006021D4" w:rsidRDefault="006021D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021D4" w:rsidRDefault="006021D4">
      <w:pPr>
        <w:pStyle w:val="ConsPlusTitle"/>
        <w:widowControl/>
        <w:jc w:val="center"/>
        <w:rPr>
          <w:rFonts w:ascii="Liberation Serif" w:hAnsi="Liberation Serif" w:cs="Liberation Serif"/>
          <w:sz w:val="26"/>
          <w:szCs w:val="26"/>
        </w:rPr>
      </w:pPr>
    </w:p>
    <w:p w:rsidR="006021D4" w:rsidRDefault="00F82992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 внесении изменений в муниципальную программу «Развитие культуры</w:t>
      </w:r>
    </w:p>
    <w:p w:rsidR="006021D4" w:rsidRDefault="00F82992" w:rsidP="00F82992">
      <w:pPr>
        <w:pStyle w:val="ConsPlusTitle"/>
        <w:widowControl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городском округе Заречный до 2024 года», утвержденную постановлением администрации городского округа Заречный от 09.12.2019 № 1258-П</w:t>
      </w:r>
    </w:p>
    <w:p w:rsidR="00F82992" w:rsidRDefault="00F82992" w:rsidP="00F82992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F82992" w:rsidRDefault="00F82992" w:rsidP="00F82992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021D4" w:rsidRDefault="00F82992" w:rsidP="00F82992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В соответствии с постановлением Правительства Свердловской области от 19.12.2019 № 920-ПП «Об утверждении государственной программы Свердловской области «Развитие системы образования и реализация молодежной политики в Свердловской области до 2025 года», постановлением администрации городского округа Заречный от 23.06.2014 № 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17.12.2020 № 106-Р «О бюджете городского округа Заречный на 2021 год и плановый период 2022-2023 годов»,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решением Думы городского округа Заречный от 13.12.2021 № 57-Р «О бюджете городского округа Заречный на 2022 год и плановый период 2023-2024 годов», на основании ст. ст. 28, 31 Устава городского округа Заречный администрация городского округа Заречный</w:t>
      </w:r>
    </w:p>
    <w:p w:rsidR="006021D4" w:rsidRDefault="00F82992">
      <w:pPr>
        <w:pStyle w:val="ConsPlusNormal"/>
        <w:widowControl/>
        <w:ind w:firstLine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:rsidR="006021D4" w:rsidRDefault="00F8299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 Внести в муниципальную программу «Развитие культуры в городском округе Заречный до 2024 года», утвержденную постановлением администрации городского округа Заречный от 09.12.2019 № 1258-П с изменениями, внесенными постановлениями администрации городского округа Заречный от 11.03.2020 № 213-П, от 23.03.2020 № 259-П, от 27.08.2020 № 641-П, от 24.11.2020 № 900-П, от 28.12.2020 № 1031-П, от 22.01.2021 № 47-П, от 12.07.2021 № 714-П, от 05.10.2021 № 986-П, от 07.12.2021 № 1192-П, следующие изменения:</w:t>
      </w:r>
    </w:p>
    <w:p w:rsidR="006021D4" w:rsidRDefault="00F8299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1) изложить строку «Объемы финансирования муниципальной программы по годам реализации, рублей» Паспорта муниципальной программы в следующей редакции:</w:t>
      </w:r>
    </w:p>
    <w:p w:rsidR="006021D4" w:rsidRDefault="006021D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10"/>
        <w:gridCol w:w="6655"/>
      </w:tblGrid>
      <w:tr w:rsidR="006021D4">
        <w:tc>
          <w:tcPr>
            <w:tcW w:w="3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Default="00F82992">
            <w:pPr>
              <w:pStyle w:val="ConsPlusNormal"/>
              <w:tabs>
                <w:tab w:val="left" w:pos="1080"/>
              </w:tabs>
              <w:ind w:firstLine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Объемы финансирования муниципальной программы по годам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реализации, рублей</w:t>
            </w:r>
          </w:p>
        </w:tc>
        <w:tc>
          <w:tcPr>
            <w:tcW w:w="6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Default="00F8299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Всего по программе – 826 573 973,31 рубля, в том числе: 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159 949 720,46 рублей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2021 год – 160 261 141,85 рубль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166 944 996,00 рублей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из них: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местный бюджет – 814 557 794,85 рубля, в том числе: 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147 933 542,00 рубля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2021 год – 160 261 141,85 рубль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2022 год – 166 944 996,00 рублей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2023 год – 165 971 871,00 рубль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709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2024 год – 173 446 244,00 рубля</w:t>
            </w:r>
          </w:p>
          <w:p w:rsidR="006021D4" w:rsidRDefault="00F82992">
            <w:pPr>
              <w:pStyle w:val="ConsPlusNormal"/>
              <w:tabs>
                <w:tab w:val="left" w:pos="1080"/>
              </w:tabs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областной бюджет – 12 016 178,46 рублей, в том числе:</w:t>
            </w:r>
          </w:p>
          <w:p w:rsidR="006021D4" w:rsidRDefault="00F82992">
            <w:pPr>
              <w:pStyle w:val="ConsPlusNormal"/>
              <w:ind w:firstLine="731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2020 год – 12 016 178,46 рублей</w:t>
            </w:r>
          </w:p>
          <w:p w:rsidR="006021D4" w:rsidRDefault="00F82992">
            <w:pPr>
              <w:pStyle w:val="ConsPlusNormal"/>
              <w:ind w:firstLine="731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– 0 рублей.</w:t>
            </w:r>
          </w:p>
        </w:tc>
      </w:tr>
    </w:tbl>
    <w:p w:rsidR="006021D4" w:rsidRDefault="006021D4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6021D4" w:rsidRDefault="00F8299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2) изложить приложение № 2 «План мероприятий по выполнению муниципальной программы «Развитие культуры в городском округе Заречный до 2024 года» в новой редакции (прилагается).</w:t>
      </w:r>
    </w:p>
    <w:p w:rsidR="006021D4" w:rsidRDefault="00F82992">
      <w:pPr>
        <w:pStyle w:val="ConsPlusNormal"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6021D4" w:rsidRDefault="00F82992">
      <w:pPr>
        <w:pStyle w:val="ConsPlusNormal"/>
        <w:widowControl/>
        <w:tabs>
          <w:tab w:val="left" w:pos="1080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6021D4" w:rsidRDefault="006021D4">
      <w:pPr>
        <w:rPr>
          <w:rFonts w:ascii="Liberation Serif" w:hAnsi="Liberation Serif" w:cs="Liberation Serif"/>
          <w:sz w:val="26"/>
          <w:szCs w:val="26"/>
        </w:rPr>
      </w:pPr>
    </w:p>
    <w:p w:rsidR="006021D4" w:rsidRDefault="006021D4">
      <w:pPr>
        <w:rPr>
          <w:rFonts w:ascii="Liberation Serif" w:hAnsi="Liberation Serif" w:cs="Liberation Serif"/>
          <w:sz w:val="26"/>
          <w:szCs w:val="26"/>
        </w:rPr>
      </w:pPr>
    </w:p>
    <w:p w:rsidR="00F82992" w:rsidRPr="00223828" w:rsidRDefault="00F82992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F82992" w:rsidRPr="00223828" w:rsidRDefault="00F82992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F82992" w:rsidRDefault="00F82992">
      <w:pPr>
        <w:rPr>
          <w:rFonts w:ascii="Liberation Serif" w:hAnsi="Liberation Serif" w:cs="Liberation Serif"/>
          <w:sz w:val="26"/>
          <w:szCs w:val="26"/>
        </w:rPr>
      </w:pPr>
    </w:p>
    <w:p w:rsidR="00F82992" w:rsidRDefault="00F82992">
      <w:pPr>
        <w:rPr>
          <w:rFonts w:ascii="Liberation Serif" w:hAnsi="Liberation Serif" w:cs="Liberation Serif"/>
          <w:sz w:val="26"/>
          <w:szCs w:val="26"/>
        </w:rPr>
      </w:pPr>
    </w:p>
    <w:p w:rsidR="000E1D31" w:rsidRDefault="000E1D31">
      <w:pPr>
        <w:sectPr w:rsidR="000E1D31">
          <w:headerReference w:type="default" r:id="rId7"/>
          <w:footerReference w:type="default" r:id="rId8"/>
          <w:pgSz w:w="11906" w:h="16838"/>
          <w:pgMar w:top="1135" w:right="567" w:bottom="1134" w:left="1418" w:header="709" w:footer="709" w:gutter="0"/>
          <w:pgNumType w:start="1"/>
          <w:cols w:space="720"/>
          <w:titlePg/>
        </w:sectPr>
      </w:pPr>
    </w:p>
    <w:p w:rsidR="006021D4" w:rsidRDefault="00F82992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</w:p>
    <w:p w:rsidR="006021D4" w:rsidRDefault="00F82992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постановлению администрации </w:t>
      </w:r>
    </w:p>
    <w:p w:rsidR="006021D4" w:rsidRDefault="00F82992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городского округа Заречный</w:t>
      </w:r>
    </w:p>
    <w:p w:rsidR="006021D4" w:rsidRPr="0089148C" w:rsidRDefault="00F82992">
      <w:pPr>
        <w:autoSpaceDE w:val="0"/>
        <w:ind w:left="9356"/>
        <w:rPr>
          <w:rFonts w:ascii="Liberation Serif" w:hAnsi="Liberation Serif" w:cs="Liberation Serif"/>
        </w:rPr>
      </w:pPr>
      <w:r w:rsidRPr="00F82992">
        <w:rPr>
          <w:rFonts w:ascii="Liberation Serif" w:hAnsi="Liberation Serif" w:cs="Liberation Serif"/>
        </w:rPr>
        <w:t>от__</w:t>
      </w:r>
      <w:r w:rsidR="0089148C">
        <w:rPr>
          <w:rFonts w:ascii="Liberation Serif" w:hAnsi="Liberation Serif" w:cs="Liberation Serif"/>
          <w:u w:val="single"/>
        </w:rPr>
        <w:t>30.12.2021</w:t>
      </w:r>
      <w:r w:rsidRPr="00F82992">
        <w:rPr>
          <w:rFonts w:ascii="Liberation Serif" w:hAnsi="Liberation Serif" w:cs="Liberation Serif"/>
        </w:rPr>
        <w:t>__  №  ___</w:t>
      </w:r>
      <w:r w:rsidR="0089148C">
        <w:rPr>
          <w:rFonts w:ascii="Liberation Serif" w:hAnsi="Liberation Serif" w:cs="Liberation Serif"/>
          <w:u w:val="single"/>
        </w:rPr>
        <w:t>1332-П</w:t>
      </w:r>
      <w:bookmarkStart w:id="0" w:name="_GoBack"/>
      <w:bookmarkEnd w:id="0"/>
      <w:r w:rsidRPr="00F82992">
        <w:rPr>
          <w:rFonts w:ascii="Liberation Serif" w:hAnsi="Liberation Serif" w:cs="Liberation Serif"/>
        </w:rPr>
        <w:t>___</w:t>
      </w:r>
    </w:p>
    <w:p w:rsidR="00F82992" w:rsidRDefault="00F82992">
      <w:pPr>
        <w:autoSpaceDE w:val="0"/>
        <w:ind w:left="9356"/>
        <w:rPr>
          <w:rFonts w:ascii="Liberation Serif" w:hAnsi="Liberation Serif" w:cs="Liberation Serif"/>
        </w:rPr>
      </w:pPr>
    </w:p>
    <w:p w:rsidR="006021D4" w:rsidRDefault="00F82992">
      <w:pPr>
        <w:autoSpaceDE w:val="0"/>
        <w:ind w:left="9356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Приложение № 2</w:t>
      </w:r>
    </w:p>
    <w:p w:rsidR="006021D4" w:rsidRDefault="00F82992">
      <w:pPr>
        <w:autoSpaceDE w:val="0"/>
        <w:ind w:left="9356"/>
      </w:pPr>
      <w:r>
        <w:rPr>
          <w:rFonts w:ascii="Liberation Serif" w:hAnsi="Liberation Serif" w:cs="Liberation Serif"/>
        </w:rPr>
        <w:t>к муниципальной программе «Развитие культуры в городском округе Заречный до 2024 года»</w:t>
      </w:r>
    </w:p>
    <w:p w:rsidR="006021D4" w:rsidRDefault="006021D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021D4" w:rsidRDefault="006021D4">
      <w:pPr>
        <w:autoSpaceDE w:val="0"/>
        <w:ind w:firstLine="709"/>
        <w:jc w:val="center"/>
        <w:rPr>
          <w:rFonts w:ascii="Liberation Serif" w:hAnsi="Liberation Serif" w:cs="Liberation Serif"/>
          <w:b/>
          <w:sz w:val="22"/>
          <w:szCs w:val="22"/>
        </w:rPr>
      </w:pPr>
    </w:p>
    <w:p w:rsidR="006021D4" w:rsidRDefault="00F8299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>ПЛАН</w:t>
      </w:r>
    </w:p>
    <w:p w:rsidR="006021D4" w:rsidRDefault="00F8299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мероприятий по выполнению муниципальной программы </w:t>
      </w:r>
    </w:p>
    <w:p w:rsidR="006021D4" w:rsidRDefault="00F8299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  <w:r>
        <w:rPr>
          <w:rFonts w:ascii="Liberation Serif" w:hAnsi="Liberation Serif" w:cs="Liberation Serif"/>
          <w:b/>
        </w:rPr>
        <w:t xml:space="preserve">«Развитие культуры в городском округе Заречный до 2024 года» </w:t>
      </w:r>
    </w:p>
    <w:p w:rsidR="006021D4" w:rsidRDefault="006021D4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p w:rsidR="00F82992" w:rsidRDefault="00F82992">
      <w:pPr>
        <w:autoSpaceDE w:val="0"/>
        <w:ind w:firstLine="709"/>
        <w:jc w:val="center"/>
        <w:rPr>
          <w:rFonts w:ascii="Liberation Serif" w:hAnsi="Liberation Serif" w:cs="Liberation Serif"/>
          <w:b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2691"/>
      </w:tblGrid>
      <w:tr w:rsidR="00F82992" w:rsidRPr="00F82992" w:rsidTr="0062447F">
        <w:trPr>
          <w:trHeight w:val="255"/>
        </w:trPr>
        <w:tc>
          <w:tcPr>
            <w:tcW w:w="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№ строки</w:t>
            </w:r>
          </w:p>
        </w:tc>
        <w:tc>
          <w:tcPr>
            <w:tcW w:w="2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084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Номера целевых показателей, на достижение которых направлены мероприятия</w:t>
            </w:r>
          </w:p>
        </w:tc>
      </w:tr>
      <w:tr w:rsidR="00F82992" w:rsidRPr="00F82992" w:rsidTr="0062447F">
        <w:trPr>
          <w:trHeight w:val="1125"/>
        </w:trPr>
        <w:tc>
          <w:tcPr>
            <w:tcW w:w="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всего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2020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2021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2022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2023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2024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992" w:rsidRPr="00F82992" w:rsidRDefault="00F82992" w:rsidP="0062447F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</w:p>
        </w:tc>
      </w:tr>
    </w:tbl>
    <w:p w:rsidR="00F82992" w:rsidRPr="00F82992" w:rsidRDefault="00F82992">
      <w:pPr>
        <w:autoSpaceDE w:val="0"/>
        <w:ind w:firstLine="709"/>
        <w:jc w:val="center"/>
        <w:rPr>
          <w:rFonts w:ascii="Liberation Serif" w:hAnsi="Liberation Serif" w:cs="Liberation Serif"/>
          <w:b/>
          <w:sz w:val="2"/>
          <w:szCs w:val="2"/>
        </w:rPr>
      </w:pPr>
    </w:p>
    <w:tbl>
      <w:tblPr>
        <w:tblW w:w="148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2307"/>
        <w:gridCol w:w="1538"/>
        <w:gridCol w:w="1538"/>
        <w:gridCol w:w="1538"/>
        <w:gridCol w:w="1538"/>
        <w:gridCol w:w="1466"/>
        <w:gridCol w:w="1466"/>
        <w:gridCol w:w="2691"/>
      </w:tblGrid>
      <w:tr w:rsidR="006021D4" w:rsidRPr="00F82992" w:rsidTr="00F82992">
        <w:trPr>
          <w:cantSplit/>
          <w:trHeight w:val="255"/>
          <w:tblHeader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1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2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sz w:val="20"/>
                <w:szCs w:val="20"/>
              </w:rPr>
              <w:t>9</w:t>
            </w:r>
          </w:p>
        </w:tc>
      </w:tr>
      <w:tr w:rsidR="006021D4" w:rsidRPr="00F82992" w:rsidTr="00F82992">
        <w:trPr>
          <w:trHeight w:val="1020"/>
        </w:trPr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МУНИЦИПАЛЬНОЙ ПРОГРАММЕ, В ТОМ ЧИСЛЕ: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826 573 973,31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2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3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814 557 794,85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Прочие нужды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826 573 973,31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5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6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814 557 794,85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«Прочие нужды»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Всего по направлению «Прочие нужды», в том числе: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826 573 973,31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159 949 720,46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9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12 016 178,46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lastRenderedPageBreak/>
              <w:t>10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814 557 794,85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147 933 542,00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160 261 141,85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166 944 996,00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165 971 871,00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173 446 244,00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977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1. Организация деятельности муниципальных музеев, всего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25 591 300,00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5 450 073,00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4 709 564,00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4 766 482,00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5 168 177,00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5 497 004,00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.1.1.3., .1.1.4., .1.2.11., .1.2.9., .1.3.2., .1.3.3., .1.3.9.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65 300,00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25 526 000,00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5 384 773,00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4 709 564,00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4 766 482,00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5 168 177,00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5 497 004,00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2. Проведение ремонта здания и помещений музея,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.1.1.1., .1.1.2., .1.2.10., .1.2.11., .1.2.9., .1.3.2., .1.3.3., .1.3.9.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498 229,00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984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3. Организация библиотечного обслуживания населения, формирование и хранение библиотечных фондов муниципальных библиотек,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106 585 791,28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20 454 766,28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18 941 920,00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20 777 893,00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22 502 898,00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23 908 314,00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.1.1.6., .1.1.7., .1.3.4., .1.3.5., .1.3.6., .1.3.7., .1.3.8.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215 083,00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106 370 708,28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20 239 683,28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18 941 920,00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20 777 893,00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22 502 898,00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23 908 314,00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4. Проведение ремонта здания и помещений ЦБС,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1 252 056,46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266 579,85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.1.1.5., .1.2.10., .1.3.1., .1.3.4., .1.3.5., .1.3.6., .1.3.7., .1.3.8.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1 252 056,46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985 476,61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266 579,85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59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5. Организация деятельности учреждений культуры и искусства культурно-досуговой сферы,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408 844 748,00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70 741 590,00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77 090 396,00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80 896 977,00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87 400 059,00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92 715 726,00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.1.2.2., .1.2.3., .1.2.4., .1.2.5., .1.2.6., .1.2.7., .1.2.8.,1.3.1.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627 117,00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408 217 631,00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70 114 473,00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77 090 396,00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80 896 977,00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87 400 059,00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92 715 726,00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02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24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6. Мероприятия в сфере культуры и искусства,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2 563 310,00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353 770,00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2 563 310,00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502 000,00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353 770,00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353 770,00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353 770,00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78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7. Проведение ремонта зданий и помещений ДК «Ровесник» и ЦКДС "Романтик" с филиалами,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13 855 422,24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7 705 242,24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6 150 180,00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.1.2.10., .1.2.6., .1.2.7., .1.2.8.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4 774 415,38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28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9 081 006,86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2 930 826,86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6 150 180,00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20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29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8. Организация деятельности по получению художественного и музыкального образования в муниципальных учреждениях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193 149 571,72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34 149 436,72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37 947 434,00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40 335 432,00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40 346 918,00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40 370 351,00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.1.5.3., .1.5.4., .1.6.1.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323 300,00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31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192 826 271,72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33 826 136,72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37 947 434,00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40 335 432,00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40 346 918,00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40 370 351,00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530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32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9. Проведение ремонта зданий и помещений МКУ ДО ГО Заречный "ДМШ" и МКУ ДО ГО Заречный "ДХШ", из них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.1.2.10., .1.5.1., .1.5.2., .1.6.1.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370 000,00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78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lastRenderedPageBreak/>
              <w:t>34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10. Обеспечение реализации муниципальной целевой программы «Развитие культуры в городском округе Заречный» до 2024 года,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57 406 618,39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8 808 049,00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19 814 442,00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10 200 049,00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10 601 079,00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.1.4.1., .1.7.1., .1.7.2., .1.7.3.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57 406 618,39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7 982 999,39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8 808 049,00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19 814 442,00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10 200 049,00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10 601 079,00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127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36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 xml:space="preserve">Мероприятие 11. Создание и содержание памятных знаков на территории городского округа Заречный, из них 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.1.7.1.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37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-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 w:rsidTr="00F82992">
        <w:trPr>
          <w:trHeight w:val="1118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38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13. Модернизация и укрепление материально-технической базы учреждений культуры,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12 209 962,14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6 863 172,14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5 346 790,00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-1.2.7., .1.2.8.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39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5 793 999,00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6 415 963,14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1 069 173,14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5 346 790,00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 w:rsidTr="00F82992">
        <w:trPr>
          <w:trHeight w:val="144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41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14. Модернизация и укрепление материально-технической базы учреждений дополнительного образования, всего, из них: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2 043 750,00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.1.5.1., .1.5.2., .1.6.1.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42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213 750,00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43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1 830 000,00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76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44</w:t>
            </w:r>
            <w:r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Мероприятие 15. Газификация МКУ "ЦКДС "Романтик"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2 003 214,08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bCs/>
                <w:color w:val="000000"/>
                <w:sz w:val="20"/>
                <w:szCs w:val="20"/>
              </w:rPr>
              <w:t>.1.1.8., .1.1.9., .1.2.1., .1.2.6., .1.2.7., .1.2.8.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45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областной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3 214,08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  <w:tr w:rsidR="006021D4" w:rsidRPr="00F82992">
        <w:trPr>
          <w:trHeight w:val="255"/>
        </w:trPr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 w:rsidP="00F82992">
            <w:pPr>
              <w:suppressAutoHyphens w:val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46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.</w:t>
            </w:r>
          </w:p>
        </w:tc>
        <w:tc>
          <w:tcPr>
            <w:tcW w:w="23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местный бюджет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2 000 000,00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5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14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jc w:val="right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0,00</w:t>
            </w:r>
          </w:p>
        </w:tc>
        <w:tc>
          <w:tcPr>
            <w:tcW w:w="26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21D4" w:rsidRPr="00F82992" w:rsidRDefault="00F82992">
            <w:pPr>
              <w:suppressAutoHyphens w:val="0"/>
              <w:textAlignment w:val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F82992">
              <w:rPr>
                <w:rFonts w:ascii="Liberation Serif" w:hAnsi="Liberation Serif" w:cs="Liberation Serif"/>
                <w:sz w:val="20"/>
                <w:szCs w:val="20"/>
              </w:rPr>
              <w:t> </w:t>
            </w:r>
          </w:p>
        </w:tc>
      </w:tr>
    </w:tbl>
    <w:p w:rsidR="006021D4" w:rsidRPr="00F82992" w:rsidRDefault="006021D4" w:rsidP="00F82992">
      <w:pPr>
        <w:autoSpaceDE w:val="0"/>
        <w:ind w:firstLine="709"/>
        <w:rPr>
          <w:rFonts w:ascii="Liberation Serif" w:hAnsi="Liberation Serif" w:cs="Liberation Serif"/>
          <w:sz w:val="2"/>
          <w:szCs w:val="2"/>
        </w:rPr>
      </w:pPr>
    </w:p>
    <w:sectPr w:rsidR="006021D4" w:rsidRPr="00F82992">
      <w:headerReference w:type="default" r:id="rId9"/>
      <w:footerReference w:type="default" r:id="rId10"/>
      <w:pgSz w:w="16838" w:h="11906" w:orient="landscape"/>
      <w:pgMar w:top="1418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5C" w:rsidRDefault="0037015C">
      <w:r>
        <w:separator/>
      </w:r>
    </w:p>
  </w:endnote>
  <w:endnote w:type="continuationSeparator" w:id="0">
    <w:p w:rsidR="0037015C" w:rsidRDefault="00370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Default="0037015C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Default="0037015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5C" w:rsidRDefault="0037015C">
      <w:r>
        <w:rPr>
          <w:color w:val="000000"/>
        </w:rPr>
        <w:separator/>
      </w:r>
    </w:p>
  </w:footnote>
  <w:footnote w:type="continuationSeparator" w:id="0">
    <w:p w:rsidR="0037015C" w:rsidRDefault="00370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Default="00F82992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9148C">
      <w:rPr>
        <w:rFonts w:ascii="Liberation Serif" w:hAnsi="Liberation Serif"/>
        <w:noProof/>
        <w:sz w:val="28"/>
      </w:rPr>
      <w:t>2</w:t>
    </w:r>
    <w:r>
      <w:rPr>
        <w:rFonts w:ascii="Liberation Serif" w:hAnsi="Liberation Serif"/>
        <w:sz w:val="28"/>
      </w:rPr>
      <w:fldChar w:fldCharType="end"/>
    </w:r>
  </w:p>
  <w:p w:rsidR="007A0A46" w:rsidRDefault="0037015C">
    <w:pPr>
      <w:pStyle w:val="ad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46" w:rsidRDefault="00F82992">
    <w:pPr>
      <w:pStyle w:val="ad"/>
      <w:jc w:val="center"/>
    </w:pPr>
    <w:r>
      <w:rPr>
        <w:rFonts w:ascii="Liberation Serif" w:hAnsi="Liberation Serif"/>
        <w:sz w:val="28"/>
      </w:rPr>
      <w:fldChar w:fldCharType="begin"/>
    </w:r>
    <w:r>
      <w:rPr>
        <w:rFonts w:ascii="Liberation Serif" w:hAnsi="Liberation Serif"/>
        <w:sz w:val="28"/>
      </w:rPr>
      <w:instrText xml:space="preserve"> PAGE </w:instrText>
    </w:r>
    <w:r>
      <w:rPr>
        <w:rFonts w:ascii="Liberation Serif" w:hAnsi="Liberation Serif"/>
        <w:sz w:val="28"/>
      </w:rPr>
      <w:fldChar w:fldCharType="separate"/>
    </w:r>
    <w:r w:rsidR="0089148C">
      <w:rPr>
        <w:rFonts w:ascii="Liberation Serif" w:hAnsi="Liberation Serif"/>
        <w:noProof/>
        <w:sz w:val="28"/>
      </w:rPr>
      <w:t>6</w:t>
    </w:r>
    <w:r>
      <w:rPr>
        <w:rFonts w:ascii="Liberation Serif" w:hAnsi="Liberation Serif"/>
        <w:sz w:val="28"/>
      </w:rPr>
      <w:fldChar w:fldCharType="end"/>
    </w:r>
  </w:p>
  <w:p w:rsidR="007A0A46" w:rsidRDefault="0037015C">
    <w:pPr>
      <w:pStyle w:val="ad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D4"/>
    <w:rsid w:val="000E1D31"/>
    <w:rsid w:val="0037015C"/>
    <w:rsid w:val="006021D4"/>
    <w:rsid w:val="0089148C"/>
    <w:rsid w:val="00F8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EB79D"/>
  <w15:docId w15:val="{529361E8-6FE3-4B54-B3D3-CB83E085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color w:val="00008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pPr>
      <w:jc w:val="center"/>
    </w:pPr>
    <w:rPr>
      <w:b/>
      <w:szCs w:val="20"/>
    </w:rPr>
  </w:style>
  <w:style w:type="character" w:customStyle="1" w:styleId="a4">
    <w:name w:val="Заголовок Знак"/>
    <w:rPr>
      <w:rFonts w:ascii="Times New Roman" w:eastAsia="Times New Roman" w:hAnsi="Times New Roman"/>
      <w:b/>
      <w:sz w:val="24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eastAsia="Times New Roman" w:cs="Calibri"/>
      <w:sz w:val="22"/>
      <w:szCs w:val="22"/>
    </w:rPr>
  </w:style>
  <w:style w:type="character" w:customStyle="1" w:styleId="a7">
    <w:name w:val="Основной текст Знак"/>
    <w:rPr>
      <w:sz w:val="27"/>
      <w:szCs w:val="27"/>
      <w:lang w:bidi="ar-SA"/>
    </w:rPr>
  </w:style>
  <w:style w:type="paragraph" w:styleId="a8">
    <w:name w:val="Body Text"/>
    <w:basedOn w:val="a"/>
    <w:pPr>
      <w:widowControl w:val="0"/>
      <w:shd w:val="clear" w:color="auto" w:fill="FFFFFF"/>
      <w:spacing w:after="4920" w:line="240" w:lineRule="atLeast"/>
      <w:jc w:val="right"/>
    </w:pPr>
    <w:rPr>
      <w:rFonts w:ascii="Calibri" w:eastAsia="Calibri" w:hAnsi="Calibri"/>
      <w:sz w:val="27"/>
      <w:szCs w:val="27"/>
    </w:rPr>
  </w:style>
  <w:style w:type="character" w:customStyle="1" w:styleId="3">
    <w:name w:val="Знак Знак3"/>
    <w:rPr>
      <w:rFonts w:ascii="Times New Roman" w:eastAsia="Times New Roman" w:hAnsi="Times New Roman"/>
      <w:b/>
      <w:sz w:val="24"/>
    </w:rPr>
  </w:style>
  <w:style w:type="paragraph" w:styleId="30">
    <w:name w:val="Body Text 3"/>
    <w:basedOn w:val="a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rPr>
      <w:sz w:val="16"/>
      <w:szCs w:val="16"/>
      <w:lang w:val="ru-RU" w:eastAsia="ru-RU" w:bidi="ar-SA"/>
    </w:rPr>
  </w:style>
  <w:style w:type="character" w:customStyle="1" w:styleId="2">
    <w:name w:val="Заголовок №2_"/>
    <w:rPr>
      <w:sz w:val="27"/>
      <w:szCs w:val="27"/>
      <w:lang w:bidi="ar-SA"/>
    </w:rPr>
  </w:style>
  <w:style w:type="paragraph" w:customStyle="1" w:styleId="20">
    <w:name w:val="Заголовок №2"/>
    <w:basedOn w:val="a"/>
    <w:pPr>
      <w:widowControl w:val="0"/>
      <w:shd w:val="clear" w:color="auto" w:fill="FFFFFF"/>
      <w:spacing w:before="600" w:after="360" w:line="240" w:lineRule="atLeast"/>
      <w:jc w:val="center"/>
      <w:outlineLvl w:val="1"/>
    </w:pPr>
    <w:rPr>
      <w:rFonts w:ascii="Calibri" w:eastAsia="Calibri" w:hAnsi="Calibri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a9">
    <w:name w:val="Стиль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Times New Roman" w:cs="Calibri"/>
      <w:b/>
      <w:bCs/>
      <w:sz w:val="22"/>
      <w:szCs w:val="22"/>
    </w:rPr>
  </w:style>
  <w:style w:type="character" w:styleId="aa">
    <w:name w:val="Hyperlink"/>
    <w:rPr>
      <w:color w:val="0000FF"/>
      <w:u w:val="single"/>
    </w:rPr>
  </w:style>
  <w:style w:type="paragraph" w:styleId="ab">
    <w:name w:val="No Spacing"/>
    <w:pPr>
      <w:suppressAutoHyphens/>
    </w:pPr>
    <w:rPr>
      <w:sz w:val="22"/>
      <w:szCs w:val="22"/>
      <w:lang w:eastAsia="en-US"/>
    </w:rPr>
  </w:style>
  <w:style w:type="paragraph" w:styleId="ac">
    <w:name w:val="List Paragraph"/>
    <w:basedOn w:val="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f1">
    <w:name w:val="Normal (Web)"/>
    <w:basedOn w:val="a"/>
    <w:pPr>
      <w:spacing w:before="100" w:after="100"/>
    </w:pPr>
  </w:style>
  <w:style w:type="character" w:styleId="af2">
    <w:name w:val="page number"/>
    <w:basedOn w:val="a0"/>
  </w:style>
  <w:style w:type="character" w:styleId="af3">
    <w:name w:val="annotation reference"/>
    <w:rPr>
      <w:sz w:val="16"/>
      <w:szCs w:val="16"/>
    </w:rPr>
  </w:style>
  <w:style w:type="paragraph" w:styleId="af4">
    <w:name w:val="annotation text"/>
    <w:basedOn w:val="a"/>
    <w:rPr>
      <w:sz w:val="20"/>
      <w:szCs w:val="20"/>
    </w:rPr>
  </w:style>
  <w:style w:type="character" w:customStyle="1" w:styleId="af5">
    <w:name w:val="Текст примечания Знак"/>
    <w:rPr>
      <w:rFonts w:ascii="Times New Roman" w:eastAsia="Times New Roman" w:hAnsi="Times New Roman"/>
    </w:rPr>
  </w:style>
  <w:style w:type="paragraph" w:styleId="af6">
    <w:name w:val="annotation subject"/>
    <w:basedOn w:val="af4"/>
    <w:next w:val="af4"/>
    <w:rPr>
      <w:b/>
      <w:bCs/>
    </w:rPr>
  </w:style>
  <w:style w:type="character" w:customStyle="1" w:styleId="af7">
    <w:name w:val="Тема примечания Знак"/>
    <w:rPr>
      <w:rFonts w:ascii="Times New Roman" w:eastAsia="Times New Roman" w:hAnsi="Times New Roman"/>
      <w:b/>
      <w:b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9.01.2022\EA58BE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EA58BE03</Template>
  <TotalTime>1</TotalTime>
  <Pages>6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</dc:creator>
  <dc:description/>
  <cp:lastModifiedBy>Ольга Измоденова</cp:lastModifiedBy>
  <cp:revision>3</cp:revision>
  <cp:lastPrinted>2022-01-13T03:10:00Z</cp:lastPrinted>
  <dcterms:created xsi:type="dcterms:W3CDTF">2022-01-13T03:10:00Z</dcterms:created>
  <dcterms:modified xsi:type="dcterms:W3CDTF">2022-01-13T10:16:00Z</dcterms:modified>
</cp:coreProperties>
</file>