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37" w:rsidRDefault="003C071F">
      <w:pPr>
        <w:spacing w:line="312" w:lineRule="auto"/>
        <w:jc w:val="center"/>
      </w:pPr>
      <w:r>
        <w:rPr>
          <w:rFonts w:ascii="Liberation Serif" w:hAnsi="Liberation Serif"/>
        </w:rPr>
        <w:object w:dxaOrig="787" w:dyaOrig="1004" w14:anchorId="1C4DF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3162637" r:id="rId7"/>
        </w:object>
      </w:r>
    </w:p>
    <w:p w:rsidR="00197E33" w:rsidRPr="00197E33" w:rsidRDefault="00197E33" w:rsidP="00197E3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97E3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97E33" w:rsidRPr="00197E33" w:rsidRDefault="00197E33" w:rsidP="00197E3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97E3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97E33" w:rsidRPr="00197E33" w:rsidRDefault="00197E33" w:rsidP="00197E3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7E3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5D7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97E33" w:rsidRPr="00197E33" w:rsidRDefault="00197E33" w:rsidP="00197E3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7E33" w:rsidRPr="00197E33" w:rsidRDefault="00197E33" w:rsidP="00197E3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7E33" w:rsidRPr="00197E33" w:rsidRDefault="00197E33" w:rsidP="00197E3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7E33">
        <w:rPr>
          <w:rFonts w:ascii="Liberation Serif" w:hAnsi="Liberation Serif"/>
          <w:sz w:val="24"/>
        </w:rPr>
        <w:t>от___</w:t>
      </w:r>
      <w:r w:rsidR="00AD6953">
        <w:rPr>
          <w:rFonts w:ascii="Liberation Serif" w:hAnsi="Liberation Serif"/>
          <w:sz w:val="24"/>
          <w:u w:val="single"/>
        </w:rPr>
        <w:t>29.04.2022</w:t>
      </w:r>
      <w:r w:rsidRPr="00197E33">
        <w:rPr>
          <w:rFonts w:ascii="Liberation Serif" w:hAnsi="Liberation Serif"/>
          <w:sz w:val="24"/>
        </w:rPr>
        <w:t>___  №  ___</w:t>
      </w:r>
      <w:r w:rsidR="00AD6953">
        <w:rPr>
          <w:rFonts w:ascii="Liberation Serif" w:hAnsi="Liberation Serif"/>
          <w:sz w:val="24"/>
          <w:u w:val="single"/>
        </w:rPr>
        <w:t>541-П</w:t>
      </w:r>
      <w:bookmarkStart w:id="0" w:name="_GoBack"/>
      <w:bookmarkEnd w:id="0"/>
      <w:r w:rsidRPr="00197E33">
        <w:rPr>
          <w:rFonts w:ascii="Liberation Serif" w:hAnsi="Liberation Serif"/>
          <w:sz w:val="24"/>
        </w:rPr>
        <w:t>___</w:t>
      </w:r>
    </w:p>
    <w:p w:rsidR="00197E33" w:rsidRPr="00197E33" w:rsidRDefault="00197E33" w:rsidP="00197E3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7E33" w:rsidRPr="00197E33" w:rsidRDefault="00197E33" w:rsidP="00197E3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7E33">
        <w:rPr>
          <w:rFonts w:ascii="Liberation Serif" w:hAnsi="Liberation Serif"/>
          <w:sz w:val="24"/>
          <w:szCs w:val="24"/>
        </w:rPr>
        <w:t>г. Заречный</w:t>
      </w:r>
    </w:p>
    <w:p w:rsidR="00A13A37" w:rsidRDefault="00A13A37">
      <w:pPr>
        <w:rPr>
          <w:rFonts w:ascii="Liberation Serif" w:hAnsi="Liberation Serif"/>
          <w:sz w:val="28"/>
          <w:szCs w:val="28"/>
        </w:rPr>
      </w:pPr>
    </w:p>
    <w:p w:rsidR="00A13A37" w:rsidRDefault="00A13A37">
      <w:pPr>
        <w:rPr>
          <w:rFonts w:ascii="Liberation Serif" w:hAnsi="Liberation Serif"/>
          <w:sz w:val="28"/>
          <w:szCs w:val="28"/>
        </w:rPr>
      </w:pPr>
    </w:p>
    <w:p w:rsidR="00A13A37" w:rsidRDefault="003C071F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Об окончании отопительного периода 2021/2022 годов на территории городского округа Заречный</w:t>
      </w:r>
    </w:p>
    <w:p w:rsidR="00A13A37" w:rsidRDefault="00A13A3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97E33" w:rsidRDefault="00197E3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06.05.2011 № 354, на основании ст. ст. 28, 31 Устава городского округа Заречный администрация городского округа Заречный </w:t>
      </w:r>
    </w:p>
    <w:p w:rsidR="00A13A37" w:rsidRDefault="003C071F">
      <w:pPr>
        <w:widowControl/>
        <w:tabs>
          <w:tab w:val="left" w:pos="36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Определить датой окончания отопительного периода 2021/2022 годов на территории городского округа Заречный 15 мая 2022 года.</w:t>
      </w: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Руководителям энергоснабжающих и теплосетевых организаций (филиал АО «Концерн Росэнергоатом» «Белоярская атомная станция», МУП ГО Заречный «Теплоцентраль», АО «Акватех») обеспечить прекращение подачи тепловой энергии на центральное отопление жилищного фонда, объектов социально-культурного назначения при установлении среднесуточной температуры наружного воздуха выше +8</w:t>
      </w:r>
      <w:r>
        <w:rPr>
          <w:rFonts w:ascii="Liberation Serif" w:hAnsi="Liberation Serif"/>
          <w:sz w:val="28"/>
          <w:szCs w:val="28"/>
          <w:vertAlign w:val="superscript"/>
        </w:rPr>
        <w:t>0</w:t>
      </w:r>
      <w:r>
        <w:rPr>
          <w:rFonts w:ascii="Liberation Serif" w:hAnsi="Liberation Serif"/>
          <w:sz w:val="28"/>
          <w:szCs w:val="28"/>
        </w:rPr>
        <w:t xml:space="preserve"> С в течение 5 суток подряд со дня, следующего за последним днем указанного периода.</w:t>
      </w: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 наличии автономной системы отопления собственники помещений в многоквартирном доме или собственники жилых домов вправе установить иную дату окончания отопительного периода.</w:t>
      </w: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A13A37" w:rsidRDefault="003C071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A13A37" w:rsidRDefault="00A13A37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13A37" w:rsidRDefault="00A13A37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13A37" w:rsidRDefault="003C071F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A13A37" w:rsidRDefault="003C071F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 А.В. Захарцев</w:t>
      </w:r>
    </w:p>
    <w:sectPr w:rsidR="00A13A37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FD" w:rsidRDefault="00644AFD">
      <w:r>
        <w:separator/>
      </w:r>
    </w:p>
  </w:endnote>
  <w:endnote w:type="continuationSeparator" w:id="0">
    <w:p w:rsidR="00644AFD" w:rsidRDefault="0064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FD" w:rsidRDefault="00644AFD">
      <w:r>
        <w:rPr>
          <w:color w:val="000000"/>
        </w:rPr>
        <w:separator/>
      </w:r>
    </w:p>
  </w:footnote>
  <w:footnote w:type="continuationSeparator" w:id="0">
    <w:p w:rsidR="00644AFD" w:rsidRDefault="0064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C" w:rsidRDefault="003C071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7"/>
    <w:rsid w:val="00126750"/>
    <w:rsid w:val="00197E33"/>
    <w:rsid w:val="003C071F"/>
    <w:rsid w:val="00644AFD"/>
    <w:rsid w:val="00A13A37"/>
    <w:rsid w:val="00A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8EA7"/>
  <w15:docId w15:val="{CFCF7B4F-5E8C-49AF-8ED8-E654032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4.05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2022-04-27T08:08:00Z</cp:lastPrinted>
  <dcterms:created xsi:type="dcterms:W3CDTF">2022-04-27T08:08:00Z</dcterms:created>
  <dcterms:modified xsi:type="dcterms:W3CDTF">2022-05-04T04:44:00Z</dcterms:modified>
</cp:coreProperties>
</file>