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2" w:rsidRDefault="00D87198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AE60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87606391" r:id="rId7"/>
        </w:object>
      </w:r>
    </w:p>
    <w:p w:rsidR="00067C16" w:rsidRPr="00067C16" w:rsidRDefault="00067C16" w:rsidP="00067C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67C1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67C1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67C16" w:rsidRPr="00067C16" w:rsidRDefault="00067C16" w:rsidP="00067C1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7C1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7C16" w:rsidRPr="00067C16" w:rsidRDefault="00067C16" w:rsidP="00067C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7C1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00E5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7C16" w:rsidRPr="00067C16" w:rsidRDefault="00067C16" w:rsidP="00067C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7C16" w:rsidRPr="00067C16" w:rsidRDefault="00067C16" w:rsidP="00067C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7C16" w:rsidRPr="00067C16" w:rsidRDefault="00067C16" w:rsidP="00067C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7C16">
        <w:rPr>
          <w:rFonts w:ascii="Liberation Serif" w:hAnsi="Liberation Serif"/>
          <w:sz w:val="24"/>
        </w:rPr>
        <w:t>от___</w:t>
      </w:r>
      <w:r w:rsidR="005A146B">
        <w:rPr>
          <w:rFonts w:ascii="Liberation Serif" w:hAnsi="Liberation Serif"/>
          <w:sz w:val="24"/>
          <w:u w:val="single"/>
        </w:rPr>
        <w:t>12.07.2021</w:t>
      </w:r>
      <w:r w:rsidRPr="00067C16">
        <w:rPr>
          <w:rFonts w:ascii="Liberation Serif" w:hAnsi="Liberation Serif"/>
          <w:sz w:val="24"/>
        </w:rPr>
        <w:t>___</w:t>
      </w:r>
      <w:proofErr w:type="gramStart"/>
      <w:r w:rsidRPr="00067C16">
        <w:rPr>
          <w:rFonts w:ascii="Liberation Serif" w:hAnsi="Liberation Serif"/>
          <w:sz w:val="24"/>
        </w:rPr>
        <w:t>_  №</w:t>
      </w:r>
      <w:proofErr w:type="gramEnd"/>
      <w:r w:rsidRPr="00067C16">
        <w:rPr>
          <w:rFonts w:ascii="Liberation Serif" w:hAnsi="Liberation Serif"/>
          <w:sz w:val="24"/>
        </w:rPr>
        <w:t xml:space="preserve">  ___</w:t>
      </w:r>
      <w:r w:rsidR="005A146B">
        <w:rPr>
          <w:rFonts w:ascii="Liberation Serif" w:hAnsi="Liberation Serif"/>
          <w:sz w:val="24"/>
          <w:u w:val="single"/>
        </w:rPr>
        <w:t>715-П</w:t>
      </w:r>
      <w:r w:rsidRPr="00067C16">
        <w:rPr>
          <w:rFonts w:ascii="Liberation Serif" w:hAnsi="Liberation Serif"/>
          <w:sz w:val="24"/>
        </w:rPr>
        <w:t>___</w:t>
      </w:r>
    </w:p>
    <w:p w:rsidR="00067C16" w:rsidRPr="00067C16" w:rsidRDefault="00067C16" w:rsidP="00067C1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7C16" w:rsidRPr="00067C16" w:rsidRDefault="00067C16" w:rsidP="00067C1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7C16">
        <w:rPr>
          <w:rFonts w:ascii="Liberation Serif" w:hAnsi="Liberation Serif"/>
          <w:sz w:val="24"/>
          <w:szCs w:val="24"/>
        </w:rPr>
        <w:t>г. Заречный</w:t>
      </w:r>
    </w:p>
    <w:p w:rsidR="004773D2" w:rsidRDefault="004773D2">
      <w:pPr>
        <w:rPr>
          <w:rFonts w:ascii="Liberation Serif" w:hAnsi="Liberation Serif"/>
          <w:sz w:val="28"/>
          <w:szCs w:val="28"/>
        </w:rPr>
      </w:pPr>
    </w:p>
    <w:p w:rsidR="004773D2" w:rsidRDefault="004773D2">
      <w:pPr>
        <w:rPr>
          <w:rFonts w:ascii="Liberation Serif" w:hAnsi="Liberation Serif"/>
          <w:sz w:val="28"/>
          <w:szCs w:val="28"/>
        </w:rPr>
      </w:pPr>
    </w:p>
    <w:p w:rsidR="004773D2" w:rsidRDefault="00D87198">
      <w:pPr>
        <w:pStyle w:val="ConsPlusNormal"/>
        <w:ind w:firstLine="0"/>
        <w:jc w:val="center"/>
      </w:pPr>
      <w:bookmarkStart w:id="0" w:name="_Hlk12884128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</w:t>
      </w:r>
      <w:bookmarkStart w:id="1" w:name="_Hlk51839916"/>
      <w:r>
        <w:rPr>
          <w:rFonts w:ascii="Liberation Serif" w:hAnsi="Liberation Serif" w:cs="Times New Roman"/>
          <w:b/>
          <w:sz w:val="28"/>
          <w:szCs w:val="28"/>
        </w:rPr>
        <w:t xml:space="preserve">в краткосрочный план реализации </w:t>
      </w:r>
      <w:r>
        <w:rPr>
          <w:rFonts w:ascii="Liberation Serif" w:hAnsi="Liberation Serif" w:cs="Times New Roman"/>
          <w:b/>
          <w:bCs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    № 306-ПП (в действующей редакции), на территории городского округа Заречный на 2021-2023 годы, утвержденный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городского округа Заречный от 01.07.2019 № 675-П</w:t>
      </w:r>
      <w:bookmarkEnd w:id="0"/>
      <w:bookmarkEnd w:id="1"/>
    </w:p>
    <w:p w:rsidR="004773D2" w:rsidRDefault="004773D2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773D2" w:rsidRDefault="004773D2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773D2" w:rsidRDefault="00D87198">
      <w:pPr>
        <w:pStyle w:val="ConsPlusNormal"/>
        <w:jc w:val="both"/>
      </w:pPr>
      <w:r>
        <w:rPr>
          <w:rFonts w:ascii="Liberation Serif" w:hAnsi="Liberation Serif" w:cs="Times New Roman"/>
          <w:sz w:val="28"/>
          <w:szCs w:val="28"/>
        </w:rPr>
        <w:t>В целях реализации пункта 1 статьи 6 Закона Свердловской области от 19 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</w:t>
      </w:r>
      <w:r>
        <w:rPr>
          <w:rFonts w:ascii="Liberation Serif" w:hAnsi="Liberation Serif"/>
          <w:sz w:val="28"/>
          <w:szCs w:val="28"/>
        </w:rPr>
        <w:t xml:space="preserve"> части 4 пункта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306-ПП, утвержденного </w:t>
      </w:r>
      <w:r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от 3 июня 2014 года № 477-ПП, на основании ст. ст. 28, 31 Устава городского округа Заречный администрация городского округа Заречный</w:t>
      </w:r>
    </w:p>
    <w:p w:rsidR="004773D2" w:rsidRDefault="00D87198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773D2" w:rsidRDefault="00D87198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Внести </w:t>
      </w:r>
      <w:r>
        <w:rPr>
          <w:rFonts w:ascii="Liberation Serif" w:hAnsi="Liberation Serif" w:cs="Times New Roman"/>
          <w:bCs/>
          <w:sz w:val="28"/>
          <w:szCs w:val="28"/>
        </w:rPr>
        <w:t>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 на территории городского округа Заречный на 2021-2023 годы, утвержденный постановлением администрации городского округа Заречный от 01.07.2019 № 675-П с изменениями, внесенными </w:t>
      </w:r>
      <w:r>
        <w:rPr>
          <w:rFonts w:ascii="Liberation Serif" w:hAnsi="Liberation Serif"/>
          <w:sz w:val="28"/>
          <w:szCs w:val="28"/>
        </w:rPr>
        <w:t>постановлениями администрации городского округа Заречный от 10.10.2019 № 1009-П, от 06.07.2020 № 478-П</w:t>
      </w:r>
      <w:r>
        <w:rPr>
          <w:rFonts w:ascii="Liberation Serif" w:hAnsi="Liberation Serif" w:cs="Times New Roman"/>
          <w:sz w:val="28"/>
          <w:szCs w:val="28"/>
        </w:rPr>
        <w:t xml:space="preserve">, от 05.10.2020 № 764-П, от 02.12.2020 № 926-П, от 03.06.2021 № 587-П, </w:t>
      </w:r>
      <w:r>
        <w:rPr>
          <w:rFonts w:ascii="Liberation Serif" w:hAnsi="Liberation Serif" w:cs="Times New Roman"/>
          <w:bCs/>
          <w:sz w:val="28"/>
          <w:szCs w:val="28"/>
        </w:rPr>
        <w:t>изложив краткосрочный план в новой редакции (</w:t>
      </w:r>
      <w:r>
        <w:rPr>
          <w:rFonts w:ascii="Liberation Serif" w:hAnsi="Liberation Serif" w:cs="Times New Roman"/>
          <w:sz w:val="28"/>
          <w:szCs w:val="28"/>
        </w:rPr>
        <w:t>прилагается).</w:t>
      </w:r>
    </w:p>
    <w:p w:rsidR="004773D2" w:rsidRDefault="00D87198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773D2" w:rsidRDefault="004773D2">
      <w:pPr>
        <w:rPr>
          <w:rFonts w:ascii="Liberation Serif" w:hAnsi="Liberation Serif"/>
          <w:sz w:val="28"/>
          <w:szCs w:val="28"/>
        </w:rPr>
      </w:pPr>
    </w:p>
    <w:p w:rsidR="004773D2" w:rsidRDefault="004773D2">
      <w:pPr>
        <w:rPr>
          <w:rFonts w:ascii="Liberation Serif" w:hAnsi="Liberation Serif"/>
          <w:sz w:val="28"/>
          <w:szCs w:val="28"/>
        </w:rPr>
      </w:pPr>
    </w:p>
    <w:p w:rsidR="00067C16" w:rsidRPr="00223828" w:rsidRDefault="00067C16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67C16" w:rsidRPr="00223828" w:rsidRDefault="00067C16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67C16" w:rsidRDefault="00067C16">
      <w:pPr>
        <w:rPr>
          <w:rFonts w:ascii="Liberation Serif" w:hAnsi="Liberation Serif"/>
          <w:sz w:val="28"/>
          <w:szCs w:val="28"/>
        </w:rPr>
      </w:pPr>
    </w:p>
    <w:p w:rsidR="00067C16" w:rsidRDefault="00067C16">
      <w:pPr>
        <w:rPr>
          <w:rFonts w:ascii="Liberation Serif" w:hAnsi="Liberation Serif"/>
          <w:sz w:val="28"/>
          <w:szCs w:val="28"/>
        </w:rPr>
      </w:pPr>
    </w:p>
    <w:p w:rsidR="004773D2" w:rsidRDefault="004773D2">
      <w:pPr>
        <w:rPr>
          <w:rFonts w:ascii="Liberation Serif" w:hAnsi="Liberation Serif"/>
          <w:sz w:val="28"/>
          <w:szCs w:val="28"/>
        </w:rPr>
        <w:sectPr w:rsidR="004773D2" w:rsidSect="00067C16">
          <w:headerReference w:type="default" r:id="rId8"/>
          <w:pgSz w:w="11907" w:h="16840"/>
          <w:pgMar w:top="1135" w:right="567" w:bottom="720" w:left="1418" w:header="720" w:footer="720" w:gutter="0"/>
          <w:cols w:space="720"/>
          <w:titlePg/>
        </w:sectPr>
      </w:pPr>
    </w:p>
    <w:p w:rsidR="004773D2" w:rsidRDefault="00D87198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773D2" w:rsidRDefault="00D87198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4773D2" w:rsidRDefault="00D87198">
      <w:pPr>
        <w:widowControl/>
        <w:ind w:left="9356"/>
        <w:textAlignment w:val="auto"/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br/>
      </w:r>
      <w:r w:rsidR="00067C16" w:rsidRPr="00067C16">
        <w:rPr>
          <w:rFonts w:ascii="Liberation Serif" w:hAnsi="Liberation Serif"/>
          <w:sz w:val="24"/>
          <w:szCs w:val="24"/>
        </w:rPr>
        <w:t>от___</w:t>
      </w:r>
      <w:r w:rsidR="005A146B">
        <w:rPr>
          <w:rFonts w:ascii="Liberation Serif" w:hAnsi="Liberation Serif"/>
          <w:sz w:val="24"/>
          <w:szCs w:val="24"/>
          <w:u w:val="single"/>
        </w:rPr>
        <w:t>12.07.2021</w:t>
      </w:r>
      <w:r w:rsidR="00067C16" w:rsidRPr="00067C16">
        <w:rPr>
          <w:rFonts w:ascii="Liberation Serif" w:hAnsi="Liberation Serif"/>
          <w:sz w:val="24"/>
          <w:szCs w:val="24"/>
        </w:rPr>
        <w:t>___  №  ___</w:t>
      </w:r>
      <w:r w:rsidR="005A146B">
        <w:rPr>
          <w:rFonts w:ascii="Liberation Serif" w:hAnsi="Liberation Serif"/>
          <w:sz w:val="24"/>
          <w:szCs w:val="24"/>
          <w:u w:val="single"/>
        </w:rPr>
        <w:t>715-П</w:t>
      </w:r>
      <w:r w:rsidR="00067C16" w:rsidRPr="00067C16">
        <w:rPr>
          <w:rFonts w:ascii="Liberation Serif" w:hAnsi="Liberation Serif"/>
          <w:sz w:val="24"/>
          <w:szCs w:val="24"/>
        </w:rPr>
        <w:t>____</w:t>
      </w:r>
    </w:p>
    <w:p w:rsidR="004773D2" w:rsidRDefault="004773D2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4773D2" w:rsidRDefault="004773D2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</w:t>
      </w: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 22.04.2014 № 306-ПП (в действующей редакции), на территории городского округа Заречный на 2021-2023 годы</w:t>
      </w:r>
    </w:p>
    <w:p w:rsidR="004773D2" w:rsidRDefault="004773D2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4773D2" w:rsidRDefault="00D87198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4773D2" w:rsidRDefault="004773D2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p w:rsidR="004773D2" w:rsidRDefault="004773D2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79"/>
        <w:gridCol w:w="1733"/>
        <w:gridCol w:w="44"/>
        <w:gridCol w:w="554"/>
        <w:gridCol w:w="567"/>
        <w:gridCol w:w="1247"/>
        <w:gridCol w:w="65"/>
        <w:gridCol w:w="389"/>
        <w:gridCol w:w="47"/>
        <w:gridCol w:w="435"/>
        <w:gridCol w:w="1111"/>
        <w:gridCol w:w="45"/>
        <w:gridCol w:w="1090"/>
        <w:gridCol w:w="45"/>
        <w:gridCol w:w="817"/>
        <w:gridCol w:w="45"/>
        <w:gridCol w:w="954"/>
        <w:gridCol w:w="45"/>
        <w:gridCol w:w="953"/>
        <w:gridCol w:w="45"/>
        <w:gridCol w:w="817"/>
        <w:gridCol w:w="45"/>
        <w:gridCol w:w="1225"/>
        <w:gridCol w:w="45"/>
        <w:gridCol w:w="953"/>
        <w:gridCol w:w="45"/>
        <w:gridCol w:w="681"/>
        <w:gridCol w:w="45"/>
        <w:gridCol w:w="600"/>
      </w:tblGrid>
      <w:tr w:rsidR="005A146B" w:rsidTr="005A146B">
        <w:trPr>
          <w:trHeight w:val="264"/>
        </w:trPr>
        <w:tc>
          <w:tcPr>
            <w:tcW w:w="50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77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Год</w:t>
            </w:r>
          </w:p>
        </w:tc>
        <w:tc>
          <w:tcPr>
            <w:tcW w:w="13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Материал стен</w:t>
            </w:r>
          </w:p>
        </w:tc>
        <w:tc>
          <w:tcPr>
            <w:tcW w:w="4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этажей</w:t>
            </w:r>
          </w:p>
        </w:tc>
        <w:tc>
          <w:tcPr>
            <w:tcW w:w="4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подъездов</w:t>
            </w:r>
          </w:p>
        </w:tc>
        <w:tc>
          <w:tcPr>
            <w:tcW w:w="115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9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помещений МКД</w:t>
            </w:r>
          </w:p>
        </w:tc>
        <w:tc>
          <w:tcPr>
            <w:tcW w:w="8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2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Плановая дата завершения работ</w:t>
            </w:r>
          </w:p>
        </w:tc>
      </w:tr>
      <w:tr w:rsidR="005A146B" w:rsidTr="005A146B">
        <w:trPr>
          <w:trHeight w:val="264"/>
        </w:trPr>
        <w:tc>
          <w:tcPr>
            <w:tcW w:w="50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7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3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15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1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Всего:</w:t>
            </w:r>
          </w:p>
        </w:tc>
        <w:tc>
          <w:tcPr>
            <w:tcW w:w="18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9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2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99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72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</w:tr>
      <w:tr w:rsidR="005A146B" w:rsidTr="005A146B">
        <w:trPr>
          <w:trHeight w:val="1998"/>
        </w:trPr>
        <w:tc>
          <w:tcPr>
            <w:tcW w:w="50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7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3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15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13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Нежилых помещений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Жилых помещений</w:t>
            </w:r>
          </w:p>
        </w:tc>
        <w:tc>
          <w:tcPr>
            <w:tcW w:w="99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8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2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99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72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</w:tr>
      <w:tr w:rsidR="005A146B" w:rsidTr="005A146B">
        <w:trPr>
          <w:trHeight w:val="264"/>
        </w:trPr>
        <w:tc>
          <w:tcPr>
            <w:tcW w:w="50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77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31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4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  <w:tc>
          <w:tcPr>
            <w:tcW w:w="1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чел.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A146B" w:rsidRDefault="005A146B" w:rsidP="00B64DFC">
            <w:pPr>
              <w:widowControl/>
              <w:suppressAutoHyphens w:val="0"/>
            </w:pPr>
          </w:p>
        </w:tc>
      </w:tr>
      <w:tr w:rsidR="005A146B" w:rsidTr="005A146B">
        <w:trPr>
          <w:trHeight w:val="264"/>
        </w:trPr>
        <w:tc>
          <w:tcPr>
            <w:tcW w:w="5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1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</w:tr>
      <w:tr w:rsidR="005A146B" w:rsidTr="005A146B">
        <w:trPr>
          <w:trHeight w:val="264"/>
        </w:trPr>
        <w:tc>
          <w:tcPr>
            <w:tcW w:w="15196" w:type="dxa"/>
            <w:gridSpan w:val="30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городской округ Заречный</w:t>
            </w:r>
          </w:p>
        </w:tc>
      </w:tr>
      <w:tr w:rsidR="005A146B" w:rsidTr="005A146B">
        <w:trPr>
          <w:trHeight w:val="264"/>
        </w:trPr>
        <w:tc>
          <w:tcPr>
            <w:tcW w:w="15196" w:type="dxa"/>
            <w:gridSpan w:val="30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 г.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Мира, д. 6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1958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Крупноблочные ячеистый бетон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803,9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519,2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18,7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500,5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3626158,40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4510,70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Свердлова, д. 18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671,3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6171739,70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9193,71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31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2138,2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2221978,72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1039,18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2222795,1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980,5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7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81,3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7901646,68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10666,37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8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7208454,71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13657,55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6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49,8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471,6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7978926,23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10839,46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28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5150,3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3984,5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2236983,09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434,34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4197,6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4060,5 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135796,62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26,26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1793,4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92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2220502,91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1050,73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23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1900,5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2220127,11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1168,18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24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Панельные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10030,1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8022,8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391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8533901,74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850,83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1 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1920,80 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107,6 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1813,20 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1872,60 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120972,24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56,75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343365">
        <w:trPr>
          <w:trHeight w:val="800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1 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120163,06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57,24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343365">
        <w:trPr>
          <w:trHeight w:val="557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Панельный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119435,95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56,4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</w:tr>
      <w:tr w:rsidR="005A146B" w:rsidTr="005A146B">
        <w:trPr>
          <w:trHeight w:val="312"/>
        </w:trPr>
        <w:tc>
          <w:tcPr>
            <w:tcW w:w="2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Итого за 2021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38598,5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32679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335,4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31814,6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29389,2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1595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52199700,65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53447,22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</w:tr>
      <w:tr w:rsidR="005A146B" w:rsidTr="005A146B">
        <w:trPr>
          <w:trHeight w:val="312"/>
        </w:trPr>
        <w:tc>
          <w:tcPr>
            <w:tcW w:w="15196" w:type="dxa"/>
            <w:gridSpan w:val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 г.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1010,8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6934945,89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6860,85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343365">
        <w:trPr>
          <w:trHeight w:val="52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г. Заречный, ул.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Алещенкова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>, д. 25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5861,0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5312,7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827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4484,9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4471,60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5065363,67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864,24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343365">
        <w:trPr>
          <w:trHeight w:val="311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Кузнецова, д. 26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3600,80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3174,0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3174,0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3126,4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155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4480392,22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1244,27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1861,5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95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1534289,29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726,01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1806,2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2022455,31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Панельный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1928,5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2039988,27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50 лет ВЛКСМ, д. 13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Железобетонные панели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805,7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83,6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3324607,20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4126,35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</w:tr>
      <w:tr w:rsidR="005A146B" w:rsidTr="005A146B">
        <w:trPr>
          <w:trHeight w:val="312"/>
        </w:trPr>
        <w:tc>
          <w:tcPr>
            <w:tcW w:w="2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2022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17608,6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15631,2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910,6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14803,4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13732,3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681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27604217,87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15748,42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</w:tr>
      <w:tr w:rsidR="005A146B" w:rsidTr="005A146B">
        <w:trPr>
          <w:trHeight w:val="312"/>
        </w:trPr>
        <w:tc>
          <w:tcPr>
            <w:tcW w:w="15196" w:type="dxa"/>
            <w:gridSpan w:val="3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 г.</w:t>
            </w:r>
          </w:p>
        </w:tc>
      </w:tr>
      <w:tr w:rsidR="005A146B" w:rsidTr="00343365">
        <w:trPr>
          <w:trHeight w:val="417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27А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2137,7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286,1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1321,9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1415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19399433,04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9074,9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</w:tr>
      <w:tr w:rsidR="005A146B" w:rsidTr="00343365">
        <w:trPr>
          <w:trHeight w:val="315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29А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2474,4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1607,2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260,3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1346,9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539,6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94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5286182,69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2136,3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</w:tr>
      <w:tr w:rsidR="005A146B" w:rsidTr="00343365">
        <w:trPr>
          <w:trHeight w:val="652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4197,60 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4060,5 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4980997,04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</w:tr>
      <w:tr w:rsidR="005A146B" w:rsidTr="005A146B">
        <w:trPr>
          <w:trHeight w:val="528"/>
        </w:trPr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8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1920,8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107,6 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1813,2 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1872,6 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88 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2053571,49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</w:tr>
      <w:tr w:rsidR="005A146B" w:rsidTr="005A146B">
        <w:trPr>
          <w:trHeight w:val="312"/>
        </w:trPr>
        <w:tc>
          <w:tcPr>
            <w:tcW w:w="2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2023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11914,3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9333,6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654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8679,6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7887,7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561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30104213,55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13137,9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</w:tr>
      <w:tr w:rsidR="005A146B" w:rsidTr="005A146B">
        <w:trPr>
          <w:trHeight w:val="312"/>
        </w:trPr>
        <w:tc>
          <w:tcPr>
            <w:tcW w:w="22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по муниципальному образованию городской округ Заречный</w:t>
            </w:r>
          </w:p>
        </w:tc>
        <w:tc>
          <w:tcPr>
            <w:tcW w:w="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68121,4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57643,8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</w:t>
            </w:r>
          </w:p>
        </w:tc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55297,6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51009,2</w:t>
            </w:r>
          </w:p>
        </w:tc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2837</w:t>
            </w:r>
          </w:p>
        </w:tc>
        <w:tc>
          <w:tcPr>
            <w:tcW w:w="12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10990132,07</w:t>
            </w: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82333,54</w:t>
            </w:r>
          </w:p>
        </w:tc>
        <w:tc>
          <w:tcPr>
            <w:tcW w:w="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6B" w:rsidRDefault="005A146B" w:rsidP="00B64DFC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</w:tr>
    </w:tbl>
    <w:p w:rsidR="004773D2" w:rsidRDefault="00D87198">
      <w:pPr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2" w:name="_GoBack"/>
      <w:bookmarkEnd w:id="2"/>
      <w:r>
        <w:rPr>
          <w:rFonts w:ascii="Liberation Serif" w:hAnsi="Liberation Serif"/>
          <w:b/>
          <w:bCs/>
          <w:sz w:val="24"/>
          <w:szCs w:val="24"/>
        </w:rPr>
        <w:lastRenderedPageBreak/>
        <w:t>ПЕРЕЧЕНЬ</w:t>
      </w:r>
    </w:p>
    <w:p w:rsidR="004773D2" w:rsidRDefault="00D87198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</w:r>
    </w:p>
    <w:p w:rsidR="004773D2" w:rsidRDefault="00D87198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4773D2" w:rsidRDefault="00D87198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4773D2" w:rsidRDefault="004773D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543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850"/>
        <w:gridCol w:w="851"/>
        <w:gridCol w:w="576"/>
        <w:gridCol w:w="699"/>
        <w:gridCol w:w="620"/>
        <w:gridCol w:w="939"/>
        <w:gridCol w:w="709"/>
        <w:gridCol w:w="708"/>
        <w:gridCol w:w="708"/>
        <w:gridCol w:w="838"/>
        <w:gridCol w:w="437"/>
        <w:gridCol w:w="373"/>
        <w:gridCol w:w="425"/>
        <w:gridCol w:w="426"/>
        <w:gridCol w:w="425"/>
        <w:gridCol w:w="567"/>
        <w:gridCol w:w="850"/>
        <w:gridCol w:w="466"/>
        <w:gridCol w:w="708"/>
        <w:gridCol w:w="567"/>
        <w:gridCol w:w="851"/>
      </w:tblGrid>
      <w:tr w:rsidR="004773D2" w:rsidTr="00067C16">
        <w:trPr>
          <w:trHeight w:val="300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4773D2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Общая стоимость капитального ремонта</w:t>
            </w:r>
          </w:p>
        </w:tc>
        <w:tc>
          <w:tcPr>
            <w:tcW w:w="745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Виды ремонта, предусмотренные ч. 1 ст. 17 Закона</w:t>
            </w:r>
          </w:p>
        </w:tc>
        <w:tc>
          <w:tcPr>
            <w:tcW w:w="5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Виды ремонта, предусмотренные ч. 2 ст. 17 Закона</w:t>
            </w:r>
          </w:p>
        </w:tc>
      </w:tr>
      <w:tr w:rsidR="004773D2" w:rsidTr="00067C16">
        <w:trPr>
          <w:trHeight w:val="591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A8" w:rsidRDefault="00E347A8">
            <w:pPr>
              <w:widowControl/>
              <w:suppressAutoHyphens w:val="0"/>
            </w:pPr>
          </w:p>
        </w:tc>
        <w:tc>
          <w:tcPr>
            <w:tcW w:w="1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A8" w:rsidRDefault="00E347A8">
            <w:pPr>
              <w:widowControl/>
              <w:suppressAutoHyphens w:val="0"/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A8" w:rsidRDefault="00E347A8">
            <w:pPr>
              <w:widowControl/>
              <w:suppressAutoHyphens w:val="0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5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Утепление фасадов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Усиление чердачных перекрытий многоквартирного дома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Ремонт внутридомовых систем пожарной автоматики и </w:t>
            </w:r>
            <w:proofErr w:type="spellStart"/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противодымной</w:t>
            </w:r>
            <w:proofErr w:type="spellEnd"/>
            <w:r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защиты, внутреннего противопожарного водопровода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Строительный контроль</w:t>
            </w:r>
          </w:p>
        </w:tc>
      </w:tr>
      <w:tr w:rsidR="004773D2" w:rsidTr="00067C16">
        <w:trPr>
          <w:trHeight w:val="30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A8" w:rsidRDefault="00E347A8">
            <w:pPr>
              <w:widowControl/>
              <w:suppressAutoHyphens w:val="0"/>
            </w:pPr>
          </w:p>
        </w:tc>
        <w:tc>
          <w:tcPr>
            <w:tcW w:w="12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A8" w:rsidRDefault="00E347A8">
            <w:pPr>
              <w:widowControl/>
              <w:suppressAutoHyphens w:val="0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куб.м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</w:tr>
      <w:tr w:rsidR="004773D2" w:rsidTr="00067C16">
        <w:trPr>
          <w:trHeight w:val="21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</w:t>
            </w:r>
          </w:p>
        </w:tc>
      </w:tr>
      <w:tr w:rsidR="004773D2" w:rsidTr="00067C16">
        <w:trPr>
          <w:trHeight w:val="216"/>
        </w:trPr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по муниципальному образованию городской округ Заречный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106897344,93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27083744,37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32491027,2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7629,7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31238618,91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1993,90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2541908,4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5075,31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11717617,88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2282046,82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1348257,22</w:t>
            </w:r>
          </w:p>
        </w:tc>
      </w:tr>
      <w:tr w:rsidR="004773D2" w:rsidTr="00067C16">
        <w:trPr>
          <w:trHeight w:val="216"/>
        </w:trPr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Итого за 2021 год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53054394,59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11388914,32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22276854,00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2539,25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9298336,11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1902,90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2 054 140,80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2449,40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5 883 854,40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1531583,83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620711,13</w:t>
            </w:r>
          </w:p>
        </w:tc>
      </w:tr>
      <w:tr w:rsidR="004773D2" w:rsidTr="00067C16">
        <w:trPr>
          <w:trHeight w:val="28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Мира, д. 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3604879,67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3 469 489,20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66000,69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69 389,78</w:t>
            </w:r>
          </w:p>
        </w:tc>
      </w:tr>
      <w:tr w:rsidR="004773D2" w:rsidTr="00067C16">
        <w:trPr>
          <w:trHeight w:val="19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Свердлова, д. 18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5286892,74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568617,49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593,00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2 168229,08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354 154,80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588,40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2 152 743,60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43147,77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31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2825590,52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2652866,40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119666,79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53057,33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2823297,94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2649830,40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120470,93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452996,61</w:t>
            </w:r>
          </w:p>
        </w:tc>
      </w:tr>
      <w:tr w:rsidR="004773D2" w:rsidTr="00067C16">
        <w:trPr>
          <w:trHeight w:val="5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6717979,47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2351266,93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724,75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2457263,91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557,50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610 035,60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693,25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1 215 296,40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80026,51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4090,12</w:t>
            </w:r>
          </w:p>
        </w:tc>
      </w:tr>
      <w:tr w:rsidR="004773D2" w:rsidTr="00067C16">
        <w:trPr>
          <w:trHeight w:val="9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6543472,48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2499786,53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559,64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2186513,09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384,0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377 649,60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519,08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1 416 987,60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57016,73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5518,93</w:t>
            </w:r>
          </w:p>
        </w:tc>
      </w:tr>
      <w:tr w:rsidR="004773D2" w:rsidTr="00067C16">
        <w:trPr>
          <w:trHeight w:val="1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6929758,05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2499754,17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661,86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2486330,03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521,40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712 300,80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648,67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1 098 826,80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789518,79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53027,46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28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2852351,56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2664613,20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134446,10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53292,26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133759,67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133759,67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2823391,43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2652135,60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118213,12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53042,71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2825778,94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2654839,2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117842,96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53096,78</w:t>
            </w:r>
          </w:p>
        </w:tc>
      </w:tr>
      <w:tr w:rsidR="004773D2" w:rsidTr="00067C16">
        <w:trPr>
          <w:trHeight w:val="198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</w:t>
            </w: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речный, ул. Ленинградская, д. 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9332079,44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9002569,20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149458,86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180051,38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119157,66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119157,66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118360,61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118360,61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117644,41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117644,41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4773D2" w:rsidTr="00067C16">
        <w:trPr>
          <w:trHeight w:val="216"/>
        </w:trPr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за 2022 год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21885042,24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4901822,40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4118,54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16637510,40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750462,99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100920,44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1444879,39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627,00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1 441 995,40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2883,99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г. Заречный, ул.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д. 25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5065363,67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1193,47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4715936,40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273569,27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75858,00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Кузнецова, д. 26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4480392,22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983,97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4216985,80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195583,42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67823,00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1534289,29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325,00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1397134,80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114720,49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22434,00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449473,51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2654016,00</w:t>
            </w:r>
          </w:p>
        </w:tc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397,20</w:t>
            </w:r>
          </w:p>
        </w:tc>
        <w:tc>
          <w:tcPr>
            <w:tcW w:w="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1593930,80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122852,39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78674,32</w:t>
            </w:r>
          </w:p>
        </w:tc>
      </w:tr>
      <w:tr w:rsidR="004773D2" w:rsidTr="00067C16">
        <w:trPr>
          <w:trHeight w:val="7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2292762,53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2247806,40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44956,13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50 лет ВЛКСМ, д. 13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3368344,62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591,9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3271527,2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43737,42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53080,00</w:t>
            </w:r>
          </w:p>
        </w:tc>
      </w:tr>
      <w:tr w:rsidR="004773D2" w:rsidTr="00067C16">
        <w:trPr>
          <w:trHeight w:val="216"/>
        </w:trPr>
        <w:tc>
          <w:tcPr>
            <w:tcW w:w="1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за 2023 год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31957908,10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15694830,05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5312350,80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971,91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5302772,40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487767,60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1602,17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4533561,60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626625,65</w:t>
            </w:r>
          </w:p>
        </w:tc>
      </w:tr>
      <w:tr w:rsidR="004773D2" w:rsidTr="00067C16">
        <w:trPr>
          <w:trHeight w:val="144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27А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19399433,04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8694950,40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971,91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5302772,40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487767,60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1602,17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4533561,60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380381,04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29А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7139877,24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6999879,65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139997,59</w:t>
            </w:r>
          </w:p>
        </w:tc>
      </w:tr>
      <w:tr w:rsidR="004773D2" w:rsidTr="00067C16">
        <w:trPr>
          <w:trHeight w:val="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2710678,97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2657528,4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53150,57</w:t>
            </w:r>
          </w:p>
        </w:tc>
      </w:tr>
      <w:tr w:rsidR="004773D2" w:rsidTr="00067C16">
        <w:trPr>
          <w:trHeight w:val="30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2707918,85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2654822,40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D2" w:rsidRDefault="00D87198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53096,45</w:t>
            </w:r>
          </w:p>
        </w:tc>
      </w:tr>
    </w:tbl>
    <w:p w:rsidR="004773D2" w:rsidRDefault="004773D2">
      <w:pPr>
        <w:jc w:val="center"/>
        <w:rPr>
          <w:rFonts w:ascii="Liberation Serif" w:hAnsi="Liberation Serif"/>
          <w:b/>
          <w:bCs/>
          <w:sz w:val="14"/>
          <w:szCs w:val="14"/>
        </w:rPr>
      </w:pPr>
    </w:p>
    <w:sectPr w:rsidR="004773D2" w:rsidSect="00343365">
      <w:headerReference w:type="default" r:id="rId9"/>
      <w:pgSz w:w="16840" w:h="11907" w:orient="landscape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9E" w:rsidRDefault="00C1149E">
      <w:r>
        <w:separator/>
      </w:r>
    </w:p>
  </w:endnote>
  <w:endnote w:type="continuationSeparator" w:id="0">
    <w:p w:rsidR="00C1149E" w:rsidRDefault="00C1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9E" w:rsidRDefault="00C1149E">
      <w:r>
        <w:rPr>
          <w:color w:val="000000"/>
        </w:rPr>
        <w:separator/>
      </w:r>
    </w:p>
  </w:footnote>
  <w:footnote w:type="continuationSeparator" w:id="0">
    <w:p w:rsidR="00C1149E" w:rsidRDefault="00C1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E9" w:rsidRDefault="00D87198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43365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564E9" w:rsidRPr="00067C16" w:rsidRDefault="00C1149E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E9" w:rsidRDefault="00D87198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43365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9564E9" w:rsidRDefault="00C1149E"/>
  <w:p w:rsidR="00343365" w:rsidRDefault="00343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2"/>
    <w:rsid w:val="00067C16"/>
    <w:rsid w:val="00343365"/>
    <w:rsid w:val="004773D2"/>
    <w:rsid w:val="005A146B"/>
    <w:rsid w:val="00876838"/>
    <w:rsid w:val="00C1149E"/>
    <w:rsid w:val="00D87198"/>
    <w:rsid w:val="00E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EC44"/>
  <w15:docId w15:val="{DF9A70CC-6B8A-4859-8B96-E3FD869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7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16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5</cp:revision>
  <cp:lastPrinted>2021-07-12T09:42:00Z</cp:lastPrinted>
  <dcterms:created xsi:type="dcterms:W3CDTF">2021-07-09T05:03:00Z</dcterms:created>
  <dcterms:modified xsi:type="dcterms:W3CDTF">2021-07-12T09:45:00Z</dcterms:modified>
</cp:coreProperties>
</file>