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71" w:rsidRDefault="00CF3571" w:rsidP="00CF3571">
      <w:pPr>
        <w:spacing w:after="0" w:line="240" w:lineRule="auto"/>
        <w:jc w:val="center"/>
        <w:rPr>
          <w:lang w:eastAsia="ru-RU"/>
        </w:rPr>
      </w:pPr>
      <w:bookmarkStart w:id="0" w:name="_Hlk126324600"/>
      <w:r w:rsidRPr="00865D82">
        <w:rPr>
          <w:noProof/>
          <w:lang w:eastAsia="ru-RU"/>
        </w:rPr>
        <w:drawing>
          <wp:inline distT="0" distB="0" distL="0" distR="0" wp14:anchorId="0BDFF181" wp14:editId="2940AA3F">
            <wp:extent cx="508635" cy="688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71" w:rsidRPr="00865D82" w:rsidRDefault="00CF3571" w:rsidP="00CF3571">
      <w:pPr>
        <w:spacing w:after="0" w:line="240" w:lineRule="auto"/>
        <w:jc w:val="center"/>
        <w:rPr>
          <w:lang w:eastAsia="ru-RU"/>
        </w:rPr>
      </w:pPr>
    </w:p>
    <w:p w:rsidR="00CF3571" w:rsidRPr="00865D82" w:rsidRDefault="00CF3571" w:rsidP="00CF3571">
      <w:pPr>
        <w:spacing w:after="0" w:line="240" w:lineRule="auto"/>
        <w:jc w:val="center"/>
        <w:rPr>
          <w:rFonts w:cs="Raavi"/>
          <w:b/>
          <w:szCs w:val="24"/>
          <w:lang w:eastAsia="ru-RU"/>
        </w:rPr>
      </w:pPr>
      <w:r w:rsidRPr="00865D82">
        <w:rPr>
          <w:rFonts w:cs="Raavi"/>
          <w:b/>
          <w:szCs w:val="24"/>
          <w:lang w:eastAsia="ru-RU"/>
        </w:rPr>
        <w:t>ГОРОДСКОЙ ОКРУГ ЗАРЕЧНЫЙ</w:t>
      </w:r>
    </w:p>
    <w:p w:rsidR="00CF3571" w:rsidRPr="00865D82" w:rsidRDefault="00CF3571" w:rsidP="00CF3571">
      <w:pPr>
        <w:spacing w:after="0" w:line="240" w:lineRule="auto"/>
        <w:jc w:val="center"/>
        <w:rPr>
          <w:rFonts w:cs="Raavi"/>
          <w:b/>
          <w:lang w:eastAsia="ru-RU"/>
        </w:rPr>
      </w:pPr>
      <w:r w:rsidRPr="00865D82">
        <w:rPr>
          <w:rFonts w:cs="Raavi"/>
          <w:b/>
          <w:lang w:eastAsia="ru-RU"/>
        </w:rPr>
        <w:t>Д У М А</w:t>
      </w:r>
    </w:p>
    <w:p w:rsidR="00CF3571" w:rsidRPr="00865D82" w:rsidRDefault="00CF3571" w:rsidP="00CF3571">
      <w:pPr>
        <w:spacing w:after="0" w:line="240" w:lineRule="auto"/>
        <w:jc w:val="center"/>
        <w:rPr>
          <w:rFonts w:cs="Raavi"/>
          <w:b/>
          <w:sz w:val="24"/>
          <w:szCs w:val="24"/>
          <w:lang w:eastAsia="ru-RU"/>
        </w:rPr>
      </w:pPr>
      <w:r w:rsidRPr="00865D82">
        <w:rPr>
          <w:rFonts w:cs="Raavi"/>
          <w:b/>
          <w:sz w:val="24"/>
          <w:szCs w:val="24"/>
          <w:lang w:eastAsia="ru-RU"/>
        </w:rPr>
        <w:t>седьмой созыв</w:t>
      </w:r>
    </w:p>
    <w:p w:rsidR="00CF3571" w:rsidRPr="00865D82" w:rsidRDefault="00CF3571" w:rsidP="00CF3571">
      <w:pPr>
        <w:spacing w:after="0" w:line="240" w:lineRule="auto"/>
        <w:jc w:val="center"/>
        <w:rPr>
          <w:rFonts w:cs="Raavi"/>
          <w:b/>
          <w:szCs w:val="24"/>
          <w:lang w:eastAsia="ru-RU"/>
        </w:rPr>
      </w:pPr>
      <w:r w:rsidRPr="00865D82">
        <w:rPr>
          <w:rFonts w:cs="Raavi"/>
          <w:b/>
          <w:szCs w:val="24"/>
          <w:lang w:eastAsia="ru-RU"/>
        </w:rPr>
        <w:t>_____________________________________________________________</w:t>
      </w:r>
      <w:r>
        <w:rPr>
          <w:rFonts w:cs="Raavi"/>
          <w:b/>
          <w:szCs w:val="24"/>
          <w:lang w:eastAsia="ru-RU"/>
        </w:rPr>
        <w:t>__</w:t>
      </w:r>
      <w:r w:rsidRPr="00865D82">
        <w:rPr>
          <w:rFonts w:cs="Raavi"/>
          <w:b/>
          <w:szCs w:val="24"/>
          <w:lang w:eastAsia="ru-RU"/>
        </w:rPr>
        <w:t>___</w:t>
      </w:r>
    </w:p>
    <w:p w:rsidR="00CF3571" w:rsidRPr="00865D82" w:rsidRDefault="00CF3571" w:rsidP="00CF3571">
      <w:pPr>
        <w:spacing w:after="0" w:line="240" w:lineRule="auto"/>
        <w:ind w:left="-851"/>
        <w:jc w:val="center"/>
        <w:rPr>
          <w:rFonts w:cs="Raavi"/>
          <w:sz w:val="22"/>
          <w:szCs w:val="22"/>
          <w:lang w:eastAsia="ru-RU"/>
        </w:rPr>
      </w:pPr>
    </w:p>
    <w:p w:rsidR="00CF3571" w:rsidRPr="00865D82" w:rsidRDefault="00CF3571" w:rsidP="00CF3571">
      <w:pPr>
        <w:spacing w:after="0" w:line="240" w:lineRule="auto"/>
        <w:jc w:val="center"/>
        <w:rPr>
          <w:rFonts w:cs="Arial"/>
          <w:b/>
          <w:sz w:val="22"/>
          <w:szCs w:val="22"/>
          <w:lang w:eastAsia="ru-RU"/>
        </w:rPr>
      </w:pPr>
      <w:r w:rsidRPr="00865D82">
        <w:rPr>
          <w:rFonts w:cs="Arial"/>
          <w:b/>
          <w:sz w:val="22"/>
          <w:szCs w:val="22"/>
        </w:rPr>
        <w:t xml:space="preserve">ДВАДЦАТЬ </w:t>
      </w:r>
      <w:r>
        <w:rPr>
          <w:rFonts w:cs="Arial"/>
          <w:b/>
          <w:sz w:val="22"/>
          <w:szCs w:val="22"/>
        </w:rPr>
        <w:t>ДЕВЯТОЕ</w:t>
      </w:r>
      <w:r>
        <w:rPr>
          <w:rFonts w:cs="Arial"/>
          <w:b/>
          <w:sz w:val="22"/>
          <w:szCs w:val="22"/>
        </w:rPr>
        <w:t xml:space="preserve"> </w:t>
      </w:r>
      <w:r w:rsidRPr="00865D82">
        <w:rPr>
          <w:rFonts w:cs="Arial"/>
          <w:b/>
          <w:sz w:val="22"/>
          <w:szCs w:val="22"/>
          <w:lang w:eastAsia="ru-RU"/>
        </w:rPr>
        <w:t>ОЧЕРЕДНОЕ ЗАСЕДАНИЕ</w:t>
      </w:r>
    </w:p>
    <w:p w:rsidR="00CF3571" w:rsidRPr="00865D82" w:rsidRDefault="00CF3571" w:rsidP="00CF3571">
      <w:pPr>
        <w:spacing w:after="0" w:line="240" w:lineRule="auto"/>
        <w:ind w:left="-851"/>
        <w:jc w:val="center"/>
        <w:rPr>
          <w:rFonts w:cs="Raavi"/>
          <w:b/>
          <w:sz w:val="22"/>
          <w:szCs w:val="22"/>
          <w:lang w:eastAsia="ru-RU"/>
        </w:rPr>
      </w:pPr>
    </w:p>
    <w:p w:rsidR="00CF3571" w:rsidRPr="00865D82" w:rsidRDefault="00CF3571" w:rsidP="00CF3571">
      <w:pPr>
        <w:spacing w:after="0" w:line="240" w:lineRule="auto"/>
        <w:jc w:val="center"/>
        <w:rPr>
          <w:rFonts w:cs="Arial"/>
          <w:lang w:eastAsia="ru-RU"/>
        </w:rPr>
      </w:pPr>
      <w:r w:rsidRPr="00865D82">
        <w:rPr>
          <w:rFonts w:cs="Raavi"/>
          <w:b/>
          <w:sz w:val="30"/>
          <w:szCs w:val="30"/>
          <w:lang w:eastAsia="ru-RU"/>
        </w:rPr>
        <w:t>Р Е Ш Е Н И Е</w:t>
      </w:r>
    </w:p>
    <w:p w:rsidR="00CF3571" w:rsidRPr="00865D82" w:rsidRDefault="00CF3571" w:rsidP="00CF3571">
      <w:pPr>
        <w:widowControl w:val="0"/>
        <w:spacing w:after="0" w:line="240" w:lineRule="auto"/>
        <w:ind w:left="-426" w:right="-1"/>
        <w:outlineLvl w:val="0"/>
      </w:pPr>
      <w:r w:rsidRPr="00865D82">
        <w:rPr>
          <w:rFonts w:cs="Arial"/>
          <w:lang w:eastAsia="ru-RU"/>
        </w:rPr>
        <w:t xml:space="preserve">      </w:t>
      </w:r>
      <w:r>
        <w:rPr>
          <w:rFonts w:cs="Arial"/>
          <w:lang w:eastAsia="ru-RU"/>
        </w:rPr>
        <w:t xml:space="preserve">От </w:t>
      </w:r>
      <w:bookmarkStart w:id="1" w:name="_GoBack"/>
      <w:bookmarkEnd w:id="1"/>
      <w:r>
        <w:rPr>
          <w:rFonts w:cs="Arial"/>
          <w:lang w:eastAsia="ru-RU"/>
        </w:rPr>
        <w:t>05.09</w:t>
      </w:r>
      <w:r w:rsidRPr="00865D82">
        <w:rPr>
          <w:rFonts w:cs="Arial"/>
          <w:lang w:eastAsia="ru-RU"/>
        </w:rPr>
        <w:t xml:space="preserve">.2023 № </w:t>
      </w:r>
      <w:r>
        <w:rPr>
          <w:rFonts w:cs="Arial"/>
          <w:lang w:eastAsia="ru-RU"/>
        </w:rPr>
        <w:t>70</w:t>
      </w:r>
      <w:r w:rsidRPr="00865D82">
        <w:rPr>
          <w:rFonts w:cs="Arial"/>
          <w:lang w:eastAsia="ru-RU"/>
        </w:rPr>
        <w:t>-Р</w:t>
      </w:r>
      <w:r w:rsidRPr="00865D82">
        <w:t xml:space="preserve">  </w:t>
      </w:r>
    </w:p>
    <w:bookmarkEnd w:id="0"/>
    <w:p w:rsidR="00CF3571" w:rsidRPr="00371BBF" w:rsidRDefault="00CF3571" w:rsidP="00CF3571">
      <w:pPr>
        <w:widowControl w:val="0"/>
        <w:spacing w:after="0" w:line="240" w:lineRule="auto"/>
        <w:ind w:left="-426" w:right="5035"/>
        <w:jc w:val="both"/>
        <w:rPr>
          <w:rFonts w:eastAsia="Times New Roman"/>
          <w:lang w:eastAsia="ru-RU"/>
        </w:rPr>
      </w:pPr>
    </w:p>
    <w:p w:rsidR="00CF3571" w:rsidRPr="00CF3571" w:rsidRDefault="00CF3571" w:rsidP="00CF3571">
      <w:pPr>
        <w:spacing w:after="0" w:line="240" w:lineRule="auto"/>
        <w:ind w:right="5244"/>
        <w:jc w:val="both"/>
        <w:rPr>
          <w:rFonts w:eastAsia="Times New Roman" w:cs="Arial"/>
          <w:lang w:eastAsia="ru-RU"/>
        </w:rPr>
      </w:pPr>
      <w:r w:rsidRPr="00CF3571">
        <w:rPr>
          <w:rFonts w:eastAsia="Times New Roman" w:cs="Arial"/>
          <w:lang w:eastAsia="ru-RU"/>
        </w:rPr>
        <w:t>О вступлении городского округа Заречный в некоммерческую организацию Ассоциация муниципальных образований «Екатеринбургская городская агломерация»</w:t>
      </w:r>
    </w:p>
    <w:p w:rsidR="00CF3571" w:rsidRPr="00CF3571" w:rsidRDefault="00CF3571" w:rsidP="00CF3571">
      <w:pPr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</w:p>
    <w:p w:rsidR="00CF3571" w:rsidRPr="00CF3571" w:rsidRDefault="00CF3571" w:rsidP="00CF3571">
      <w:pPr>
        <w:ind w:firstLine="510"/>
        <w:jc w:val="both"/>
        <w:rPr>
          <w:rFonts w:eastAsia="Times New Roman" w:cs="Arial"/>
          <w:lang w:eastAsia="ru-RU"/>
        </w:rPr>
      </w:pPr>
      <w:r w:rsidRPr="00CF3571">
        <w:rPr>
          <w:rFonts w:cstheme="minorBidi"/>
        </w:rPr>
        <w:t xml:space="preserve">В соответствии с Федеральным законом от 12.01.1996 № 7-ФЗ </w:t>
      </w:r>
      <w:r w:rsidRPr="00CF3571">
        <w:rPr>
          <w:rFonts w:cstheme="minorBidi"/>
        </w:rPr>
        <w:br/>
        <w:t xml:space="preserve">«О некоммерческих организациях, Федеральным законом от 06.10.2003 </w:t>
      </w:r>
      <w:r w:rsidRPr="00CF3571">
        <w:rPr>
          <w:rFonts w:cstheme="minorBidi"/>
        </w:rPr>
        <w:br/>
        <w:t xml:space="preserve">№ 131-ФЗ «Об общих принципах организации местного самоуправления </w:t>
      </w:r>
      <w:r w:rsidRPr="00CF3571">
        <w:rPr>
          <w:rFonts w:cstheme="minorBidi"/>
        </w:rPr>
        <w:br/>
        <w:t xml:space="preserve">в Российской Федерации», решением Думы городского округа Заречный от 26.10.2006 №138-Р </w:t>
      </w:r>
      <w:r w:rsidRPr="00CF3571">
        <w:rPr>
          <w:rFonts w:ascii="Times New Roman" w:hAnsi="Times New Roman" w:cstheme="minorBidi"/>
        </w:rPr>
        <w:t>«Об утверждении Положения о порядке участия городского округа Заречный в межмуниципальном сотрудничестве», на основании статей 25, 64 Устава городского округа Заречный</w:t>
      </w:r>
    </w:p>
    <w:p w:rsidR="00CF3571" w:rsidRPr="00CF3571" w:rsidRDefault="00CF3571" w:rsidP="00CF3571">
      <w:pPr>
        <w:spacing w:after="0" w:line="240" w:lineRule="auto"/>
        <w:ind w:right="-1"/>
        <w:jc w:val="both"/>
        <w:rPr>
          <w:rFonts w:eastAsia="Times New Roman" w:cs="Arial"/>
          <w:b/>
          <w:bCs/>
          <w:lang w:eastAsia="ru-RU"/>
        </w:rPr>
      </w:pPr>
      <w:r w:rsidRPr="00CF3571">
        <w:rPr>
          <w:rFonts w:eastAsia="Times New Roman" w:cs="Arial"/>
          <w:lang w:eastAsia="ru-RU"/>
        </w:rPr>
        <w:tab/>
        <w:t xml:space="preserve">  </w:t>
      </w:r>
      <w:r w:rsidRPr="00CF3571">
        <w:rPr>
          <w:rFonts w:eastAsia="Times New Roman" w:cs="Arial"/>
          <w:b/>
          <w:bCs/>
          <w:lang w:eastAsia="ru-RU"/>
        </w:rPr>
        <w:t>Дума решила:</w:t>
      </w:r>
    </w:p>
    <w:p w:rsidR="00CF3571" w:rsidRPr="00CF3571" w:rsidRDefault="00CF3571" w:rsidP="00CF3571">
      <w:pPr>
        <w:spacing w:after="0" w:line="240" w:lineRule="auto"/>
        <w:ind w:right="-1"/>
        <w:jc w:val="both"/>
        <w:rPr>
          <w:rFonts w:eastAsia="Times New Roman" w:cs="Arial"/>
          <w:lang w:eastAsia="ru-RU"/>
        </w:rPr>
      </w:pPr>
    </w:p>
    <w:p w:rsidR="00CF3571" w:rsidRPr="00CF3571" w:rsidRDefault="00CF3571" w:rsidP="00CF35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cstheme="minorBidi"/>
        </w:rPr>
      </w:pPr>
      <w:r w:rsidRPr="00CF3571">
        <w:rPr>
          <w:rFonts w:cstheme="minorBidi"/>
        </w:rPr>
        <w:t>Городскому округу Заречный вступить в члены некоммерческой организации Ассоциация муниципальных образований «Екатеринбургская городская агломерация» (далее – Ассоциация).</w:t>
      </w:r>
    </w:p>
    <w:p w:rsidR="00CF3571" w:rsidRPr="00CF3571" w:rsidRDefault="00CF3571" w:rsidP="00CF35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cstheme="minorBidi"/>
        </w:rPr>
      </w:pPr>
      <w:r w:rsidRPr="00CF3571">
        <w:rPr>
          <w:rFonts w:cstheme="minorBidi"/>
        </w:rPr>
        <w:t xml:space="preserve">Предложить администрации городского округа Заречный </w:t>
      </w:r>
      <w:r w:rsidRPr="00CF3571">
        <w:rPr>
          <w:rFonts w:cstheme="minorBidi"/>
        </w:rPr>
        <w:br/>
        <w:t>от имени городского округа Заречный</w:t>
      </w:r>
      <w:r w:rsidRPr="00CF3571">
        <w:rPr>
          <w:rFonts w:cstheme="minorBidi"/>
          <w:i/>
          <w:iCs/>
        </w:rPr>
        <w:t xml:space="preserve"> </w:t>
      </w:r>
      <w:r w:rsidRPr="00CF3571">
        <w:rPr>
          <w:rFonts w:cstheme="minorBidi"/>
        </w:rPr>
        <w:t>совершать все необходимые юридически значимые действия по вступлению в члены Ассоциации.</w:t>
      </w:r>
    </w:p>
    <w:p w:rsidR="00CF3571" w:rsidRPr="00CF3571" w:rsidRDefault="00CF3571" w:rsidP="00CF35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cstheme="minorBidi"/>
        </w:rPr>
      </w:pPr>
      <w:r w:rsidRPr="00CF3571">
        <w:rPr>
          <w:rFonts w:cstheme="minorBidi"/>
        </w:rPr>
        <w:t xml:space="preserve">Уполномочить Главу городского округа Заречный </w:t>
      </w:r>
      <w:proofErr w:type="spellStart"/>
      <w:r w:rsidRPr="00CF3571">
        <w:rPr>
          <w:rFonts w:cstheme="minorBidi"/>
        </w:rPr>
        <w:t>Захарцева</w:t>
      </w:r>
      <w:proofErr w:type="spellEnd"/>
      <w:r w:rsidRPr="00CF3571">
        <w:rPr>
          <w:rFonts w:cstheme="minorBidi"/>
        </w:rPr>
        <w:t xml:space="preserve"> Андрея Владимировича подписывать документы, необходимые для вступления в члены Ассоциации.</w:t>
      </w:r>
    </w:p>
    <w:p w:rsidR="00CF3571" w:rsidRPr="00CF3571" w:rsidRDefault="00CF3571" w:rsidP="00CF35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cstheme="minorBidi"/>
        </w:rPr>
      </w:pPr>
      <w:r w:rsidRPr="00CF3571">
        <w:rPr>
          <w:rFonts w:cstheme="minorBidi"/>
        </w:rPr>
        <w:t>Финансовое обеспечение расходных обязательств городского округа Заречный</w:t>
      </w:r>
      <w:r w:rsidRPr="00CF3571">
        <w:rPr>
          <w:rFonts w:cstheme="minorBidi"/>
          <w:i/>
          <w:iCs/>
        </w:rPr>
        <w:t>,</w:t>
      </w:r>
      <w:r w:rsidRPr="00CF3571">
        <w:rPr>
          <w:rFonts w:cstheme="minorBidi"/>
        </w:rPr>
        <w:t xml:space="preserve"> связанных с реализацией настоящего Решения, осуществляется за счет средств местного бюджета.</w:t>
      </w:r>
    </w:p>
    <w:p w:rsidR="00CF3571" w:rsidRPr="00CF3571" w:rsidRDefault="00CF3571" w:rsidP="00CF35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cstheme="minorBidi"/>
        </w:rPr>
      </w:pPr>
      <w:r w:rsidRPr="00CF3571">
        <w:rPr>
          <w:rFonts w:cstheme="minorBidi"/>
        </w:rPr>
        <w:t>Настоящее решение вступает в силу со дня его подписания.</w:t>
      </w:r>
    </w:p>
    <w:p w:rsidR="00CF3571" w:rsidRDefault="00CF3571" w:rsidP="00CF357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cstheme="minorBidi"/>
        </w:rPr>
      </w:pPr>
      <w:r w:rsidRPr="00CF3571">
        <w:rPr>
          <w:rFonts w:cstheme="minorBidi"/>
        </w:rPr>
        <w:t xml:space="preserve"> Опубликовать настоящее решение в установленном порядке.</w:t>
      </w:r>
    </w:p>
    <w:p w:rsidR="00CF3571" w:rsidRPr="00CF3571" w:rsidRDefault="00CF3571" w:rsidP="00CF3571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cstheme="minorBidi"/>
        </w:rPr>
      </w:pPr>
    </w:p>
    <w:p w:rsidR="00CF3571" w:rsidRDefault="00CF3571" w:rsidP="00CF35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F3571">
        <w:rPr>
          <w:rFonts w:cs="Arial"/>
        </w:rPr>
        <w:t>Председатель Думы городского округа                                            А.А. Кузнецов</w:t>
      </w:r>
    </w:p>
    <w:p w:rsidR="00CF3571" w:rsidRPr="00CF3571" w:rsidRDefault="00CF3571" w:rsidP="00CF35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</w:p>
    <w:p w:rsidR="000E349D" w:rsidRDefault="00CF3571" w:rsidP="00CF3571">
      <w:pPr>
        <w:spacing w:after="0" w:line="240" w:lineRule="auto"/>
      </w:pPr>
      <w:r w:rsidRPr="00CF3571">
        <w:rPr>
          <w:rFonts w:cstheme="minorBidi"/>
          <w:lang w:eastAsia="ru-RU"/>
        </w:rPr>
        <w:t xml:space="preserve">Глава городского округа                                </w:t>
      </w:r>
      <w:r w:rsidRPr="00CF3571">
        <w:rPr>
          <w:rFonts w:cstheme="minorBidi"/>
          <w:lang w:eastAsia="ru-RU"/>
        </w:rPr>
        <w:tab/>
      </w:r>
      <w:r w:rsidRPr="00CF3571">
        <w:rPr>
          <w:rFonts w:cstheme="minorBidi"/>
          <w:lang w:eastAsia="ru-RU"/>
        </w:rPr>
        <w:tab/>
      </w:r>
      <w:r>
        <w:rPr>
          <w:rFonts w:cstheme="minorBidi"/>
          <w:lang w:eastAsia="ru-RU"/>
        </w:rPr>
        <w:t xml:space="preserve">                  </w:t>
      </w:r>
      <w:r w:rsidRPr="00CF3571">
        <w:rPr>
          <w:rFonts w:cstheme="minorBidi"/>
          <w:lang w:eastAsia="ru-RU"/>
        </w:rPr>
        <w:t xml:space="preserve">А.В. </w:t>
      </w:r>
      <w:proofErr w:type="spellStart"/>
      <w:r w:rsidRPr="00CF3571">
        <w:rPr>
          <w:rFonts w:cstheme="minorBidi"/>
          <w:lang w:eastAsia="ru-RU"/>
        </w:rPr>
        <w:t>Захарцев</w:t>
      </w:r>
      <w:proofErr w:type="spellEnd"/>
    </w:p>
    <w:sectPr w:rsidR="000E349D" w:rsidSect="00CF357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446D6"/>
    <w:multiLevelType w:val="hybridMultilevel"/>
    <w:tmpl w:val="E870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71"/>
    <w:rsid w:val="000E349D"/>
    <w:rsid w:val="00C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86DF"/>
  <w15:chartTrackingRefBased/>
  <w15:docId w15:val="{C7F5B190-DDC7-4AC7-B6AF-A4239FBE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2023-09-06T03:15:00Z</dcterms:created>
  <dcterms:modified xsi:type="dcterms:W3CDTF">2023-09-06T03:25:00Z</dcterms:modified>
</cp:coreProperties>
</file>