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6A" w:rsidRDefault="00E20A7A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1FB35E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68928231" r:id="rId7"/>
        </w:object>
      </w:r>
    </w:p>
    <w:p w:rsidR="000A4EC9" w:rsidRPr="000A4EC9" w:rsidRDefault="000A4EC9" w:rsidP="000A4EC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A4EC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A4EC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A4EC9" w:rsidRPr="000A4EC9" w:rsidRDefault="000A4EC9" w:rsidP="000A4EC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A4EC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A4EC9" w:rsidRPr="000A4EC9" w:rsidRDefault="000A4EC9" w:rsidP="000A4E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A4EC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F737EA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A4EC9" w:rsidRPr="000A4EC9" w:rsidRDefault="000A4EC9" w:rsidP="000A4E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A4EC9" w:rsidRPr="000A4EC9" w:rsidRDefault="000A4EC9" w:rsidP="000A4E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A4EC9" w:rsidRPr="000A4EC9" w:rsidRDefault="000A4EC9" w:rsidP="000A4E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A4EC9">
        <w:rPr>
          <w:rFonts w:ascii="Liberation Serif" w:hAnsi="Liberation Serif"/>
          <w:sz w:val="24"/>
        </w:rPr>
        <w:t>от___</w:t>
      </w:r>
      <w:r w:rsidR="006A34D1">
        <w:rPr>
          <w:rFonts w:ascii="Liberation Serif" w:hAnsi="Liberation Serif"/>
          <w:sz w:val="24"/>
          <w:u w:val="single"/>
        </w:rPr>
        <w:t>08.12.2020</w:t>
      </w:r>
      <w:r w:rsidRPr="000A4EC9">
        <w:rPr>
          <w:rFonts w:ascii="Liberation Serif" w:hAnsi="Liberation Serif"/>
          <w:sz w:val="24"/>
        </w:rPr>
        <w:t>___</w:t>
      </w:r>
      <w:proofErr w:type="gramStart"/>
      <w:r w:rsidRPr="000A4EC9">
        <w:rPr>
          <w:rFonts w:ascii="Liberation Serif" w:hAnsi="Liberation Serif"/>
          <w:sz w:val="24"/>
        </w:rPr>
        <w:t>_  №</w:t>
      </w:r>
      <w:proofErr w:type="gramEnd"/>
      <w:r w:rsidRPr="000A4EC9">
        <w:rPr>
          <w:rFonts w:ascii="Liberation Serif" w:hAnsi="Liberation Serif"/>
          <w:sz w:val="24"/>
        </w:rPr>
        <w:t xml:space="preserve">  ___</w:t>
      </w:r>
      <w:r w:rsidR="006A34D1">
        <w:rPr>
          <w:rFonts w:ascii="Liberation Serif" w:hAnsi="Liberation Serif"/>
          <w:sz w:val="24"/>
          <w:u w:val="single"/>
        </w:rPr>
        <w:t>945-П</w:t>
      </w:r>
      <w:r w:rsidRPr="000A4EC9">
        <w:rPr>
          <w:rFonts w:ascii="Liberation Serif" w:hAnsi="Liberation Serif"/>
          <w:sz w:val="24"/>
        </w:rPr>
        <w:t>___</w:t>
      </w:r>
    </w:p>
    <w:p w:rsidR="000A4EC9" w:rsidRPr="000A4EC9" w:rsidRDefault="000A4EC9" w:rsidP="000A4E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A4EC9" w:rsidRPr="000A4EC9" w:rsidRDefault="000A4EC9" w:rsidP="000A4EC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A4EC9">
        <w:rPr>
          <w:rFonts w:ascii="Liberation Serif" w:hAnsi="Liberation Serif"/>
          <w:sz w:val="24"/>
          <w:szCs w:val="24"/>
        </w:rPr>
        <w:t>г. Заречный</w:t>
      </w:r>
    </w:p>
    <w:p w:rsidR="0019736A" w:rsidRDefault="0019736A">
      <w:pPr>
        <w:rPr>
          <w:rFonts w:ascii="Liberation Serif" w:hAnsi="Liberation Serif"/>
          <w:sz w:val="28"/>
          <w:szCs w:val="28"/>
        </w:rPr>
      </w:pPr>
    </w:p>
    <w:p w:rsidR="0019736A" w:rsidRDefault="0019736A">
      <w:pPr>
        <w:rPr>
          <w:rFonts w:ascii="Liberation Serif" w:hAnsi="Liberation Serif"/>
          <w:sz w:val="28"/>
          <w:szCs w:val="28"/>
        </w:rPr>
      </w:pPr>
    </w:p>
    <w:p w:rsidR="0019736A" w:rsidRDefault="00E20A7A">
      <w:pPr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О </w:t>
      </w:r>
      <w:r>
        <w:rPr>
          <w:rFonts w:ascii="Liberation Serif" w:hAnsi="Liberation Serif"/>
          <w:b/>
          <w:sz w:val="28"/>
          <w:szCs w:val="28"/>
        </w:rPr>
        <w:t xml:space="preserve">внесении изменений в состав комиссии по обследованию приоритетных объектов социальной инфраструктуры, находящихся в муниципальной собственности, в приоритетных сферах жизнедеятельности инвалидов </w:t>
      </w:r>
    </w:p>
    <w:p w:rsidR="0019736A" w:rsidRDefault="00E20A7A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и других маломобильных групп населения городского округа Заречный, утвержденный постановлением администрации городского округа Заречный от 17.10.2014 № 1342-П </w:t>
      </w:r>
    </w:p>
    <w:p w:rsidR="0019736A" w:rsidRDefault="0019736A">
      <w:pPr>
        <w:rPr>
          <w:rFonts w:ascii="Liberation Serif" w:hAnsi="Liberation Serif"/>
          <w:color w:val="000000"/>
          <w:sz w:val="28"/>
          <w:szCs w:val="28"/>
        </w:rPr>
      </w:pPr>
    </w:p>
    <w:p w:rsidR="0019736A" w:rsidRDefault="0019736A">
      <w:pPr>
        <w:rPr>
          <w:rFonts w:ascii="Liberation Serif" w:hAnsi="Liberation Serif"/>
          <w:color w:val="000000"/>
          <w:sz w:val="28"/>
          <w:szCs w:val="28"/>
        </w:rPr>
      </w:pPr>
    </w:p>
    <w:p w:rsidR="0019736A" w:rsidRDefault="00E20A7A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В связи с кадровыми изменениями, на основании ст. ст. 28, 31 Устава городского округа Заречный администрация городского округа Заречный </w:t>
      </w:r>
    </w:p>
    <w:p w:rsidR="0019736A" w:rsidRDefault="00E20A7A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19736A" w:rsidRDefault="00E20A7A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1.</w:t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Внести в состав комиссии по обследованию приоритетных объектов социальной инфраструктуры, находящихся в муниципальной собственности, в приоритетных сферах жизнедеятельности инвалидов и других маломобильных групп населения городского округа Заречный, </w:t>
      </w:r>
      <w:r>
        <w:rPr>
          <w:rFonts w:ascii="Liberation Serif" w:hAnsi="Liberation Serif"/>
          <w:sz w:val="28"/>
          <w:szCs w:val="28"/>
        </w:rPr>
        <w:t>утвержденный постановлением администрации городского округа Заречный от 17.10.2014 № 1342-П «Об организации работы по проведению паспортизации приоритетных объектов социальной инфраструктуры, находящихся в ведении администрации городского округа Заречный, в приоритетных сферах жизнедеятельности инвалидов и других маломобильных групп населения городского округа Заречный», изменения, изложив его в новой редакции (прилагается).</w:t>
      </w:r>
    </w:p>
    <w:p w:rsidR="0019736A" w:rsidRDefault="00E20A7A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</w:t>
      </w:r>
      <w:r>
        <w:rPr>
          <w:rFonts w:ascii="Liberation Serif" w:hAnsi="Liberation Serif"/>
          <w:color w:val="000000"/>
          <w:sz w:val="28"/>
          <w:szCs w:val="28"/>
        </w:rPr>
        <w:tab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19736A" w:rsidRDefault="0019736A">
      <w:pPr>
        <w:pStyle w:val="a8"/>
        <w:tabs>
          <w:tab w:val="left" w:pos="1560"/>
        </w:tabs>
        <w:ind w:left="0" w:firstLine="851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9736A" w:rsidRDefault="0019736A">
      <w:pPr>
        <w:pStyle w:val="a8"/>
        <w:tabs>
          <w:tab w:val="left" w:pos="1560"/>
        </w:tabs>
        <w:ind w:left="0" w:firstLine="851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3260"/>
      </w:tblGrid>
      <w:tr w:rsidR="0019736A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</w:p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19736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19736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9736A" w:rsidRDefault="00E20A7A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А.В. Захарцев</w:t>
            </w:r>
          </w:p>
        </w:tc>
      </w:tr>
      <w:tr w:rsidR="0019736A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19736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19736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19736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bookmarkEnd w:id="0"/>
    </w:tbl>
    <w:p w:rsidR="0019736A" w:rsidRDefault="0019736A">
      <w:pPr>
        <w:tabs>
          <w:tab w:val="left" w:pos="5103"/>
        </w:tabs>
        <w:ind w:left="5387"/>
        <w:rPr>
          <w:rFonts w:ascii="Liberation Serif" w:hAnsi="Liberation Serif"/>
          <w:color w:val="000000"/>
          <w:sz w:val="28"/>
          <w:szCs w:val="28"/>
        </w:rPr>
      </w:pPr>
    </w:p>
    <w:p w:rsidR="0019736A" w:rsidRDefault="0019736A" w:rsidP="000A4EC9"/>
    <w:p w:rsidR="000A4EC9" w:rsidRPr="000A4EC9" w:rsidRDefault="000A4EC9" w:rsidP="000A4EC9"/>
    <w:p w:rsidR="0019736A" w:rsidRDefault="00E20A7A">
      <w:pPr>
        <w:tabs>
          <w:tab w:val="left" w:pos="5103"/>
        </w:tabs>
        <w:ind w:left="496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Приложение </w:t>
      </w:r>
    </w:p>
    <w:p w:rsidR="0019736A" w:rsidRDefault="00E20A7A">
      <w:pPr>
        <w:tabs>
          <w:tab w:val="left" w:pos="5103"/>
        </w:tabs>
        <w:ind w:left="496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 постановлению администрации</w:t>
      </w:r>
    </w:p>
    <w:p w:rsidR="000A4EC9" w:rsidRDefault="00E20A7A" w:rsidP="000A4EC9">
      <w:pPr>
        <w:tabs>
          <w:tab w:val="left" w:pos="5103"/>
        </w:tabs>
        <w:ind w:left="496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</w:t>
      </w:r>
    </w:p>
    <w:p w:rsidR="000A4EC9" w:rsidRPr="000A4EC9" w:rsidRDefault="000A4EC9" w:rsidP="000A4EC9">
      <w:pPr>
        <w:tabs>
          <w:tab w:val="left" w:pos="5103"/>
        </w:tabs>
        <w:ind w:left="4962"/>
        <w:rPr>
          <w:rFonts w:ascii="Liberation Serif" w:hAnsi="Liberation Serif"/>
          <w:color w:val="000000"/>
          <w:sz w:val="28"/>
          <w:szCs w:val="28"/>
        </w:rPr>
      </w:pPr>
      <w:r w:rsidRPr="000A4EC9">
        <w:rPr>
          <w:rFonts w:ascii="Liberation Serif" w:hAnsi="Liberation Serif"/>
          <w:color w:val="000000"/>
          <w:sz w:val="28"/>
          <w:szCs w:val="28"/>
        </w:rPr>
        <w:t>от___</w:t>
      </w:r>
      <w:r w:rsidR="006A34D1">
        <w:rPr>
          <w:rFonts w:ascii="Liberation Serif" w:hAnsi="Liberation Serif"/>
          <w:color w:val="000000"/>
          <w:sz w:val="28"/>
          <w:szCs w:val="28"/>
          <w:u w:val="single"/>
        </w:rPr>
        <w:t>08.12.2020</w:t>
      </w:r>
      <w:r w:rsidRPr="000A4EC9">
        <w:rPr>
          <w:rFonts w:ascii="Liberation Serif" w:hAnsi="Liberation Serif"/>
          <w:color w:val="000000"/>
          <w:sz w:val="28"/>
          <w:szCs w:val="28"/>
        </w:rPr>
        <w:t>___  №  __</w:t>
      </w:r>
      <w:r w:rsidR="006A34D1">
        <w:rPr>
          <w:rFonts w:ascii="Liberation Serif" w:hAnsi="Liberation Serif"/>
          <w:color w:val="000000"/>
          <w:sz w:val="28"/>
          <w:szCs w:val="28"/>
          <w:u w:val="single"/>
        </w:rPr>
        <w:t>945-П</w:t>
      </w:r>
      <w:bookmarkStart w:id="1" w:name="_GoBack"/>
      <w:bookmarkEnd w:id="1"/>
      <w:r w:rsidRPr="000A4EC9">
        <w:rPr>
          <w:rFonts w:ascii="Liberation Serif" w:hAnsi="Liberation Serif"/>
          <w:color w:val="000000"/>
          <w:sz w:val="28"/>
          <w:szCs w:val="28"/>
        </w:rPr>
        <w:t>___</w:t>
      </w:r>
    </w:p>
    <w:p w:rsidR="0019736A" w:rsidRPr="000A4EC9" w:rsidRDefault="0019736A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9736A" w:rsidRPr="000A4EC9" w:rsidRDefault="0019736A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9736A" w:rsidRDefault="00E20A7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0A4EC9" w:rsidRDefault="00E20A7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комиссии по обследованию приоритетных объектов социальной инфраструктуры, находящихся в муниципальной собственности, </w:t>
      </w:r>
    </w:p>
    <w:p w:rsidR="0019736A" w:rsidRDefault="00E20A7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 приоритетных сферах жизнедеятельности инвалидов и других маломобильных групп населения </w:t>
      </w:r>
    </w:p>
    <w:p w:rsidR="0019736A" w:rsidRDefault="00E20A7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городского округа Заречный</w:t>
      </w:r>
    </w:p>
    <w:p w:rsidR="0019736A" w:rsidRDefault="0019736A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0A4EC9" w:rsidRDefault="000A4EC9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425"/>
        <w:gridCol w:w="5658"/>
      </w:tblGrid>
      <w:tr w:rsidR="0019736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Соломеина</w:t>
            </w:r>
          </w:p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Татьяна Леонидовна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и.о. заместителя главы администрации городского округа Заречный по социальным вопросам, председатель Комиссии </w:t>
            </w:r>
          </w:p>
          <w:p w:rsidR="0019736A" w:rsidRDefault="0019736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19736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Малиновская</w:t>
            </w:r>
          </w:p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Нина Ивановна</w:t>
            </w:r>
          </w:p>
          <w:p w:rsidR="0019736A" w:rsidRDefault="0019736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управляющий делами администрации городского округа Заречный, заместитель председателя Комиссии</w:t>
            </w:r>
          </w:p>
          <w:p w:rsidR="0019736A" w:rsidRDefault="0019736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19736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Кузьмина</w:t>
            </w:r>
          </w:p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главный специалист организационного отдела администрации городского округа Заречный, секретарь Комиссии</w:t>
            </w:r>
          </w:p>
        </w:tc>
      </w:tr>
      <w:tr w:rsidR="0019736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19736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Члены комиссии:</w:t>
            </w:r>
          </w:p>
          <w:p w:rsidR="0019736A" w:rsidRDefault="0019736A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19736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Батыргареева</w:t>
            </w:r>
          </w:p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Анастасия Ралифовна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главный специалист отдела семейной политики, социальных гарантий и организации социального обслуживания Управления социальной политики № 10 (по согласованию)</w:t>
            </w:r>
          </w:p>
          <w:p w:rsidR="0019736A" w:rsidRDefault="0019736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19736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Белоносова </w:t>
            </w:r>
          </w:p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Лариса Федоровна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начальник УПФР в Белоярском районе Свердловской области (межрайонное) </w:t>
            </w:r>
          </w:p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  <w:p w:rsidR="0019736A" w:rsidRDefault="0019736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19736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Михайлова </w:t>
            </w:r>
          </w:p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Анастасия Анатольевна</w:t>
            </w:r>
          </w:p>
          <w:p w:rsidR="0019736A" w:rsidRDefault="0019736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начальник МКУ «Управление образования ГО Заречный»</w:t>
            </w:r>
          </w:p>
        </w:tc>
      </w:tr>
      <w:tr w:rsidR="0019736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Поляков </w:t>
            </w:r>
          </w:p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Александр Владимирович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начальник отдела архитектуры и градостроительства администрации городского округа Заречный</w:t>
            </w:r>
          </w:p>
        </w:tc>
      </w:tr>
      <w:tr w:rsidR="0019736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Расковалов </w:t>
            </w:r>
          </w:p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Андрей Владимирович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общественной организации Зареченского отделения «Межрегиональный союз инвалидов Локальных войн и боевых конфликтов» (по согласованию)</w:t>
            </w:r>
          </w:p>
          <w:p w:rsidR="0019736A" w:rsidRDefault="0019736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19736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Скоробогатова</w:t>
            </w:r>
          </w:p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Яна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36A" w:rsidRDefault="00E20A7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начальник МКУ «УКС и МП ГО Заречный»</w:t>
            </w:r>
          </w:p>
        </w:tc>
      </w:tr>
    </w:tbl>
    <w:p w:rsidR="0019736A" w:rsidRDefault="0019736A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sectPr w:rsidR="0019736A">
      <w:headerReference w:type="default" r:id="rId8"/>
      <w:pgSz w:w="11907" w:h="16840"/>
      <w:pgMar w:top="1134" w:right="567" w:bottom="1134" w:left="1418" w:header="11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AF" w:rsidRDefault="009B2FAF">
      <w:r>
        <w:separator/>
      </w:r>
    </w:p>
  </w:endnote>
  <w:endnote w:type="continuationSeparator" w:id="0">
    <w:p w:rsidR="009B2FAF" w:rsidRDefault="009B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AF" w:rsidRDefault="009B2FAF">
      <w:r>
        <w:rPr>
          <w:color w:val="000000"/>
        </w:rPr>
        <w:separator/>
      </w:r>
    </w:p>
  </w:footnote>
  <w:footnote w:type="continuationSeparator" w:id="0">
    <w:p w:rsidR="009B2FAF" w:rsidRDefault="009B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9AC" w:rsidRDefault="00E20A7A">
    <w:pPr>
      <w:pStyle w:val="a9"/>
      <w:jc w:val="center"/>
      <w:rPr>
        <w:rFonts w:ascii="Liberation Serif" w:hAnsi="Liberation Serif" w:cs="Liberation Serif"/>
        <w:sz w:val="24"/>
      </w:rPr>
    </w:pPr>
    <w:r>
      <w:rPr>
        <w:rFonts w:ascii="Liberation Serif" w:hAnsi="Liberation Serif" w:cs="Liberation Serif"/>
        <w:sz w:val="24"/>
      </w:rPr>
      <w:t>2</w:t>
    </w:r>
  </w:p>
  <w:p w:rsidR="00E809AC" w:rsidRDefault="009B2FAF">
    <w:pPr>
      <w:pStyle w:val="a9"/>
      <w:jc w:val="center"/>
      <w:rPr>
        <w:rFonts w:ascii="Liberation Serif" w:hAnsi="Liberation Serif" w:cs="Liberation Serif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6A"/>
    <w:rsid w:val="000A4EC9"/>
    <w:rsid w:val="0019736A"/>
    <w:rsid w:val="006A34D1"/>
    <w:rsid w:val="00895AD3"/>
    <w:rsid w:val="009B2FAF"/>
    <w:rsid w:val="00E2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E561"/>
  <w15:docId w15:val="{BD83613D-BDE8-4B56-ADCB-70588F68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styleId="ad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2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2020-12-07T09:57:00Z</cp:lastPrinted>
  <dcterms:created xsi:type="dcterms:W3CDTF">2020-12-07T09:58:00Z</dcterms:created>
  <dcterms:modified xsi:type="dcterms:W3CDTF">2020-12-08T04:55:00Z</dcterms:modified>
</cp:coreProperties>
</file>