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06" w:rsidRPr="00FE2006" w:rsidRDefault="00FE2006" w:rsidP="00FE20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E2006">
        <w:rPr>
          <w:rFonts w:ascii="Times New Roman" w:hAnsi="Times New Roman" w:cs="Times New Roman"/>
          <w:b/>
          <w:bCs/>
          <w:sz w:val="28"/>
          <w:szCs w:val="28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margin">
              <wp:align>left</wp:align>
            </wp:positionH>
            <wp:positionV relativeFrom="line">
              <wp:posOffset>318135</wp:posOffset>
            </wp:positionV>
            <wp:extent cx="3248025" cy="2295525"/>
            <wp:effectExtent l="0" t="0" r="9525" b="9525"/>
            <wp:wrapSquare wrapText="bothSides"/>
            <wp:docPr id="2" name="Рисунок 2" descr="http://66.mchs.gov.ru/upload/site57/3ELjnW0nrW-big-reduce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66.mchs.gov.ru/upload/site57/3ELjnW0nrW-big-reduce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2006">
        <w:rPr>
          <w:rFonts w:ascii="Times New Roman" w:hAnsi="Times New Roman" w:cs="Times New Roman"/>
          <w:b/>
          <w:sz w:val="28"/>
          <w:szCs w:val="28"/>
        </w:rPr>
        <w:t>Туристам на заметку</w:t>
      </w:r>
    </w:p>
    <w:bookmarkEnd w:id="0"/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Собираясь в туристический поход, прежде всего, вспомните о своей безопасности. Подготовьтесь, экипируйтесь, а главное, сообщите о предстоящем путешествии не только родным и знакомым, но и тем, кто в случае беды, реально придёт вам на помощь. В поисково-спасательную службу.</w:t>
      </w:r>
    </w:p>
    <w:p w:rsidR="00FE2006" w:rsidRPr="00FE2006" w:rsidRDefault="00FE2006" w:rsidP="00FE2006">
      <w:pPr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Что советуют профессиональные спасатели?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Адекватно оцените опасности и трудности маршрута, состояние своего здоровья и физическую подготовку.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Возьмите в путь средства связи (мобильный, спутниковый телефоны, радиостанцию).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 xml:space="preserve">Отметьтесь в спасательной службе. Проинформируйте спасателей о маршруте вашей группы и сроках возвращения. Спасатели осмотрят вашу экипировку, уточнят уровень подготовленности, расскажут об особенностях местности и возможных сложностях в пути, проведут инструктаж. В зависимости от количества туристов и степени опасности маршрута определяется состав сил поисково-спасательного отряда и порядок информационного обмена спасателей и туристов. Спасатели оговорят с </w:t>
      </w:r>
      <w:proofErr w:type="gramStart"/>
      <w:r w:rsidRPr="00FE2006">
        <w:rPr>
          <w:rFonts w:ascii="Times New Roman" w:hAnsi="Times New Roman" w:cs="Times New Roman"/>
          <w:sz w:val="28"/>
          <w:szCs w:val="28"/>
        </w:rPr>
        <w:t>вами  контрольные</w:t>
      </w:r>
      <w:proofErr w:type="gramEnd"/>
      <w:r w:rsidRPr="00FE2006">
        <w:rPr>
          <w:rFonts w:ascii="Times New Roman" w:hAnsi="Times New Roman" w:cs="Times New Roman"/>
          <w:sz w:val="28"/>
          <w:szCs w:val="28"/>
        </w:rPr>
        <w:t xml:space="preserve"> точки связи на протяжении маршрута. Если туристы своевременно не выходят на связь, это тревожный сигнал. Регистрация у спасателей позволяет организовать поиски максимально оперативно и в верном направлении. Ситуация, "пойди туда, не знаю, куда, найди то, не </w:t>
      </w:r>
      <w:proofErr w:type="gramStart"/>
      <w:r w:rsidRPr="00FE2006">
        <w:rPr>
          <w:rFonts w:ascii="Times New Roman" w:hAnsi="Times New Roman" w:cs="Times New Roman"/>
          <w:sz w:val="28"/>
          <w:szCs w:val="28"/>
        </w:rPr>
        <w:t>знаю</w:t>
      </w:r>
      <w:proofErr w:type="gramEnd"/>
      <w:r w:rsidRPr="00FE2006">
        <w:rPr>
          <w:rFonts w:ascii="Times New Roman" w:hAnsi="Times New Roman" w:cs="Times New Roman"/>
          <w:sz w:val="28"/>
          <w:szCs w:val="28"/>
        </w:rPr>
        <w:t xml:space="preserve"> что" полностью исключается.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 xml:space="preserve">На маршруте при ухудшении погоды, стихийном бедствии или </w:t>
      </w:r>
      <w:proofErr w:type="spellStart"/>
      <w:r w:rsidRPr="00FE2006">
        <w:rPr>
          <w:rFonts w:ascii="Times New Roman" w:hAnsi="Times New Roman" w:cs="Times New Roman"/>
          <w:sz w:val="28"/>
          <w:szCs w:val="28"/>
        </w:rPr>
        <w:t>травмировании</w:t>
      </w:r>
      <w:proofErr w:type="spellEnd"/>
      <w:r w:rsidRPr="00FE2006">
        <w:rPr>
          <w:rFonts w:ascii="Times New Roman" w:hAnsi="Times New Roman" w:cs="Times New Roman"/>
          <w:sz w:val="28"/>
          <w:szCs w:val="28"/>
        </w:rPr>
        <w:t xml:space="preserve"> движение следует прекратить и запросить помощи (посредством связи или посыльным).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При дезориентации или ЧП не теряйте самообладания, не паникуйте.</w:t>
      </w:r>
    </w:p>
    <w:p w:rsidR="00FE2006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О происшествиях в условиях природной среды следует сообщать по единому телефону всех спасательных служб </w:t>
      </w:r>
      <w:r w:rsidRPr="00FE2006">
        <w:rPr>
          <w:rFonts w:ascii="Times New Roman" w:hAnsi="Times New Roman" w:cs="Times New Roman"/>
          <w:b/>
          <w:bCs/>
          <w:sz w:val="28"/>
          <w:szCs w:val="28"/>
        </w:rPr>
        <w:t>112</w:t>
      </w:r>
      <w:r w:rsidRPr="00FE2006">
        <w:rPr>
          <w:rFonts w:ascii="Times New Roman" w:hAnsi="Times New Roman" w:cs="Times New Roman"/>
          <w:sz w:val="28"/>
          <w:szCs w:val="28"/>
        </w:rPr>
        <w:t>. Поиски будут организованы немедленно, только в случае поступления сигнала тревоги. </w:t>
      </w:r>
    </w:p>
    <w:p w:rsidR="00B74C65" w:rsidRPr="00FE2006" w:rsidRDefault="00FE2006" w:rsidP="00FE2006">
      <w:pPr>
        <w:jc w:val="both"/>
        <w:rPr>
          <w:rFonts w:ascii="Times New Roman" w:hAnsi="Times New Roman" w:cs="Times New Roman"/>
          <w:sz w:val="28"/>
          <w:szCs w:val="28"/>
        </w:rPr>
      </w:pPr>
      <w:r w:rsidRPr="00FE2006">
        <w:rPr>
          <w:rFonts w:ascii="Times New Roman" w:hAnsi="Times New Roman" w:cs="Times New Roman"/>
          <w:sz w:val="28"/>
          <w:szCs w:val="28"/>
        </w:rPr>
        <w:t>Приятных вам путешествий и ярких впечатлений! Следуйте советам МЧС и живите уверенно! Помните, что культура безопасности зависит от каждого из нас!</w:t>
      </w:r>
    </w:p>
    <w:sectPr w:rsidR="00B74C65" w:rsidRPr="00FE2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CF3"/>
    <w:rsid w:val="001F1BB0"/>
    <w:rsid w:val="00CC6756"/>
    <w:rsid w:val="00D54CF3"/>
    <w:rsid w:val="00FE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BE5C0B-F4E7-4C70-885A-89D340FEA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1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2018-08-22T06:19:00Z</dcterms:created>
  <dcterms:modified xsi:type="dcterms:W3CDTF">2018-08-22T06:19:00Z</dcterms:modified>
</cp:coreProperties>
</file>