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A" w:rsidRDefault="00AB7E3A" w:rsidP="00AB7E3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AB7E3A" w:rsidRDefault="00AB7E3A" w:rsidP="00AB7E3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муниципальном этапе Всероссийского конкурса юных чтецов</w:t>
      </w:r>
    </w:p>
    <w:p w:rsidR="00AB7E3A" w:rsidRDefault="00AB7E3A" w:rsidP="00AB7E3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«Живая классика» </w:t>
      </w:r>
    </w:p>
    <w:p w:rsidR="00AB7E3A" w:rsidRDefault="00AB7E3A" w:rsidP="00AB7E3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AB7E3A" w:rsidRDefault="00AB7E3A" w:rsidP="00AB7E3A">
      <w:pPr>
        <w:numPr>
          <w:ilvl w:val="0"/>
          <w:numId w:val="1"/>
        </w:numPr>
        <w:tabs>
          <w:tab w:val="left" w:pos="284"/>
        </w:tabs>
        <w:ind w:left="0" w:right="-1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</w:t>
      </w:r>
    </w:p>
    <w:p w:rsidR="00AB7E3A" w:rsidRDefault="00AB7E3A" w:rsidP="00AB7E3A">
      <w:pPr>
        <w:tabs>
          <w:tab w:val="left" w:pos="284"/>
        </w:tabs>
        <w:ind w:right="-1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юных чтецов «Живая классика» (далее — Конкурс) — соревновательное мероприятие по чтению вслух (декламации) отрывков                       из прозаических произведений российских и зарубежных писателей.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Цели Конкурса:</w:t>
      </w:r>
    </w:p>
    <w:p w:rsidR="00AB7E3A" w:rsidRDefault="00AB7E3A" w:rsidP="00AB7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интереса к чтению у школьников;</w:t>
      </w:r>
    </w:p>
    <w:p w:rsidR="00AB7E3A" w:rsidRDefault="00AB7E3A" w:rsidP="00AB7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творческого чтеца, компетентного читателя и чуткого слушателя в условиях конкурсного отбора;</w:t>
      </w:r>
    </w:p>
    <w:p w:rsidR="00AB7E3A" w:rsidRDefault="00AB7E3A" w:rsidP="00AB7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одаренных детей;</w:t>
      </w:r>
    </w:p>
    <w:p w:rsidR="00AB7E3A" w:rsidRDefault="00AB7E3A" w:rsidP="00AB7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оптимальных условий для их развития.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Задачи:</w:t>
      </w:r>
    </w:p>
    <w:p w:rsidR="00AB7E3A" w:rsidRDefault="00AB7E3A" w:rsidP="00AB7E3A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AB7E3A" w:rsidRDefault="00AB7E3A" w:rsidP="00AB7E3A">
      <w:pPr>
        <w:numPr>
          <w:ilvl w:val="0"/>
          <w:numId w:val="3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расширение читательского кругозора детей через знакомство                            с произведениями русской литературы XVIII-XXI вв., с современной русской детской и подростковой литературой, с зарубежной и региональной литературой;</w:t>
      </w:r>
    </w:p>
    <w:p w:rsidR="00AB7E3A" w:rsidRDefault="00AB7E3A" w:rsidP="00AB7E3A">
      <w:pPr>
        <w:numPr>
          <w:ilvl w:val="0"/>
          <w:numId w:val="3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поиск и поддержка талантливых детей, создание социального лифта         для читающих детей, формирование сообщества читающих детей;</w:t>
      </w:r>
    </w:p>
    <w:p w:rsidR="00AB7E3A" w:rsidRDefault="00AB7E3A" w:rsidP="00AB7E3A">
      <w:pPr>
        <w:numPr>
          <w:ilvl w:val="0"/>
          <w:numId w:val="3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знакомство школьников с возможностями современных библиотек, создание сетевой среды, пропагандирующей чтение как ценность.</w:t>
      </w:r>
    </w:p>
    <w:p w:rsidR="00AB7E3A" w:rsidRDefault="00AB7E3A" w:rsidP="00AB7E3A">
      <w:pPr>
        <w:ind w:left="144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0"/>
          <w:numId w:val="1"/>
        </w:numPr>
        <w:tabs>
          <w:tab w:val="left" w:pos="284"/>
          <w:tab w:val="left" w:pos="993"/>
        </w:tabs>
        <w:ind w:left="0" w:right="-1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Руководство Конкурса. Жюри </w:t>
      </w:r>
    </w:p>
    <w:p w:rsidR="00AB7E3A" w:rsidRDefault="00AB7E3A" w:rsidP="00AB7E3A">
      <w:pPr>
        <w:tabs>
          <w:tab w:val="left" w:pos="284"/>
          <w:tab w:val="left" w:pos="993"/>
        </w:tabs>
        <w:ind w:right="-1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Учредителем Конкурса является Администрация городского округа Заречный.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Организатором Конкурса является МКУ «Управление образования        ГО Заречный».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Конкурса осуществляет:</w:t>
      </w:r>
    </w:p>
    <w:p w:rsidR="00AB7E3A" w:rsidRDefault="00AB7E3A" w:rsidP="00AB7E3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проведения Конкурса;</w:t>
      </w:r>
    </w:p>
    <w:p w:rsidR="00AB7E3A" w:rsidRDefault="00AB7E3A" w:rsidP="00AB7E3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даты и времени проведения Конкурса;</w:t>
      </w:r>
    </w:p>
    <w:p w:rsidR="00AB7E3A" w:rsidRDefault="00AB7E3A" w:rsidP="00AB7E3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утверждение состава оргкомитета;</w:t>
      </w:r>
    </w:p>
    <w:p w:rsidR="00AB7E3A" w:rsidRDefault="00AB7E3A" w:rsidP="00AB7E3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утверждение состава жюри;</w:t>
      </w:r>
    </w:p>
    <w:p w:rsidR="00AB7E3A" w:rsidRDefault="00AB7E3A" w:rsidP="00AB7E3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ведение необходимой документации;</w:t>
      </w:r>
    </w:p>
    <w:p w:rsidR="00AB7E3A" w:rsidRDefault="00AB7E3A" w:rsidP="00AB7E3A">
      <w:pPr>
        <w:pStyle w:val="a4"/>
        <w:widowControl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подведение итогов и награждение победителей, призеров Конкурса;</w:t>
      </w:r>
    </w:p>
    <w:p w:rsidR="00AB7E3A" w:rsidRDefault="00AB7E3A" w:rsidP="00AB7E3A">
      <w:pPr>
        <w:pStyle w:val="a4"/>
        <w:widowControl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регистрацию на сайте Конкурса координатора муниципального этапа;</w:t>
      </w:r>
    </w:p>
    <w:p w:rsidR="00AB7E3A" w:rsidRDefault="00AB7E3A" w:rsidP="00AB7E3A">
      <w:pPr>
        <w:pStyle w:val="a4"/>
        <w:widowControl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размещение информации о месте, времени проведения и отчета                       о проведении муниципального этапа на сайте Конкурса (www.youngreaders.ru);</w:t>
      </w:r>
    </w:p>
    <w:p w:rsidR="00AB7E3A" w:rsidRDefault="00AB7E3A" w:rsidP="00AB7E3A">
      <w:pPr>
        <w:pStyle w:val="a4"/>
        <w:widowControl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размещение отчета о проведении Конкурса на сайте МКУ «Управление образования ГО Заречный»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zarobraz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);</w:t>
      </w:r>
    </w:p>
    <w:p w:rsidR="00AB7E3A" w:rsidRDefault="00AB7E3A" w:rsidP="00AB7E3A">
      <w:pPr>
        <w:pStyle w:val="a4"/>
        <w:widowControl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подготовку и направление заявки на региональный этап.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Координатором Конкурса является оргкомитет. Состав оргкомитета утверждается приказом МКУ «Управление </w:t>
      </w:r>
      <w:proofErr w:type="gramStart"/>
      <w:r>
        <w:rPr>
          <w:rFonts w:ascii="Liberation Serif" w:hAnsi="Liberation Serif"/>
          <w:sz w:val="28"/>
          <w:szCs w:val="28"/>
        </w:rPr>
        <w:t>образования  ГО</w:t>
      </w:r>
      <w:proofErr w:type="gramEnd"/>
      <w:r>
        <w:rPr>
          <w:rFonts w:ascii="Liberation Serif" w:hAnsi="Liberation Serif"/>
          <w:sz w:val="28"/>
          <w:szCs w:val="28"/>
        </w:rPr>
        <w:t xml:space="preserve"> Заречный». 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Оргкомитет формирует состав жюри Конкурса. Количество членов жюри нечетное, от 3 до 7. Жюри утверждается приказом МКУ «Управление образования ГО Заречный».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В жюри могут входить представители МКУ «Управление образования ГО Заречный», руководители и учителя городского методического объединения учителей русского языка и литературы, преподаватели литературы, работники библиотек, писатели, актеры, режиссеры, литературоведы, общественные деятели, деятели культуры и искусств.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Один и тот же председатель жюри не может быть избран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дважды.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Не допускается включение в жюри заинтересованных лиц: учителей, представителей общеобразовательных организаций, родственников выступающих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конкурсантов.</w:t>
      </w:r>
    </w:p>
    <w:p w:rsidR="00AB7E3A" w:rsidRDefault="00AB7E3A" w:rsidP="00AB7E3A">
      <w:pPr>
        <w:tabs>
          <w:tab w:val="left" w:pos="1134"/>
        </w:tabs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Конкурса</w:t>
      </w:r>
    </w:p>
    <w:p w:rsidR="00AB7E3A" w:rsidRDefault="00AB7E3A" w:rsidP="00AB7E3A">
      <w:pPr>
        <w:tabs>
          <w:tab w:val="left" w:pos="993"/>
        </w:tabs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Участниками Конкурса являются обучающиеся 5-11 классов общеобразовательных организаций городского округа Заречный не старше 17 лет (включительно) на момент проведения отборочных этапов Всероссийского финала Конкурса, имеющие согласие родителей (законных представителей) на участие         в Конкурсе (Приложении № 1).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autoSpaceDE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Каждая общеобразовательная организация выдвигает                                        на муниципальный этап не более 3-х победителей школьного этапа.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Победители и финалисты Конкурсов прошлых лет принимают участие   в Конкурсе на общих основаниях и обязаны выбирать для выступления отрывки    из произведений, с которыми ранее не</w:t>
      </w:r>
      <w:r>
        <w:rPr>
          <w:rFonts w:ascii="Liberation Serif" w:hAnsi="Liberation Serif"/>
          <w:color w:val="2C2C2C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выступали.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Обязательным условием участия в Конкурсе является регистрация участника и ответственного за его проведение в общеобразовательной организации на официальном сайте Конкурса (</w:t>
      </w:r>
      <w:hyperlink r:id="rId5" w:history="1">
        <w:r>
          <w:rPr>
            <w:rFonts w:ascii="Liberation Serif" w:hAnsi="Liberation Serif"/>
            <w:sz w:val="28"/>
            <w:szCs w:val="28"/>
          </w:rPr>
          <w:t>www.youngreaders.ru</w:t>
        </w:r>
      </w:hyperlink>
      <w:r>
        <w:rPr>
          <w:rFonts w:ascii="Liberation Serif" w:hAnsi="Liberation Serif"/>
          <w:sz w:val="28"/>
          <w:szCs w:val="28"/>
        </w:rPr>
        <w:t>). Участник Конкурса может зарегистрироваться только от одной общеобразовательной организации.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Конкурсанты, не прошедшие регистрацию на сайте, к участию                      в Конкурсе </w:t>
      </w:r>
      <w:r>
        <w:rPr>
          <w:rFonts w:ascii="Liberation Serif" w:hAnsi="Liberation Serif"/>
          <w:color w:val="2C2C2C"/>
          <w:spacing w:val="2"/>
          <w:sz w:val="28"/>
          <w:szCs w:val="28"/>
        </w:rPr>
        <w:t xml:space="preserve">не </w:t>
      </w:r>
      <w:r>
        <w:rPr>
          <w:rFonts w:ascii="Liberation Serif" w:hAnsi="Liberation Serif"/>
          <w:color w:val="2C2C2C"/>
          <w:sz w:val="28"/>
          <w:szCs w:val="28"/>
        </w:rPr>
        <w:t>допускаются.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  <w:tab w:val="left" w:pos="1377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Регистрацию для участия в Конкурсе может пройти как участник, так       и законный представитель участника (родители, усыновители, опекуны                          и попечители, представители таких учреждений, как детский дом, дом для </w:t>
      </w:r>
      <w:r>
        <w:rPr>
          <w:rFonts w:ascii="Liberation Serif" w:hAnsi="Liberation Serif"/>
          <w:color w:val="2C2C2C"/>
          <w:sz w:val="28"/>
          <w:szCs w:val="28"/>
        </w:rPr>
        <w:lastRenderedPageBreak/>
        <w:t>инвалидов, представители органов опеки и попечительства).</w:t>
      </w:r>
    </w:p>
    <w:p w:rsidR="00AB7E3A" w:rsidRDefault="00AB7E3A" w:rsidP="00AB7E3A">
      <w:pPr>
        <w:pStyle w:val="a4"/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0"/>
          <w:numId w:val="1"/>
        </w:numPr>
        <w:ind w:left="714" w:right="-1" w:hanging="35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организации и сроки проведения Конкурса</w:t>
      </w:r>
    </w:p>
    <w:p w:rsidR="00AB7E3A" w:rsidRDefault="00AB7E3A" w:rsidP="00AB7E3A">
      <w:pPr>
        <w:tabs>
          <w:tab w:val="left" w:pos="993"/>
        </w:tabs>
        <w:ind w:left="1429" w:right="-1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Конкурс проводится ежегодно. Дата и время определяется МКУ «Управление образования ГО Заречный».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Формат проведения муниципального этапа Конкурса – очный. В случае невозможности принять участие очно, конкурсанту будет обеспечено выступление онлайн.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Список участников Конкурса формируется на основании заявок общеобразовательных организаций (Приложение № 2).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Заявки направляются                        на электронный адрес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uo</w:t>
      </w:r>
      <w:proofErr w:type="spellEnd"/>
      <w:hyperlink r:id="rId6" w:history="1">
        <w:r>
          <w:rPr>
            <w:rStyle w:val="a3"/>
            <w:rFonts w:ascii="Liberation Serif" w:hAnsi="Liberation Serif"/>
            <w:sz w:val="28"/>
            <w:szCs w:val="28"/>
          </w:rPr>
          <w:t>@zarobraz.ru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 ходе конкурсных испытаний участники декламируют отрывки               из своих любимых прозаических произведений любых российских или зарубежных авторов XVIII- XXI</w:t>
      </w:r>
      <w:r>
        <w:rPr>
          <w:rFonts w:ascii="Liberation Serif" w:hAnsi="Liberation Serif"/>
          <w:color w:val="2C2C2C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 xml:space="preserve">века. </w:t>
      </w:r>
    </w:p>
    <w:p w:rsidR="00AB7E3A" w:rsidRDefault="00AB7E3A" w:rsidP="00AB7E3A">
      <w:pPr>
        <w:numPr>
          <w:ilvl w:val="1"/>
          <w:numId w:val="1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Продолжительность выступления каждого участника Конкурса –             не более 3 минут. При превышении регламента члены жюри имеют право прервать выступление.</w:t>
      </w:r>
      <w:r>
        <w:rPr>
          <w:rFonts w:ascii="Liberation Serif" w:hAnsi="Liberation Serif"/>
          <w:color w:val="2C2C2C"/>
          <w:sz w:val="28"/>
          <w:szCs w:val="28"/>
        </w:rPr>
        <w:t xml:space="preserve"> 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  <w:tab w:val="left" w:pos="139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Каждый участник Конкурса выступает самостоятельно и не может прибегать во время выступления к помощи других</w:t>
      </w:r>
      <w:r>
        <w:rPr>
          <w:rFonts w:ascii="Liberation Serif" w:hAnsi="Liberation Serif"/>
          <w:color w:val="2C2C2C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лиц.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pacing w:val="-4"/>
          <w:sz w:val="28"/>
          <w:szCs w:val="28"/>
        </w:rPr>
        <w:t xml:space="preserve">Во </w:t>
      </w:r>
      <w:r>
        <w:rPr>
          <w:rFonts w:ascii="Liberation Serif" w:hAnsi="Liberation Serif"/>
          <w:color w:val="2C2C2C"/>
          <w:sz w:val="28"/>
          <w:szCs w:val="28"/>
        </w:rPr>
        <w:t>время выступления могут быть использованы музыкальное сопровождение, декорации, костюмы. Их использование не является преимуществом и не дает дополнительных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Участник Конкурса имеет право выступать в классных, школьных, муниципальных и региональных этапах Конкурса как с одним и тем                               же произведением, так и с разными. 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Выступление каждого конкурсанта оценивается жюри в соответствии      с критериями, описанными </w:t>
      </w:r>
      <w:r>
        <w:rPr>
          <w:rFonts w:ascii="Liberation Serif" w:hAnsi="Liberation Serif"/>
          <w:sz w:val="28"/>
          <w:szCs w:val="28"/>
        </w:rPr>
        <w:t>в Приложении № 3 к настоящему Положению</w:t>
      </w:r>
      <w:r>
        <w:rPr>
          <w:rFonts w:ascii="Liberation Serif" w:hAnsi="Liberation Serif"/>
          <w:color w:val="2C2C2C"/>
          <w:sz w:val="28"/>
          <w:szCs w:val="28"/>
        </w:rPr>
        <w:t xml:space="preserve">. 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41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При оценивании члены жюри пользуются оценочным листом (П</w:t>
      </w:r>
      <w:r>
        <w:rPr>
          <w:rFonts w:ascii="Liberation Serif" w:hAnsi="Liberation Serif"/>
          <w:sz w:val="28"/>
          <w:szCs w:val="28"/>
        </w:rPr>
        <w:t>риложение № 4).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41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При нарушении правил участия в Конкурсе участник может быть снят с конкурсных испытаний. Решение об этом принимает оргкомитет или жюри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>.</w:t>
      </w:r>
    </w:p>
    <w:p w:rsidR="00AB7E3A" w:rsidRDefault="00AB7E3A" w:rsidP="00AB7E3A">
      <w:pPr>
        <w:pStyle w:val="a4"/>
        <w:tabs>
          <w:tab w:val="left" w:pos="1418"/>
        </w:tabs>
        <w:autoSpaceDE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numPr>
          <w:ilvl w:val="0"/>
          <w:numId w:val="1"/>
        </w:numPr>
        <w:tabs>
          <w:tab w:val="left" w:pos="284"/>
        </w:tabs>
        <w:ind w:left="0" w:right="-2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Подведение итогов и награждение победителей</w:t>
      </w:r>
    </w:p>
    <w:p w:rsidR="00AB7E3A" w:rsidRDefault="00AB7E3A" w:rsidP="00AB7E3A">
      <w:pPr>
        <w:ind w:right="-2"/>
        <w:rPr>
          <w:rFonts w:ascii="Liberation Serif" w:hAnsi="Liberation Serif"/>
          <w:sz w:val="28"/>
          <w:szCs w:val="28"/>
        </w:rPr>
      </w:pP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По итогам проведения Конкурса жюри заполняют протокол (Приложение № 5).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7" w:history="1">
        <w:r>
          <w:rPr>
            <w:rStyle w:val="a3"/>
            <w:rFonts w:ascii="Liberation Serif" w:hAnsi="Liberation Serif"/>
            <w:sz w:val="28"/>
            <w:szCs w:val="28"/>
          </w:rPr>
          <w:t>www.youngreaders.ru</w:t>
        </w:r>
      </w:hyperlink>
      <w:r>
        <w:rPr>
          <w:rFonts w:ascii="Liberation Serif" w:hAnsi="Liberation Serif"/>
          <w:sz w:val="28"/>
          <w:szCs w:val="28"/>
        </w:rPr>
        <w:t xml:space="preserve">                     в личных кабинетах участников).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победителей муниципального этапа – не более                             3-х конкурсантов.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Победителями </w:t>
      </w:r>
      <w:r>
        <w:rPr>
          <w:rFonts w:ascii="Liberation Serif" w:hAnsi="Liberation Serif"/>
          <w:sz w:val="28"/>
          <w:szCs w:val="28"/>
        </w:rPr>
        <w:t xml:space="preserve">муниципального этапа </w:t>
      </w:r>
      <w:r>
        <w:rPr>
          <w:rFonts w:ascii="Liberation Serif" w:hAnsi="Liberation Serif"/>
          <w:color w:val="2C2C2C"/>
          <w:sz w:val="28"/>
          <w:szCs w:val="28"/>
        </w:rPr>
        <w:t xml:space="preserve">Конкурса считаются три </w:t>
      </w:r>
      <w:r>
        <w:rPr>
          <w:rFonts w:ascii="Liberation Serif" w:hAnsi="Liberation Serif"/>
          <w:color w:val="2C2C2C"/>
          <w:sz w:val="28"/>
          <w:szCs w:val="28"/>
        </w:rPr>
        <w:lastRenderedPageBreak/>
        <w:t xml:space="preserve">участника, набравшие наибольшее количество баллов. Они награждаются дипломом «Победитель </w:t>
      </w:r>
      <w:r>
        <w:rPr>
          <w:rFonts w:ascii="Liberation Serif" w:hAnsi="Liberation Serif"/>
          <w:sz w:val="28"/>
          <w:szCs w:val="28"/>
        </w:rPr>
        <w:t>муниципального этапа</w:t>
      </w:r>
      <w:r>
        <w:rPr>
          <w:rFonts w:ascii="Liberation Serif" w:hAnsi="Liberation Serif"/>
          <w:color w:val="2C2C2C"/>
          <w:sz w:val="28"/>
          <w:szCs w:val="28"/>
        </w:rPr>
        <w:t xml:space="preserve"> Всероссийского конкурса юных чтецов «Живая классика». Диплом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будет </w:t>
      </w:r>
      <w:r>
        <w:rPr>
          <w:rFonts w:ascii="Liberation Serif" w:hAnsi="Liberation Serif"/>
          <w:color w:val="2C2C2C"/>
          <w:sz w:val="28"/>
          <w:szCs w:val="28"/>
        </w:rPr>
        <w:t xml:space="preserve">размещен на сайте </w:t>
      </w:r>
      <w:hyperlink r:id="rId8" w:history="1">
        <w:r>
          <w:rPr>
            <w:rFonts w:ascii="Liberation Serif" w:hAnsi="Liberation Serif"/>
            <w:sz w:val="28"/>
            <w:szCs w:val="28"/>
          </w:rPr>
          <w:t>www.youngreaders.ru</w:t>
        </w:r>
      </w:hyperlink>
      <w:r>
        <w:rPr>
          <w:rFonts w:ascii="Liberation Serif" w:hAnsi="Liberation Serif"/>
          <w:color w:val="0000F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в личных кабинетах участников</w:t>
      </w:r>
      <w:r>
        <w:rPr>
          <w:rFonts w:ascii="Liberation Serif" w:hAnsi="Liberation Serif"/>
          <w:color w:val="2C2C2C"/>
          <w:sz w:val="28"/>
          <w:szCs w:val="28"/>
        </w:rPr>
        <w:t xml:space="preserve">. </w:t>
      </w:r>
    </w:p>
    <w:p w:rsidR="00AB7E3A" w:rsidRDefault="00AB7E3A" w:rsidP="00AB7E3A">
      <w:pPr>
        <w:pStyle w:val="a4"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Победители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color w:val="2C2C2C"/>
          <w:sz w:val="28"/>
          <w:szCs w:val="28"/>
        </w:rPr>
        <w:t>этапа становятся участниками регионального этапа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Конкурса.</w:t>
      </w:r>
    </w:p>
    <w:p w:rsidR="00C35969" w:rsidRDefault="00AB7E3A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26"/>
    <w:multiLevelType w:val="multilevel"/>
    <w:tmpl w:val="7FFAFF16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A0B"/>
    <w:multiLevelType w:val="multilevel"/>
    <w:tmpl w:val="5B648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F8F"/>
    <w:multiLevelType w:val="multilevel"/>
    <w:tmpl w:val="198ECF72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CA6C43"/>
    <w:multiLevelType w:val="multilevel"/>
    <w:tmpl w:val="46023E0C"/>
    <w:lvl w:ilvl="0">
      <w:start w:val="1"/>
      <w:numFmt w:val="decimal"/>
      <w:lvlText w:val="%1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color w:val="auto"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7" w:hanging="721"/>
      </w:pPr>
      <w:rPr>
        <w:rFonts w:ascii="Liberation Serif" w:eastAsia="Times New Roman" w:hAnsi="Liberation Serif" w:cs="Times New Roman"/>
        <w:b w:val="0"/>
        <w:bCs/>
        <w:strike w:val="0"/>
        <w:dstrike w:val="0"/>
        <w:color w:val="auto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5" w:hanging="758"/>
      </w:pPr>
      <w:rPr>
        <w:rFonts w:ascii="Liberation Serif" w:eastAsia="Times New Roman" w:hAnsi="Liberation Serif" w:cs="Times New Roman"/>
        <w:color w:val="2C2C2C"/>
        <w:spacing w:val="-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6" w:hanging="75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42" w:hanging="75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7" w:hanging="75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73" w:hanging="75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8" w:hanging="75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04" w:hanging="758"/>
      </w:pPr>
      <w:rPr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A"/>
    <w:rsid w:val="00881AA0"/>
    <w:rsid w:val="00AB7E3A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AFAA-6A4A-41E8-BD15-FD2E1AAA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7E3A"/>
    <w:rPr>
      <w:color w:val="0563C1"/>
      <w:u w:val="single"/>
    </w:rPr>
  </w:style>
  <w:style w:type="paragraph" w:styleId="a4">
    <w:name w:val="List Paragraph"/>
    <w:basedOn w:val="a"/>
    <w:rsid w:val="00AB7E3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ilova_ea@zarobraz.ru" TargetMode="External"/><Relationship Id="rId5" Type="http://schemas.openxmlformats.org/officeDocument/2006/relationships/hyperlink" Target="http://www.youngreader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0</TotalTime>
  <Pages>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2021-02-15T10:39:00Z</dcterms:created>
  <dcterms:modified xsi:type="dcterms:W3CDTF">2021-02-15T10:39:00Z</dcterms:modified>
</cp:coreProperties>
</file>