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F3" w:rsidRPr="00F310FA" w:rsidRDefault="004B4CF3" w:rsidP="004B4C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4B4CF3" w:rsidRPr="00F310FA" w:rsidRDefault="004B4CF3" w:rsidP="004B4CF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CF3" w:rsidRPr="00F310FA" w:rsidRDefault="004B4CF3" w:rsidP="004B4CF3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4B4CF3" w:rsidRPr="00F310FA" w:rsidRDefault="004B4CF3" w:rsidP="004B4C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B4CF3" w:rsidRPr="00F310FA" w:rsidRDefault="004B4CF3" w:rsidP="004B4CF3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CF3" w:rsidRPr="00F310FA" w:rsidRDefault="004B4CF3" w:rsidP="004B4CF3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4CF3" w:rsidRPr="00F310FA" w:rsidRDefault="004B4CF3" w:rsidP="004B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F3" w:rsidRPr="00F310FA" w:rsidRDefault="004B4CF3" w:rsidP="004B4CF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от_                    №________ </w:t>
      </w:r>
    </w:p>
    <w:p w:rsidR="004B4CF3" w:rsidRPr="00F310FA" w:rsidRDefault="004B4CF3" w:rsidP="004B4CF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F3" w:rsidRPr="006755CB" w:rsidRDefault="004B4CF3" w:rsidP="004B4CF3">
      <w:pPr>
        <w:ind w:left="-360" w:right="4962"/>
        <w:jc w:val="both"/>
        <w:rPr>
          <w:rFonts w:ascii="Arial" w:hAnsi="Arial" w:cs="Arial"/>
          <w:sz w:val="26"/>
          <w:szCs w:val="26"/>
        </w:rPr>
      </w:pPr>
      <w:r w:rsidRPr="006755CB">
        <w:rPr>
          <w:rFonts w:ascii="Arial" w:hAnsi="Arial" w:cs="Arial"/>
          <w:sz w:val="26"/>
          <w:szCs w:val="26"/>
        </w:rPr>
        <w:t xml:space="preserve">Об утверждении образца и описания </w:t>
      </w:r>
      <w:r>
        <w:rPr>
          <w:rFonts w:ascii="Arial" w:hAnsi="Arial" w:cs="Arial"/>
          <w:sz w:val="26"/>
          <w:szCs w:val="26"/>
        </w:rPr>
        <w:t>должностного знака главы городского округа Заречный</w:t>
      </w:r>
    </w:p>
    <w:p w:rsidR="004B4CF3" w:rsidRPr="006755CB" w:rsidRDefault="004B4CF3" w:rsidP="004B4CF3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  <w:r w:rsidRPr="006755CB">
        <w:rPr>
          <w:sz w:val="26"/>
          <w:szCs w:val="26"/>
        </w:rPr>
        <w:tab/>
        <w:t xml:space="preserve">         Рассмотрев эскиз и описание </w:t>
      </w:r>
      <w:r>
        <w:rPr>
          <w:sz w:val="26"/>
          <w:szCs w:val="26"/>
        </w:rPr>
        <w:t xml:space="preserve">должностного </w:t>
      </w:r>
      <w:r w:rsidRPr="006755CB">
        <w:rPr>
          <w:sz w:val="26"/>
          <w:szCs w:val="26"/>
        </w:rPr>
        <w:t>знак</w:t>
      </w:r>
      <w:r>
        <w:rPr>
          <w:sz w:val="26"/>
          <w:szCs w:val="26"/>
        </w:rPr>
        <w:t>а</w:t>
      </w:r>
      <w:r w:rsidRPr="006755C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городского округа Заречный</w:t>
      </w:r>
      <w:r w:rsidRPr="006755CB">
        <w:rPr>
          <w:sz w:val="26"/>
          <w:szCs w:val="26"/>
        </w:rPr>
        <w:t xml:space="preserve">, </w:t>
      </w:r>
      <w:proofErr w:type="gramStart"/>
      <w:r w:rsidRPr="006755CB">
        <w:rPr>
          <w:sz w:val="26"/>
          <w:szCs w:val="26"/>
        </w:rPr>
        <w:t>разработанные  Уральской</w:t>
      </w:r>
      <w:proofErr w:type="gramEnd"/>
      <w:r w:rsidRPr="006755CB">
        <w:rPr>
          <w:sz w:val="26"/>
          <w:szCs w:val="26"/>
        </w:rPr>
        <w:t xml:space="preserve"> Геральдической Ассоциацией в установленном законодательством порядке</w:t>
      </w:r>
      <w:r>
        <w:rPr>
          <w:sz w:val="26"/>
          <w:szCs w:val="26"/>
        </w:rPr>
        <w:t>,</w:t>
      </w:r>
      <w:r w:rsidRPr="006755CB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Положением о должностном знаке Главы городского округа Заречный, утвержденным решением Думы от 05.12.2013г. № 168-Р,</w:t>
      </w:r>
    </w:p>
    <w:p w:rsidR="004B4CF3" w:rsidRPr="006755CB" w:rsidRDefault="004B4CF3" w:rsidP="004B4CF3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4B4CF3" w:rsidRPr="006755CB" w:rsidRDefault="004B4CF3" w:rsidP="004B4CF3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  <w:r w:rsidRPr="006755CB">
        <w:rPr>
          <w:b/>
          <w:sz w:val="26"/>
          <w:szCs w:val="26"/>
        </w:rPr>
        <w:t xml:space="preserve">           Дума решила</w:t>
      </w:r>
      <w:r w:rsidRPr="006755CB">
        <w:rPr>
          <w:sz w:val="26"/>
          <w:szCs w:val="26"/>
        </w:rPr>
        <w:t xml:space="preserve">:  </w:t>
      </w:r>
    </w:p>
    <w:p w:rsidR="004B4CF3" w:rsidRPr="006755CB" w:rsidRDefault="004B4CF3" w:rsidP="004B4CF3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4B4CF3" w:rsidRDefault="004B4CF3" w:rsidP="004B4CF3">
      <w:pPr>
        <w:ind w:left="-360" w:right="-143"/>
        <w:jc w:val="both"/>
        <w:rPr>
          <w:rFonts w:ascii="Arial" w:hAnsi="Arial" w:cs="Arial"/>
          <w:sz w:val="26"/>
          <w:szCs w:val="26"/>
        </w:rPr>
      </w:pPr>
      <w:r w:rsidRPr="006755CB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6755CB">
        <w:rPr>
          <w:rFonts w:ascii="Arial" w:hAnsi="Arial" w:cs="Arial"/>
          <w:sz w:val="26"/>
          <w:szCs w:val="26"/>
        </w:rPr>
        <w:t xml:space="preserve">1. Утвердить образец и описание </w:t>
      </w:r>
      <w:r>
        <w:rPr>
          <w:rFonts w:ascii="Arial" w:hAnsi="Arial" w:cs="Arial"/>
          <w:sz w:val="26"/>
          <w:szCs w:val="26"/>
        </w:rPr>
        <w:t>должностного знака Г</w:t>
      </w:r>
      <w:r>
        <w:rPr>
          <w:rFonts w:ascii="Arial" w:hAnsi="Arial" w:cs="Arial"/>
          <w:sz w:val="26"/>
          <w:szCs w:val="26"/>
        </w:rPr>
        <w:t>лавы городского округа Заречный</w:t>
      </w:r>
      <w:r>
        <w:rPr>
          <w:rFonts w:ascii="Arial" w:hAnsi="Arial" w:cs="Arial"/>
          <w:sz w:val="26"/>
          <w:szCs w:val="26"/>
        </w:rPr>
        <w:t>.</w:t>
      </w:r>
    </w:p>
    <w:p w:rsidR="004B4CF3" w:rsidRPr="006755CB" w:rsidRDefault="004B4CF3" w:rsidP="009D58F5">
      <w:pPr>
        <w:ind w:left="-360" w:right="-1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2. Направить настоящее решение в </w:t>
      </w:r>
      <w:r w:rsidR="009D58F5">
        <w:rPr>
          <w:rFonts w:ascii="Arial" w:hAnsi="Arial" w:cs="Arial"/>
          <w:sz w:val="26"/>
          <w:szCs w:val="26"/>
        </w:rPr>
        <w:t>Ком</w:t>
      </w:r>
      <w:r>
        <w:rPr>
          <w:rFonts w:ascii="Arial" w:hAnsi="Arial" w:cs="Arial"/>
          <w:sz w:val="26"/>
          <w:szCs w:val="26"/>
        </w:rPr>
        <w:t xml:space="preserve">иссию по символам Законодательного Собрания Свердловской области для дальнейшего внесения </w:t>
      </w:r>
      <w:r w:rsidR="009D58F5">
        <w:rPr>
          <w:rFonts w:ascii="Arial" w:hAnsi="Arial" w:cs="Arial"/>
          <w:sz w:val="26"/>
          <w:szCs w:val="26"/>
        </w:rPr>
        <w:t>Государственный</w:t>
      </w:r>
      <w:r w:rsidR="009D58F5">
        <w:rPr>
          <w:rFonts w:ascii="Arial" w:hAnsi="Arial" w:cs="Arial"/>
          <w:sz w:val="26"/>
          <w:szCs w:val="26"/>
        </w:rPr>
        <w:t xml:space="preserve"> геральдический регистр.</w:t>
      </w:r>
    </w:p>
    <w:p w:rsidR="004B4CF3" w:rsidRPr="006755CB" w:rsidRDefault="004B4CF3" w:rsidP="004B4CF3">
      <w:pPr>
        <w:ind w:left="-360" w:right="-5"/>
        <w:jc w:val="both"/>
        <w:rPr>
          <w:rFonts w:ascii="Arial" w:hAnsi="Arial" w:cs="Arial"/>
          <w:sz w:val="26"/>
          <w:szCs w:val="26"/>
        </w:rPr>
      </w:pPr>
      <w:r w:rsidRPr="006755CB">
        <w:rPr>
          <w:rFonts w:ascii="Arial" w:hAnsi="Arial" w:cs="Arial"/>
          <w:sz w:val="26"/>
          <w:szCs w:val="26"/>
        </w:rPr>
        <w:tab/>
        <w:t xml:space="preserve">      3. Опубликовать настоящее решение в установленном порядке.</w:t>
      </w:r>
    </w:p>
    <w:p w:rsidR="004B4CF3" w:rsidRPr="006755CB" w:rsidRDefault="004B4CF3" w:rsidP="004B4CF3">
      <w:pPr>
        <w:ind w:left="-360" w:right="-5"/>
        <w:jc w:val="both"/>
        <w:rPr>
          <w:rFonts w:ascii="Arial" w:hAnsi="Arial" w:cs="Arial"/>
          <w:sz w:val="26"/>
          <w:szCs w:val="26"/>
        </w:rPr>
      </w:pPr>
    </w:p>
    <w:p w:rsidR="004B4CF3" w:rsidRPr="006755CB" w:rsidRDefault="004B4CF3" w:rsidP="004B4CF3">
      <w:pPr>
        <w:ind w:left="-360" w:right="-5"/>
        <w:jc w:val="both"/>
        <w:rPr>
          <w:rFonts w:ascii="Arial" w:hAnsi="Arial" w:cs="Arial"/>
          <w:sz w:val="26"/>
          <w:szCs w:val="26"/>
        </w:rPr>
      </w:pPr>
    </w:p>
    <w:p w:rsidR="004B4CF3" w:rsidRPr="006755CB" w:rsidRDefault="004B4CF3" w:rsidP="004B4CF3">
      <w:pPr>
        <w:ind w:left="-360" w:right="-5"/>
        <w:jc w:val="both"/>
        <w:rPr>
          <w:rFonts w:ascii="Arial" w:hAnsi="Arial" w:cs="Arial"/>
          <w:sz w:val="26"/>
          <w:szCs w:val="26"/>
        </w:rPr>
      </w:pPr>
      <w:r w:rsidRPr="006755CB">
        <w:rPr>
          <w:rFonts w:ascii="Arial" w:hAnsi="Arial" w:cs="Arial"/>
          <w:sz w:val="26"/>
          <w:szCs w:val="26"/>
        </w:rPr>
        <w:t xml:space="preserve">Глава городского округа </w:t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</w:r>
      <w:r w:rsidRPr="006755CB">
        <w:rPr>
          <w:rFonts w:ascii="Arial" w:hAnsi="Arial" w:cs="Arial"/>
          <w:sz w:val="26"/>
          <w:szCs w:val="26"/>
        </w:rPr>
        <w:tab/>
        <w:t xml:space="preserve">        В.Н. Ланских </w:t>
      </w:r>
    </w:p>
    <w:p w:rsidR="004B4CF3" w:rsidRPr="006755CB" w:rsidRDefault="004B4CF3" w:rsidP="004B4CF3">
      <w:pPr>
        <w:ind w:left="-360" w:right="-5"/>
        <w:jc w:val="both"/>
        <w:rPr>
          <w:rFonts w:ascii="Arial" w:hAnsi="Arial" w:cs="Arial"/>
          <w:sz w:val="26"/>
          <w:szCs w:val="26"/>
        </w:rPr>
      </w:pPr>
      <w:r w:rsidRPr="006755CB">
        <w:rPr>
          <w:rFonts w:ascii="Arial" w:hAnsi="Arial" w:cs="Arial"/>
          <w:sz w:val="26"/>
          <w:szCs w:val="26"/>
        </w:rPr>
        <w:t xml:space="preserve">  </w:t>
      </w:r>
    </w:p>
    <w:p w:rsidR="004B4CF3" w:rsidRPr="006755CB" w:rsidRDefault="004B4CF3" w:rsidP="004B4CF3">
      <w:pPr>
        <w:jc w:val="both"/>
        <w:rPr>
          <w:rFonts w:ascii="Arial" w:hAnsi="Arial" w:cs="Arial"/>
          <w:sz w:val="26"/>
          <w:szCs w:val="26"/>
        </w:rPr>
      </w:pPr>
    </w:p>
    <w:p w:rsidR="004B4CF3" w:rsidRDefault="004B4CF3" w:rsidP="004B4CF3">
      <w:pPr>
        <w:jc w:val="both"/>
        <w:rPr>
          <w:rFonts w:ascii="Times New Roman" w:hAnsi="Times New Roman"/>
          <w:sz w:val="28"/>
          <w:szCs w:val="28"/>
        </w:rPr>
      </w:pPr>
    </w:p>
    <w:p w:rsidR="004B4CF3" w:rsidRDefault="004B4CF3" w:rsidP="004B4CF3">
      <w:pPr>
        <w:jc w:val="both"/>
        <w:rPr>
          <w:rFonts w:ascii="Times New Roman" w:hAnsi="Times New Roman"/>
          <w:sz w:val="28"/>
          <w:szCs w:val="28"/>
        </w:rPr>
      </w:pPr>
    </w:p>
    <w:p w:rsidR="004B4CF3" w:rsidRDefault="004B4CF3" w:rsidP="004B4CF3">
      <w:pPr>
        <w:jc w:val="both"/>
        <w:rPr>
          <w:rFonts w:ascii="Times New Roman" w:hAnsi="Times New Roman"/>
          <w:sz w:val="28"/>
          <w:szCs w:val="28"/>
        </w:rPr>
      </w:pPr>
    </w:p>
    <w:p w:rsidR="004B4CF3" w:rsidRDefault="004B4CF3" w:rsidP="004B4CF3">
      <w:pPr>
        <w:jc w:val="both"/>
        <w:rPr>
          <w:rFonts w:ascii="Times New Roman" w:hAnsi="Times New Roman"/>
          <w:sz w:val="28"/>
          <w:szCs w:val="28"/>
        </w:rPr>
      </w:pPr>
    </w:p>
    <w:p w:rsidR="004B4CF3" w:rsidRDefault="004B4CF3" w:rsidP="004B4CF3">
      <w:pPr>
        <w:jc w:val="both"/>
        <w:rPr>
          <w:rFonts w:ascii="Times New Roman" w:hAnsi="Times New Roman"/>
          <w:sz w:val="28"/>
          <w:szCs w:val="28"/>
        </w:rPr>
      </w:pPr>
    </w:p>
    <w:p w:rsidR="004B4CF3" w:rsidRDefault="004B4CF3" w:rsidP="009D58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9D58F5" w:rsidRDefault="009D58F5" w:rsidP="009D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58F5" w:rsidRDefault="009D58F5" w:rsidP="009D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9D58F5" w:rsidRDefault="009D58F5" w:rsidP="009D58F5">
      <w:pPr>
        <w:pStyle w:val="5"/>
        <w:spacing w:before="0" w:after="720" w:line="240" w:lineRule="auto"/>
        <w:ind w:right="0"/>
      </w:pPr>
      <w:r>
        <w:lastRenderedPageBreak/>
        <w:t>Должностной шейный знак главы муниципального образования</w:t>
      </w:r>
      <w:r>
        <w:br/>
        <w:t>«Городской округ Заречный»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9D58F5" w:rsidRPr="00CA7DAB" w:rsidTr="00F17B11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D58F5" w:rsidRPr="00505EA3" w:rsidRDefault="009D58F5" w:rsidP="00F17B11">
            <w:pPr>
              <w:jc w:val="center"/>
            </w:pPr>
            <w:r w:rsidRPr="007B1D2E">
              <w:rPr>
                <w:noProof/>
                <w:lang w:eastAsia="ru-RU"/>
              </w:rPr>
              <w:drawing>
                <wp:inline distT="0" distB="0" distL="0" distR="0">
                  <wp:extent cx="3019425" cy="4210050"/>
                  <wp:effectExtent l="0" t="0" r="9525" b="0"/>
                  <wp:docPr id="1" name="Рисунок 1" descr="Заречный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Заречный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F5" w:rsidRPr="00CA7DAB" w:rsidTr="00F17B1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D58F5" w:rsidRDefault="009D58F5" w:rsidP="00F17B11">
            <w:pPr>
              <w:jc w:val="center"/>
            </w:pPr>
            <w:r>
              <w:t xml:space="preserve">Знак представляет собой вытянутый по вертикали, овальный в абрисе, в форме цветка с четырьмя широкими лепестками с заострениями посередине наружной кромки каждого лепестка; между каждой парой лепестков - кольцо и по сторонам от него - по одной «жемчужине»; по сторонам от заострения нижнего лепестка - два соприкасающихся кольца, по сторонам к которым примыкает по одной крупной, а к ним - по одной мелкой «жемчужине», а внизу между кольцами - одна жемчужина; вверху - та же композиция, но вместо верхней жемчужины третье кольцо; в центре знака - овальный, увенчанный земельной короной о пяти видимых зубцах, медальон, в котором – выполненное цветными эмалями изображение герба муниципального образования. К кольцам, расположенным между верхним и боковыми лепестками, прикреплены цепочки, соединяющие знак с шейной цепью, состоящей из чередующихся звеньев двух видов: первый вид - два полукольца, сплетённые навстречу друг другу, второй вид - плоская пряжка, видимая сбоку. На оборотной стороне знака на расстоянии в 1 мм от края идёт выпуклый бортик в форме </w:t>
            </w:r>
            <w:proofErr w:type="spellStart"/>
            <w:r>
              <w:t>четырехлистника</w:t>
            </w:r>
            <w:proofErr w:type="spellEnd"/>
            <w:r>
              <w:t>, а в центре помещена рельефная надпись в три строки:</w:t>
            </w:r>
          </w:p>
          <w:p w:rsidR="009D58F5" w:rsidRDefault="009D58F5" w:rsidP="00F17B11">
            <w:pPr>
              <w:jc w:val="center"/>
            </w:pPr>
            <w:r>
              <w:t>«ГЛАВА / ГОРОДСКОГО / ОКРУГА».</w:t>
            </w:r>
            <w:r>
              <w:br/>
              <w:t>Все элементы выполнены из золотистого металла.</w:t>
            </w:r>
          </w:p>
          <w:p w:rsidR="009D58F5" w:rsidRDefault="009D58F5" w:rsidP="00F17B11">
            <w:pPr>
              <w:jc w:val="center"/>
            </w:pPr>
            <w:r>
              <w:t xml:space="preserve">Габаритные размеры знака 55,5×72 мм; ширина цепи – 16,5 мм. </w:t>
            </w:r>
          </w:p>
          <w:p w:rsidR="009D58F5" w:rsidRPr="0028499D" w:rsidRDefault="009D58F5" w:rsidP="00F17B11">
            <w:pPr>
              <w:jc w:val="center"/>
            </w:pPr>
            <w:bookmarkStart w:id="0" w:name="_GoBack"/>
            <w:bookmarkEnd w:id="0"/>
          </w:p>
        </w:tc>
      </w:tr>
      <w:tr w:rsidR="009D58F5" w:rsidRPr="00CA7DAB" w:rsidTr="00F17B11">
        <w:trPr>
          <w:jc w:val="center"/>
        </w:trPr>
        <w:tc>
          <w:tcPr>
            <w:tcW w:w="9571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D58F5" w:rsidRPr="0028499D" w:rsidRDefault="009D58F5" w:rsidP="00F17B11">
            <w:pPr>
              <w:jc w:val="center"/>
            </w:pPr>
          </w:p>
        </w:tc>
      </w:tr>
    </w:tbl>
    <w:p w:rsidR="009D58F5" w:rsidRDefault="009D58F5" w:rsidP="009D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911" w:rsidRDefault="00954911" w:rsidP="004B4CF3">
      <w:pPr>
        <w:spacing w:after="0" w:line="240" w:lineRule="auto"/>
        <w:ind w:left="-360" w:right="4535"/>
        <w:jc w:val="both"/>
      </w:pPr>
    </w:p>
    <w:sectPr w:rsidR="00954911" w:rsidSect="009D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3"/>
    <w:rsid w:val="004B4CF3"/>
    <w:rsid w:val="00954911"/>
    <w:rsid w:val="009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7A07"/>
  <w15:chartTrackingRefBased/>
  <w15:docId w15:val="{64D41720-63FC-4504-B966-317F706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4CF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8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заголовок"/>
    <w:basedOn w:val="4"/>
    <w:next w:val="a"/>
    <w:link w:val="50"/>
    <w:qFormat/>
    <w:rsid w:val="009D58F5"/>
    <w:pPr>
      <w:keepLines w:val="0"/>
      <w:suppressAutoHyphens/>
      <w:spacing w:before="160" w:after="80" w:line="360" w:lineRule="auto"/>
      <w:ind w:right="1701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hadow/>
      <w:color w:val="auto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B4C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B4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4CF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D58F5"/>
    <w:rPr>
      <w:rFonts w:ascii="Times New Roman" w:eastAsia="Times New Roman" w:hAnsi="Times New Roman" w:cs="Times New Roman"/>
      <w:b/>
      <w:bCs/>
      <w:shadow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8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2016-08-01T10:33:00Z</dcterms:created>
  <dcterms:modified xsi:type="dcterms:W3CDTF">2016-08-01T10:49:00Z</dcterms:modified>
</cp:coreProperties>
</file>