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128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618B8E" wp14:editId="27339F61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1288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B1288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B1288A">
        <w:rPr>
          <w:rFonts w:ascii="Arial" w:eastAsia="Times New Roman" w:hAnsi="Arial" w:cs="Arial"/>
          <w:b/>
          <w:lang w:eastAsia="ru-RU"/>
        </w:rPr>
        <w:t xml:space="preserve"> ДВАДЦАТ</w:t>
      </w:r>
      <w:r w:rsidR="00E71C5D">
        <w:rPr>
          <w:rFonts w:ascii="Arial" w:eastAsia="Times New Roman" w:hAnsi="Arial" w:cs="Arial"/>
          <w:b/>
          <w:lang w:eastAsia="ru-RU"/>
        </w:rPr>
        <w:t xml:space="preserve">Ь </w:t>
      </w:r>
      <w:proofErr w:type="gramStart"/>
      <w:r w:rsidR="008F7E5D">
        <w:rPr>
          <w:rFonts w:ascii="Arial" w:eastAsia="Times New Roman" w:hAnsi="Arial" w:cs="Arial"/>
          <w:b/>
          <w:lang w:eastAsia="ru-RU"/>
        </w:rPr>
        <w:t>ШЕСТОЕ</w:t>
      </w:r>
      <w:r w:rsidR="00E71C5D">
        <w:rPr>
          <w:rFonts w:ascii="Arial" w:eastAsia="Times New Roman" w:hAnsi="Arial" w:cs="Arial"/>
          <w:b/>
          <w:lang w:eastAsia="ru-RU"/>
        </w:rPr>
        <w:t xml:space="preserve"> </w:t>
      </w:r>
      <w:r w:rsidRPr="00B1288A">
        <w:rPr>
          <w:rFonts w:ascii="Arial" w:eastAsia="Times New Roman" w:hAnsi="Arial" w:cs="Arial"/>
          <w:b/>
          <w:lang w:eastAsia="ru-RU"/>
        </w:rPr>
        <w:t xml:space="preserve"> </w:t>
      </w:r>
      <w:r w:rsidR="00E71C5D">
        <w:rPr>
          <w:rFonts w:ascii="Arial" w:eastAsia="Times New Roman" w:hAnsi="Arial" w:cs="Arial"/>
          <w:b/>
          <w:lang w:eastAsia="ru-RU"/>
        </w:rPr>
        <w:t>ВНЕ</w:t>
      </w:r>
      <w:r w:rsidRPr="00B1288A">
        <w:rPr>
          <w:rFonts w:ascii="Arial" w:eastAsia="Times New Roman" w:hAnsi="Arial" w:cs="Arial"/>
          <w:b/>
          <w:lang w:eastAsia="ru-RU"/>
        </w:rPr>
        <w:t>ОЧЕРЕДНОЕ</w:t>
      </w:r>
      <w:proofErr w:type="gramEnd"/>
      <w:r w:rsidRPr="00B1288A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760547" w:rsidRPr="00B1288A" w:rsidRDefault="00760547" w:rsidP="00760547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B1288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60547" w:rsidRPr="00B1288A" w:rsidRDefault="00760547" w:rsidP="00760547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0547" w:rsidRPr="00B1288A" w:rsidRDefault="007144D4" w:rsidP="00760547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28.12</w:t>
      </w:r>
      <w:r w:rsidR="00760547" w:rsidRPr="00B1288A">
        <w:rPr>
          <w:rFonts w:ascii="Arial" w:eastAsia="Calibri" w:hAnsi="Arial" w:cs="Arial"/>
          <w:sz w:val="26"/>
          <w:szCs w:val="26"/>
        </w:rPr>
        <w:t>.2017 г. № 1</w:t>
      </w:r>
      <w:r>
        <w:rPr>
          <w:rFonts w:ascii="Arial" w:eastAsia="Calibri" w:hAnsi="Arial" w:cs="Arial"/>
          <w:sz w:val="26"/>
          <w:szCs w:val="26"/>
        </w:rPr>
        <w:t>53</w:t>
      </w:r>
      <w:r w:rsidR="00760547" w:rsidRPr="00B1288A">
        <w:rPr>
          <w:rFonts w:ascii="Arial" w:eastAsia="Calibri" w:hAnsi="Arial" w:cs="Arial"/>
          <w:sz w:val="26"/>
          <w:szCs w:val="26"/>
        </w:rPr>
        <w:t>-Р</w:t>
      </w:r>
    </w:p>
    <w:p w:rsidR="00760547" w:rsidRPr="00B1288A" w:rsidRDefault="00760547" w:rsidP="00760547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27408A" w:rsidRDefault="0027408A" w:rsidP="008F7E5D">
      <w:pPr>
        <w:pStyle w:val="a3"/>
        <w:ind w:left="-142" w:right="4818" w:firstLine="0"/>
        <w:rPr>
          <w:rFonts w:ascii="Arial" w:eastAsia="Calibri" w:hAnsi="Arial" w:cs="Arial"/>
          <w:sz w:val="26"/>
          <w:szCs w:val="26"/>
          <w:lang w:eastAsia="en-US"/>
        </w:rPr>
      </w:pPr>
      <w:r w:rsidRPr="0027408A">
        <w:rPr>
          <w:rFonts w:ascii="Arial" w:eastAsia="Calibri" w:hAnsi="Arial" w:cs="Arial"/>
          <w:sz w:val="26"/>
          <w:szCs w:val="26"/>
          <w:lang w:eastAsia="en-US"/>
        </w:rPr>
        <w:t>О внесении изменений в решение Думы от 22.12.2016 № 64-Р «О бюджете городского округа Заречный на 2017 год и плановый период 2018-2019 годов»</w:t>
      </w:r>
    </w:p>
    <w:p w:rsidR="008F7E5D" w:rsidRDefault="008F7E5D" w:rsidP="0027408A">
      <w:pPr>
        <w:pStyle w:val="a3"/>
        <w:ind w:left="-426" w:right="4818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8F7E5D" w:rsidRPr="0027408A" w:rsidRDefault="008F7E5D" w:rsidP="0027408A">
      <w:pPr>
        <w:pStyle w:val="a3"/>
        <w:ind w:left="-426" w:right="4818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8F7E5D" w:rsidRDefault="008F7E5D" w:rsidP="008F7E5D">
      <w:pPr>
        <w:autoSpaceDE w:val="0"/>
        <w:autoSpaceDN w:val="0"/>
        <w:adjustRightInd w:val="0"/>
        <w:spacing w:after="0" w:line="240" w:lineRule="auto"/>
        <w:ind w:left="-57" w:right="-57"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 соответствии с</w:t>
      </w:r>
      <w:r w:rsidRPr="008F7E5D">
        <w:rPr>
          <w:rFonts w:ascii="Arial" w:eastAsia="Calibri" w:hAnsi="Arial" w:cs="Arial"/>
          <w:sz w:val="26"/>
          <w:szCs w:val="26"/>
        </w:rPr>
        <w:t xml:space="preserve"> постановлени</w:t>
      </w:r>
      <w:r>
        <w:rPr>
          <w:rFonts w:ascii="Arial" w:eastAsia="Calibri" w:hAnsi="Arial" w:cs="Arial"/>
          <w:sz w:val="26"/>
          <w:szCs w:val="26"/>
        </w:rPr>
        <w:t>ями</w:t>
      </w:r>
      <w:r w:rsidRPr="008F7E5D">
        <w:rPr>
          <w:rFonts w:ascii="Arial" w:eastAsia="Calibri" w:hAnsi="Arial" w:cs="Arial"/>
          <w:sz w:val="26"/>
          <w:szCs w:val="26"/>
        </w:rPr>
        <w:t xml:space="preserve"> Правительства Свердловской области от 12.10.2017 № 764-ПП «О внесении изменений в постановление Правительства Свердловской области от 31.05.2017 № 402-ПП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2024 года», между муниципальными образованиями, расположенными на территории Свердловской области, в 2017 году», от 07.11.2017 № 814-ПП «Об утверждении распределения объемов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19 декабря 2016 года № 131-ОЗ «Об областном бюджете на 2017 год и плановый период 2018 и 2019 годов», в 2017 году»,  от 22.11.2017 № 862-ПП «Об утверждении распределения субсидий из областного бюджета между бюджетами муниципальных образований, расположенных на территории Свердловской области, на реализацию мер по поэтапному повышению средней заработной платы работников муниципальных учреждений культуры в 2017 году и размеров коэффициентов, корректирующих объемы субсидий из областного бюджета </w:t>
      </w:r>
      <w:r w:rsidRPr="008F7E5D">
        <w:rPr>
          <w:rFonts w:ascii="Arial" w:eastAsia="Calibri" w:hAnsi="Arial" w:cs="Arial"/>
          <w:sz w:val="26"/>
          <w:szCs w:val="26"/>
        </w:rPr>
        <w:lastRenderedPageBreak/>
        <w:t xml:space="preserve">на реализацию мер по поэтапному повышению средней заработной платы работников муниципальных учреждений культуры в 2017 году», от 07.12.2017  № 904-ПП 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от 19 декабря 2016 года № 131-ОЗ «Об областном бюджете на 2017 год и плановый период 2018 и 2019 годов», по итогам III квартала 2017 года», </w:t>
      </w:r>
      <w:r>
        <w:rPr>
          <w:rFonts w:ascii="Arial" w:eastAsia="Calibri" w:hAnsi="Arial" w:cs="Arial"/>
          <w:sz w:val="26"/>
          <w:szCs w:val="26"/>
        </w:rPr>
        <w:t>на основании</w:t>
      </w:r>
      <w:r w:rsidRPr="008F7E5D">
        <w:rPr>
          <w:rFonts w:ascii="Arial" w:eastAsia="Calibri" w:hAnsi="Arial" w:cs="Arial"/>
          <w:sz w:val="26"/>
          <w:szCs w:val="26"/>
        </w:rPr>
        <w:t xml:space="preserve">  статей 25, 31 Устава городского округа Заречный</w:t>
      </w:r>
      <w:r>
        <w:rPr>
          <w:rFonts w:ascii="Arial" w:eastAsia="Calibri" w:hAnsi="Arial" w:cs="Arial"/>
          <w:sz w:val="26"/>
          <w:szCs w:val="26"/>
        </w:rPr>
        <w:t>,</w:t>
      </w:r>
      <w:r w:rsidRPr="008F7E5D">
        <w:rPr>
          <w:rFonts w:ascii="Arial" w:eastAsia="Calibri" w:hAnsi="Arial" w:cs="Arial"/>
          <w:sz w:val="26"/>
          <w:szCs w:val="26"/>
        </w:rPr>
        <w:t xml:space="preserve"> Положени</w:t>
      </w:r>
      <w:r>
        <w:rPr>
          <w:rFonts w:ascii="Arial" w:eastAsia="Calibri" w:hAnsi="Arial" w:cs="Arial"/>
          <w:sz w:val="26"/>
          <w:szCs w:val="26"/>
        </w:rPr>
        <w:t>я</w:t>
      </w:r>
      <w:r w:rsidRPr="008F7E5D">
        <w:rPr>
          <w:rFonts w:ascii="Arial" w:eastAsia="Calibri" w:hAnsi="Arial" w:cs="Arial"/>
          <w:sz w:val="26"/>
          <w:szCs w:val="26"/>
        </w:rPr>
        <w:t xml:space="preserve"> о бюджетном процессе в городском округе Заречный</w:t>
      </w:r>
    </w:p>
    <w:p w:rsidR="008F7E5D" w:rsidRPr="008F7E5D" w:rsidRDefault="008F7E5D" w:rsidP="008F7E5D">
      <w:pPr>
        <w:autoSpaceDE w:val="0"/>
        <w:autoSpaceDN w:val="0"/>
        <w:adjustRightInd w:val="0"/>
        <w:spacing w:after="0" w:line="240" w:lineRule="auto"/>
        <w:ind w:left="-57" w:right="-57" w:firstLine="851"/>
        <w:jc w:val="both"/>
        <w:rPr>
          <w:rFonts w:ascii="Arial" w:eastAsia="Calibri" w:hAnsi="Arial" w:cs="Arial"/>
          <w:sz w:val="26"/>
          <w:szCs w:val="26"/>
        </w:rPr>
      </w:pPr>
    </w:p>
    <w:p w:rsidR="008F7E5D" w:rsidRPr="008F7E5D" w:rsidRDefault="008F7E5D" w:rsidP="008F7E5D">
      <w:pPr>
        <w:spacing w:after="0" w:line="240" w:lineRule="auto"/>
        <w:ind w:left="-57" w:right="-57" w:firstLine="851"/>
        <w:jc w:val="both"/>
        <w:rPr>
          <w:rFonts w:ascii="Arial" w:eastAsia="Calibri" w:hAnsi="Arial" w:cs="Arial"/>
          <w:b/>
          <w:sz w:val="26"/>
          <w:szCs w:val="26"/>
        </w:rPr>
      </w:pPr>
      <w:r w:rsidRPr="008F7E5D">
        <w:rPr>
          <w:rFonts w:ascii="Arial" w:eastAsia="Calibri" w:hAnsi="Arial" w:cs="Arial"/>
          <w:b/>
          <w:sz w:val="26"/>
          <w:szCs w:val="26"/>
        </w:rPr>
        <w:t>Дума решила:</w:t>
      </w:r>
    </w:p>
    <w:p w:rsidR="008F7E5D" w:rsidRPr="008F7E5D" w:rsidRDefault="008F7E5D" w:rsidP="008F7E5D">
      <w:pPr>
        <w:spacing w:after="0" w:line="240" w:lineRule="auto"/>
        <w:ind w:left="-57" w:right="-57" w:firstLine="851"/>
        <w:jc w:val="both"/>
        <w:rPr>
          <w:rFonts w:ascii="Arial" w:eastAsia="Calibri" w:hAnsi="Arial" w:cs="Arial"/>
          <w:sz w:val="26"/>
          <w:szCs w:val="26"/>
        </w:rPr>
      </w:pPr>
    </w:p>
    <w:p w:rsidR="008F7E5D" w:rsidRPr="008F7E5D" w:rsidRDefault="008F7E5D" w:rsidP="008F7E5D">
      <w:pPr>
        <w:pStyle w:val="a3"/>
        <w:ind w:left="-57" w:right="-57"/>
        <w:rPr>
          <w:rFonts w:ascii="Arial" w:eastAsia="Calibri" w:hAnsi="Arial" w:cs="Arial"/>
          <w:sz w:val="26"/>
          <w:szCs w:val="26"/>
          <w:lang w:eastAsia="en-US"/>
        </w:rPr>
      </w:pPr>
      <w:r w:rsidRPr="008F7E5D">
        <w:rPr>
          <w:rFonts w:ascii="Arial" w:eastAsia="Calibri" w:hAnsi="Arial" w:cs="Arial"/>
          <w:sz w:val="26"/>
          <w:szCs w:val="26"/>
          <w:lang w:eastAsia="en-US"/>
        </w:rPr>
        <w:t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решениями Думы городского округа Заречный от 26 января 2017 года  № 7-Р, от 14 февраля 2017 года № 23-Р, от 02 марта 2017 года № 34-Р, от 30 марта 2017 года № 50-Р, от 13 апреля 2017 года № 64-Р, от 25 мая 2017 года № 77-Р, от 31 августа 2017 года № 113-Р, от 18 октября 2017 года № 129-Р следующие изменения:</w:t>
      </w:r>
    </w:p>
    <w:p w:rsidR="008F7E5D" w:rsidRPr="008F7E5D" w:rsidRDefault="008F7E5D" w:rsidP="008F7E5D">
      <w:pPr>
        <w:spacing w:after="0" w:line="240" w:lineRule="auto"/>
        <w:ind w:left="-57" w:right="-57" w:firstLine="84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 xml:space="preserve">1.1. пункт 1 изложить в следующей редакции: 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«1. Установить общий объем доходов местного бюджета:</w:t>
      </w:r>
    </w:p>
    <w:p w:rsidR="008F7E5D" w:rsidRPr="008F7E5D" w:rsidRDefault="008F7E5D" w:rsidP="008F7E5D">
      <w:pPr>
        <w:numPr>
          <w:ilvl w:val="0"/>
          <w:numId w:val="1"/>
        </w:numPr>
        <w:spacing w:after="0" w:line="240" w:lineRule="auto"/>
        <w:ind w:left="-57" w:right="-57" w:firstLine="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1 346 208 335,70 руб. на 2017 год;</w:t>
      </w:r>
    </w:p>
    <w:p w:rsidR="008F7E5D" w:rsidRPr="008F7E5D" w:rsidRDefault="008F7E5D" w:rsidP="008F7E5D">
      <w:pPr>
        <w:numPr>
          <w:ilvl w:val="0"/>
          <w:numId w:val="1"/>
        </w:numPr>
        <w:spacing w:after="0" w:line="240" w:lineRule="auto"/>
        <w:ind w:left="-57" w:right="-57" w:firstLine="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 xml:space="preserve">1 028 650 249 руб. на 2018 год; </w:t>
      </w:r>
    </w:p>
    <w:p w:rsidR="008F7E5D" w:rsidRPr="008F7E5D" w:rsidRDefault="008F7E5D" w:rsidP="008F7E5D">
      <w:pPr>
        <w:numPr>
          <w:ilvl w:val="0"/>
          <w:numId w:val="1"/>
        </w:numPr>
        <w:spacing w:after="0" w:line="240" w:lineRule="auto"/>
        <w:ind w:left="-57" w:right="-57" w:firstLine="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1 013 714 430 руб. на 2019 год, в том числе: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-  объем безвозмездных поступлений от других бюджетов бюджетной системы Российской Федерации: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1) 1 053 169 415,70 руб. на 2017 год;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2) 729 547 700 руб. на 2018 год;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3) 717 439 900 руб. на 2019 год;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- объем прочих безвозмездных поступлений в бюджеты городских округов: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1) 960 000 руб. на 2017 год;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2) 360 000 руб. на 2018 год;</w:t>
      </w:r>
    </w:p>
    <w:p w:rsidR="008F7E5D" w:rsidRPr="008F7E5D" w:rsidRDefault="008F7E5D" w:rsidP="008F7E5D">
      <w:pPr>
        <w:spacing w:after="0" w:line="240" w:lineRule="auto"/>
        <w:ind w:left="-57" w:right="-57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3) 360 000 руб. на 2019 год.</w:t>
      </w:r>
    </w:p>
    <w:p w:rsidR="008F7E5D" w:rsidRPr="008F7E5D" w:rsidRDefault="008F7E5D" w:rsidP="008F7E5D">
      <w:pPr>
        <w:spacing w:after="0" w:line="240" w:lineRule="auto"/>
        <w:ind w:left="-57" w:right="-57" w:firstLine="84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1.2. пункт 2 изложить в следующей редакции:</w:t>
      </w:r>
    </w:p>
    <w:p w:rsidR="008F7E5D" w:rsidRPr="008F7E5D" w:rsidRDefault="008F7E5D" w:rsidP="008F7E5D">
      <w:pPr>
        <w:pStyle w:val="a3"/>
        <w:ind w:left="-57" w:righ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F7E5D">
        <w:rPr>
          <w:rFonts w:ascii="Arial" w:eastAsia="Calibri" w:hAnsi="Arial" w:cs="Arial"/>
          <w:sz w:val="26"/>
          <w:szCs w:val="26"/>
          <w:lang w:eastAsia="en-US"/>
        </w:rPr>
        <w:t>«2. Установить общий объем расходов местного бюджета:</w:t>
      </w:r>
    </w:p>
    <w:p w:rsidR="008F7E5D" w:rsidRPr="008F7E5D" w:rsidRDefault="008F7E5D" w:rsidP="008F7E5D">
      <w:pPr>
        <w:pStyle w:val="a3"/>
        <w:numPr>
          <w:ilvl w:val="0"/>
          <w:numId w:val="2"/>
        </w:numPr>
        <w:ind w:left="-57" w:righ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F7E5D">
        <w:rPr>
          <w:rFonts w:ascii="Arial" w:eastAsia="Calibri" w:hAnsi="Arial" w:cs="Arial"/>
          <w:sz w:val="26"/>
          <w:szCs w:val="26"/>
          <w:lang w:eastAsia="en-US"/>
        </w:rPr>
        <w:t>1 467 284 007,69 руб. на 2017 год;</w:t>
      </w:r>
    </w:p>
    <w:p w:rsidR="008F7E5D" w:rsidRPr="008F7E5D" w:rsidRDefault="008F7E5D" w:rsidP="008F7E5D">
      <w:pPr>
        <w:pStyle w:val="a3"/>
        <w:numPr>
          <w:ilvl w:val="0"/>
          <w:numId w:val="2"/>
        </w:numPr>
        <w:ind w:left="-57" w:righ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F7E5D">
        <w:rPr>
          <w:rFonts w:ascii="Arial" w:eastAsia="Calibri" w:hAnsi="Arial" w:cs="Arial"/>
          <w:sz w:val="26"/>
          <w:szCs w:val="26"/>
          <w:lang w:eastAsia="en-US"/>
        </w:rPr>
        <w:t>1 045 050 230 руб. на 2018 год;</w:t>
      </w:r>
    </w:p>
    <w:p w:rsidR="008F7E5D" w:rsidRPr="008F7E5D" w:rsidRDefault="008F7E5D" w:rsidP="008F7E5D">
      <w:pPr>
        <w:pStyle w:val="a3"/>
        <w:numPr>
          <w:ilvl w:val="0"/>
          <w:numId w:val="2"/>
        </w:numPr>
        <w:ind w:left="-57" w:righ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F7E5D">
        <w:rPr>
          <w:rFonts w:ascii="Arial" w:eastAsia="Calibri" w:hAnsi="Arial" w:cs="Arial"/>
          <w:sz w:val="26"/>
          <w:szCs w:val="26"/>
          <w:lang w:eastAsia="en-US"/>
        </w:rPr>
        <w:t>1 034 822 712 руб. на 2019 год.</w:t>
      </w:r>
    </w:p>
    <w:p w:rsidR="008F7E5D" w:rsidRPr="008F7E5D" w:rsidRDefault="008F7E5D" w:rsidP="008F7E5D">
      <w:pPr>
        <w:spacing w:after="0" w:line="240" w:lineRule="auto"/>
        <w:ind w:left="-57" w:right="-57" w:firstLine="84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1.3. утвердить свод доходов бюджета городского округа Заречный на 2017 год (приложение № 1) в новой редакции;</w:t>
      </w:r>
    </w:p>
    <w:p w:rsidR="008F7E5D" w:rsidRPr="008F7E5D" w:rsidRDefault="008F7E5D" w:rsidP="008F7E5D">
      <w:pPr>
        <w:spacing w:after="0" w:line="240" w:lineRule="auto"/>
        <w:ind w:left="-57" w:right="-57" w:firstLine="84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1.4.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8F7E5D" w:rsidRPr="008F7E5D" w:rsidRDefault="008F7E5D" w:rsidP="004376F5">
      <w:pPr>
        <w:pStyle w:val="a3"/>
        <w:ind w:left="-57" w:right="-57"/>
        <w:rPr>
          <w:rFonts w:ascii="Arial" w:eastAsia="Calibri" w:hAnsi="Arial" w:cs="Arial"/>
          <w:sz w:val="26"/>
          <w:szCs w:val="26"/>
          <w:lang w:eastAsia="en-US"/>
        </w:rPr>
      </w:pPr>
      <w:r w:rsidRPr="008F7E5D">
        <w:rPr>
          <w:rFonts w:ascii="Arial" w:eastAsia="Calibri" w:hAnsi="Arial" w:cs="Arial"/>
          <w:sz w:val="26"/>
          <w:szCs w:val="26"/>
          <w:lang w:eastAsia="en-US"/>
        </w:rPr>
        <w:lastRenderedPageBreak/>
        <w:t>1.5. утвердить ведомственную структуру расходов бюджета городского округа Заречный на 2017 год (приложение № 7) в новой редакции;</w:t>
      </w:r>
    </w:p>
    <w:p w:rsidR="008F7E5D" w:rsidRPr="008F7E5D" w:rsidRDefault="008F7E5D" w:rsidP="004376F5">
      <w:pPr>
        <w:spacing w:after="0" w:line="240" w:lineRule="auto"/>
        <w:ind w:left="-57" w:right="-57" w:firstLine="84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1.6. пункт 10 изложить в следующей редакции:</w:t>
      </w:r>
    </w:p>
    <w:p w:rsidR="004376F5" w:rsidRPr="004376F5" w:rsidRDefault="004376F5" w:rsidP="004376F5">
      <w:pPr>
        <w:pStyle w:val="a3"/>
        <w:ind w:lef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«10. Утвердить объем расходов на обслуживание муниципального долга:</w:t>
      </w:r>
    </w:p>
    <w:p w:rsidR="004376F5" w:rsidRPr="004376F5" w:rsidRDefault="004376F5" w:rsidP="004376F5">
      <w:pPr>
        <w:pStyle w:val="a3"/>
        <w:numPr>
          <w:ilvl w:val="0"/>
          <w:numId w:val="5"/>
        </w:numPr>
        <w:ind w:left="-57" w:firstLine="57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298 859 руб. на 2017 год;</w:t>
      </w:r>
    </w:p>
    <w:p w:rsidR="004376F5" w:rsidRPr="004376F5" w:rsidRDefault="004376F5" w:rsidP="004376F5">
      <w:pPr>
        <w:pStyle w:val="a3"/>
        <w:numPr>
          <w:ilvl w:val="0"/>
          <w:numId w:val="5"/>
        </w:numPr>
        <w:ind w:left="-57" w:firstLine="57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100 000 руб. на 2018 год;</w:t>
      </w:r>
    </w:p>
    <w:p w:rsidR="004376F5" w:rsidRPr="004376F5" w:rsidRDefault="004376F5" w:rsidP="004376F5">
      <w:pPr>
        <w:pStyle w:val="a3"/>
        <w:numPr>
          <w:ilvl w:val="0"/>
          <w:numId w:val="5"/>
        </w:numPr>
        <w:ind w:left="-57" w:firstLine="57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100 000 руб. на 2019 год.</w:t>
      </w:r>
    </w:p>
    <w:p w:rsidR="004376F5" w:rsidRPr="004376F5" w:rsidRDefault="004376F5" w:rsidP="004376F5">
      <w:pPr>
        <w:pStyle w:val="a3"/>
        <w:ind w:left="-57"/>
        <w:rPr>
          <w:rFonts w:ascii="Arial" w:eastAsia="Calibri" w:hAnsi="Arial" w:cs="Arial"/>
          <w:sz w:val="26"/>
          <w:szCs w:val="26"/>
          <w:lang w:eastAsia="en-US"/>
        </w:rPr>
      </w:pPr>
    </w:p>
    <w:p w:rsidR="004376F5" w:rsidRPr="004376F5" w:rsidRDefault="004376F5" w:rsidP="004376F5">
      <w:pPr>
        <w:ind w:left="-57" w:firstLine="840"/>
        <w:jc w:val="both"/>
        <w:rPr>
          <w:rFonts w:ascii="Arial" w:eastAsia="Calibri" w:hAnsi="Arial" w:cs="Arial"/>
          <w:sz w:val="26"/>
          <w:szCs w:val="26"/>
        </w:rPr>
      </w:pPr>
      <w:r w:rsidRPr="004376F5">
        <w:rPr>
          <w:rFonts w:ascii="Arial" w:eastAsia="Calibri" w:hAnsi="Arial" w:cs="Arial"/>
          <w:sz w:val="26"/>
          <w:szCs w:val="26"/>
        </w:rPr>
        <w:t>1.7. утвердить перечень муниципальных программ городского округа Заречный, подлежащих реализации в 2017 году (приложение № 14) в новой редакции;</w:t>
      </w:r>
    </w:p>
    <w:p w:rsidR="004376F5" w:rsidRPr="004376F5" w:rsidRDefault="004376F5" w:rsidP="004376F5">
      <w:pPr>
        <w:ind w:left="-57" w:firstLine="840"/>
        <w:jc w:val="both"/>
        <w:rPr>
          <w:rFonts w:ascii="Arial" w:eastAsia="Calibri" w:hAnsi="Arial" w:cs="Arial"/>
          <w:sz w:val="26"/>
          <w:szCs w:val="26"/>
        </w:rPr>
      </w:pPr>
      <w:r w:rsidRPr="004376F5">
        <w:rPr>
          <w:rFonts w:ascii="Arial" w:eastAsia="Calibri" w:hAnsi="Arial" w:cs="Arial"/>
          <w:sz w:val="26"/>
          <w:szCs w:val="26"/>
        </w:rPr>
        <w:t>1.8. пункт 13 изложить в следующей редакции:</w:t>
      </w:r>
    </w:p>
    <w:p w:rsidR="004376F5" w:rsidRPr="004376F5" w:rsidRDefault="004376F5" w:rsidP="004376F5">
      <w:pPr>
        <w:pStyle w:val="a3"/>
        <w:ind w:lef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«13. 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4376F5" w:rsidRPr="004376F5" w:rsidRDefault="004376F5" w:rsidP="004376F5">
      <w:pPr>
        <w:pStyle w:val="a3"/>
        <w:numPr>
          <w:ilvl w:val="0"/>
          <w:numId w:val="6"/>
        </w:numPr>
        <w:ind w:left="-57" w:firstLine="57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94 787 156,34 руб. на 2017 год;</w:t>
      </w:r>
    </w:p>
    <w:p w:rsidR="004376F5" w:rsidRPr="004376F5" w:rsidRDefault="004376F5" w:rsidP="004376F5">
      <w:pPr>
        <w:pStyle w:val="a3"/>
        <w:numPr>
          <w:ilvl w:val="0"/>
          <w:numId w:val="6"/>
        </w:numPr>
        <w:ind w:left="-57" w:firstLine="57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94 388 940 руб. на 2018 год;</w:t>
      </w:r>
    </w:p>
    <w:p w:rsidR="004376F5" w:rsidRPr="004376F5" w:rsidRDefault="004376F5" w:rsidP="004376F5">
      <w:pPr>
        <w:pStyle w:val="a3"/>
        <w:numPr>
          <w:ilvl w:val="0"/>
          <w:numId w:val="6"/>
        </w:numPr>
        <w:ind w:left="-57" w:firstLine="57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89 422 940 руб. на 2019 год.</w:t>
      </w:r>
    </w:p>
    <w:p w:rsidR="004376F5" w:rsidRPr="004376F5" w:rsidRDefault="004376F5" w:rsidP="004376F5">
      <w:pPr>
        <w:ind w:left="-57" w:firstLine="840"/>
        <w:jc w:val="both"/>
        <w:rPr>
          <w:rFonts w:ascii="Arial" w:eastAsia="Calibri" w:hAnsi="Arial" w:cs="Arial"/>
          <w:sz w:val="26"/>
          <w:szCs w:val="26"/>
        </w:rPr>
      </w:pPr>
    </w:p>
    <w:p w:rsidR="004376F5" w:rsidRPr="004376F5" w:rsidRDefault="004376F5" w:rsidP="004376F5">
      <w:pPr>
        <w:ind w:left="-57" w:firstLine="840"/>
        <w:jc w:val="both"/>
        <w:rPr>
          <w:rFonts w:ascii="Arial" w:eastAsia="Calibri" w:hAnsi="Arial" w:cs="Arial"/>
          <w:sz w:val="26"/>
          <w:szCs w:val="26"/>
        </w:rPr>
      </w:pPr>
      <w:r w:rsidRPr="004376F5">
        <w:rPr>
          <w:rFonts w:ascii="Arial" w:eastAsia="Calibri" w:hAnsi="Arial" w:cs="Arial"/>
          <w:sz w:val="26"/>
          <w:szCs w:val="26"/>
        </w:rPr>
        <w:t>1.9. утвердить общий объем бюджетных ассигнований, направляемых на исполнение публичных нормативных обязательств городского округа Заречный на 2017 год (приложение № 16) в новой редакции;</w:t>
      </w:r>
    </w:p>
    <w:p w:rsidR="004376F5" w:rsidRPr="004376F5" w:rsidRDefault="004376F5" w:rsidP="004376F5">
      <w:pPr>
        <w:ind w:left="-57" w:firstLine="840"/>
        <w:jc w:val="both"/>
        <w:rPr>
          <w:rFonts w:ascii="Arial" w:eastAsia="Calibri" w:hAnsi="Arial" w:cs="Arial"/>
          <w:sz w:val="26"/>
          <w:szCs w:val="26"/>
        </w:rPr>
      </w:pPr>
      <w:r w:rsidRPr="004376F5">
        <w:rPr>
          <w:rFonts w:ascii="Arial" w:eastAsia="Calibri" w:hAnsi="Arial" w:cs="Arial"/>
          <w:sz w:val="26"/>
          <w:szCs w:val="26"/>
        </w:rPr>
        <w:t>1.10. пункт 15 изложить в следующей редакции:</w:t>
      </w:r>
    </w:p>
    <w:p w:rsidR="004376F5" w:rsidRPr="004376F5" w:rsidRDefault="004376F5" w:rsidP="004376F5">
      <w:pPr>
        <w:pStyle w:val="a3"/>
        <w:ind w:lef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 xml:space="preserve"> «15. Утвердить объем бюджетных ассигнований Дорожного фонда городского округа Заречный:</w:t>
      </w:r>
    </w:p>
    <w:p w:rsidR="004376F5" w:rsidRPr="004376F5" w:rsidRDefault="004376F5" w:rsidP="004376F5">
      <w:pPr>
        <w:pStyle w:val="a3"/>
        <w:ind w:lef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1) 113 824 114,20 руб. на 2017 год;</w:t>
      </w:r>
    </w:p>
    <w:p w:rsidR="004376F5" w:rsidRPr="004376F5" w:rsidRDefault="004376F5" w:rsidP="004376F5">
      <w:pPr>
        <w:pStyle w:val="a3"/>
        <w:ind w:lef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2) 20 576 023 руб. на 2018 год;</w:t>
      </w:r>
    </w:p>
    <w:p w:rsidR="004376F5" w:rsidRPr="004376F5" w:rsidRDefault="004376F5" w:rsidP="004376F5">
      <w:pPr>
        <w:pStyle w:val="a3"/>
        <w:ind w:left="-57" w:firstLine="0"/>
        <w:rPr>
          <w:rFonts w:ascii="Arial" w:eastAsia="Calibri" w:hAnsi="Arial" w:cs="Arial"/>
          <w:sz w:val="26"/>
          <w:szCs w:val="26"/>
          <w:lang w:eastAsia="en-US"/>
        </w:rPr>
      </w:pPr>
      <w:r w:rsidRPr="004376F5">
        <w:rPr>
          <w:rFonts w:ascii="Arial" w:eastAsia="Calibri" w:hAnsi="Arial" w:cs="Arial"/>
          <w:sz w:val="26"/>
          <w:szCs w:val="26"/>
          <w:lang w:eastAsia="en-US"/>
        </w:rPr>
        <w:t>3) 20 576 023 руб. на 2019 год.</w:t>
      </w:r>
    </w:p>
    <w:p w:rsidR="004376F5" w:rsidRPr="00F3324D" w:rsidRDefault="004376F5" w:rsidP="004376F5">
      <w:pPr>
        <w:spacing w:after="0" w:line="240" w:lineRule="auto"/>
        <w:ind w:left="-57" w:firstLine="8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E5D" w:rsidRPr="008F7E5D" w:rsidRDefault="008F7E5D" w:rsidP="004376F5">
      <w:pPr>
        <w:pStyle w:val="a3"/>
        <w:ind w:left="-57" w:right="-57" w:firstLine="0"/>
        <w:rPr>
          <w:rFonts w:ascii="Arial" w:eastAsia="Calibri" w:hAnsi="Arial" w:cs="Arial"/>
          <w:sz w:val="26"/>
          <w:szCs w:val="26"/>
        </w:rPr>
      </w:pPr>
    </w:p>
    <w:p w:rsidR="008F7E5D" w:rsidRPr="008F7E5D" w:rsidRDefault="008F7E5D" w:rsidP="008F7E5D">
      <w:pPr>
        <w:spacing w:after="0" w:line="240" w:lineRule="auto"/>
        <w:ind w:left="-57" w:right="-57" w:firstLine="840"/>
        <w:jc w:val="both"/>
        <w:rPr>
          <w:rFonts w:ascii="Arial" w:eastAsia="Calibri" w:hAnsi="Arial" w:cs="Arial"/>
          <w:sz w:val="26"/>
          <w:szCs w:val="26"/>
        </w:rPr>
      </w:pPr>
      <w:r w:rsidRPr="008F7E5D">
        <w:rPr>
          <w:rFonts w:ascii="Arial" w:eastAsia="Calibri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8F7E5D" w:rsidRPr="008F7E5D" w:rsidRDefault="008F7E5D" w:rsidP="008F7E5D">
      <w:pPr>
        <w:spacing w:after="0" w:line="240" w:lineRule="auto"/>
        <w:ind w:left="-57" w:right="-57"/>
        <w:rPr>
          <w:rFonts w:ascii="Arial" w:eastAsia="Calibri" w:hAnsi="Arial" w:cs="Arial"/>
          <w:sz w:val="26"/>
          <w:szCs w:val="26"/>
        </w:rPr>
      </w:pPr>
    </w:p>
    <w:p w:rsidR="0027408A" w:rsidRPr="0027408A" w:rsidRDefault="0027408A" w:rsidP="0027408A">
      <w:pPr>
        <w:ind w:left="-426"/>
        <w:rPr>
          <w:rFonts w:ascii="Arial" w:eastAsia="Calibri" w:hAnsi="Arial" w:cs="Arial"/>
          <w:sz w:val="26"/>
          <w:szCs w:val="26"/>
        </w:rPr>
      </w:pPr>
    </w:p>
    <w:p w:rsidR="0027408A" w:rsidRPr="0027408A" w:rsidRDefault="0027408A" w:rsidP="004376F5">
      <w:pPr>
        <w:rPr>
          <w:rFonts w:ascii="Arial" w:eastAsia="Calibri" w:hAnsi="Arial" w:cs="Arial"/>
          <w:sz w:val="26"/>
          <w:szCs w:val="26"/>
        </w:rPr>
      </w:pPr>
      <w:r w:rsidRPr="0027408A">
        <w:rPr>
          <w:rFonts w:ascii="Arial" w:eastAsia="Calibri" w:hAnsi="Arial" w:cs="Arial"/>
          <w:sz w:val="26"/>
          <w:szCs w:val="26"/>
        </w:rPr>
        <w:t>Председатель Дум</w:t>
      </w:r>
      <w:r>
        <w:rPr>
          <w:rFonts w:ascii="Arial" w:eastAsia="Calibri" w:hAnsi="Arial" w:cs="Arial"/>
          <w:sz w:val="26"/>
          <w:szCs w:val="26"/>
        </w:rPr>
        <w:t xml:space="preserve">ы городского округа          </w:t>
      </w:r>
      <w:r w:rsidRPr="0027408A">
        <w:rPr>
          <w:rFonts w:ascii="Arial" w:eastAsia="Calibri" w:hAnsi="Arial" w:cs="Arial"/>
          <w:sz w:val="26"/>
          <w:szCs w:val="26"/>
        </w:rPr>
        <w:t xml:space="preserve">       </w:t>
      </w:r>
      <w:r w:rsidRPr="0027408A">
        <w:rPr>
          <w:rFonts w:ascii="Arial" w:eastAsia="Calibri" w:hAnsi="Arial" w:cs="Arial"/>
          <w:sz w:val="26"/>
          <w:szCs w:val="26"/>
        </w:rPr>
        <w:tab/>
      </w:r>
      <w:r w:rsidRPr="0027408A">
        <w:rPr>
          <w:rFonts w:ascii="Arial" w:eastAsia="Calibri" w:hAnsi="Arial" w:cs="Arial"/>
          <w:sz w:val="26"/>
          <w:szCs w:val="26"/>
        </w:rPr>
        <w:tab/>
        <w:t>В.Н. Боярских</w:t>
      </w:r>
    </w:p>
    <w:p w:rsidR="0027408A" w:rsidRPr="0027408A" w:rsidRDefault="0027408A" w:rsidP="004376F5">
      <w:pPr>
        <w:ind w:firstLine="426"/>
        <w:rPr>
          <w:rFonts w:ascii="Arial" w:eastAsia="Calibri" w:hAnsi="Arial" w:cs="Arial"/>
          <w:sz w:val="26"/>
          <w:szCs w:val="26"/>
        </w:rPr>
      </w:pPr>
      <w:r w:rsidRPr="0027408A">
        <w:rPr>
          <w:rFonts w:ascii="Arial" w:eastAsia="Calibri" w:hAnsi="Arial" w:cs="Arial"/>
          <w:sz w:val="26"/>
          <w:szCs w:val="26"/>
        </w:rPr>
        <w:t xml:space="preserve"> </w:t>
      </w:r>
    </w:p>
    <w:p w:rsidR="0027408A" w:rsidRPr="0027408A" w:rsidRDefault="005B4B7D" w:rsidP="004376F5">
      <w:pPr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И.о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. </w:t>
      </w:r>
      <w:r w:rsidR="0027408A" w:rsidRPr="0027408A">
        <w:rPr>
          <w:rFonts w:ascii="Arial" w:eastAsia="Calibri" w:hAnsi="Arial" w:cs="Arial"/>
          <w:sz w:val="26"/>
          <w:szCs w:val="26"/>
        </w:rPr>
        <w:t>Глав</w:t>
      </w:r>
      <w:r>
        <w:rPr>
          <w:rFonts w:ascii="Arial" w:eastAsia="Calibri" w:hAnsi="Arial" w:cs="Arial"/>
          <w:sz w:val="26"/>
          <w:szCs w:val="26"/>
        </w:rPr>
        <w:t>ы</w:t>
      </w:r>
      <w:r w:rsidR="0027408A" w:rsidRPr="0027408A">
        <w:rPr>
          <w:rFonts w:ascii="Arial" w:eastAsia="Calibri" w:hAnsi="Arial" w:cs="Arial"/>
          <w:sz w:val="26"/>
          <w:szCs w:val="26"/>
        </w:rPr>
        <w:t xml:space="preserve"> городс</w:t>
      </w:r>
      <w:r w:rsidR="0027408A">
        <w:rPr>
          <w:rFonts w:ascii="Arial" w:eastAsia="Calibri" w:hAnsi="Arial" w:cs="Arial"/>
          <w:sz w:val="26"/>
          <w:szCs w:val="26"/>
        </w:rPr>
        <w:t xml:space="preserve">кого округа                    </w:t>
      </w:r>
      <w:r w:rsidR="0027408A" w:rsidRPr="0027408A">
        <w:rPr>
          <w:rFonts w:ascii="Arial" w:eastAsia="Calibri" w:hAnsi="Arial" w:cs="Arial"/>
          <w:sz w:val="26"/>
          <w:szCs w:val="26"/>
        </w:rPr>
        <w:t xml:space="preserve">             </w:t>
      </w:r>
      <w:bookmarkStart w:id="0" w:name="_GoBack"/>
      <w:bookmarkEnd w:id="0"/>
      <w:r w:rsidR="0027408A" w:rsidRPr="0027408A">
        <w:rPr>
          <w:rFonts w:ascii="Arial" w:eastAsia="Calibri" w:hAnsi="Arial" w:cs="Arial"/>
          <w:sz w:val="26"/>
          <w:szCs w:val="26"/>
        </w:rPr>
        <w:t xml:space="preserve">    </w:t>
      </w:r>
      <w:r w:rsidR="0027408A" w:rsidRPr="0027408A">
        <w:rPr>
          <w:rFonts w:ascii="Arial" w:eastAsia="Calibri" w:hAnsi="Arial" w:cs="Arial"/>
          <w:sz w:val="26"/>
          <w:szCs w:val="26"/>
        </w:rPr>
        <w:tab/>
      </w:r>
      <w:r w:rsidR="0027408A" w:rsidRPr="0027408A"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>В.В. Потапов</w:t>
      </w:r>
    </w:p>
    <w:p w:rsidR="00760547" w:rsidRDefault="00760547" w:rsidP="004376F5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760547" w:rsidRDefault="00760547" w:rsidP="004376F5">
      <w:pPr>
        <w:spacing w:after="0" w:line="240" w:lineRule="auto"/>
        <w:ind w:right="-1"/>
        <w:jc w:val="both"/>
        <w:rPr>
          <w:rFonts w:ascii="Arial" w:eastAsia="Calibri" w:hAnsi="Arial" w:cs="Arial"/>
          <w:sz w:val="26"/>
          <w:szCs w:val="26"/>
        </w:rPr>
      </w:pPr>
    </w:p>
    <w:p w:rsidR="00760547" w:rsidRDefault="00760547" w:rsidP="00760547">
      <w:pPr>
        <w:spacing w:after="0" w:line="240" w:lineRule="auto"/>
        <w:ind w:left="-426" w:right="-1"/>
        <w:jc w:val="both"/>
        <w:rPr>
          <w:rFonts w:ascii="Arial" w:eastAsia="Calibri" w:hAnsi="Arial" w:cs="Arial"/>
          <w:sz w:val="26"/>
          <w:szCs w:val="26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47"/>
    <w:rsid w:val="00264DEB"/>
    <w:rsid w:val="0027408A"/>
    <w:rsid w:val="004376F5"/>
    <w:rsid w:val="00477340"/>
    <w:rsid w:val="005B4B7D"/>
    <w:rsid w:val="0068651D"/>
    <w:rsid w:val="007144D4"/>
    <w:rsid w:val="00760547"/>
    <w:rsid w:val="008F7E5D"/>
    <w:rsid w:val="00C175DB"/>
    <w:rsid w:val="00E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42CE"/>
  <w15:chartTrackingRefBased/>
  <w15:docId w15:val="{FB7B6670-996D-4FBC-A9B8-6103423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408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4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2017-10-19T05:54:00Z</cp:lastPrinted>
  <dcterms:created xsi:type="dcterms:W3CDTF">2017-10-19T04:57:00Z</dcterms:created>
  <dcterms:modified xsi:type="dcterms:W3CDTF">2018-01-15T05:56:00Z</dcterms:modified>
</cp:coreProperties>
</file>