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4436" w:rsidRDefault="00A23D7F" w:rsidP="006644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Перечень нормативно-правовых актов, регулирующих предоставление</w:t>
      </w:r>
      <w:r w:rsidR="00755596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муниципальной услуги</w:t>
      </w:r>
      <w:r w:rsidR="00AF3DD4" w:rsidRPr="00A23D7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15B02">
        <w:rPr>
          <w:rFonts w:ascii="Times New Roman" w:hAnsi="Times New Roman"/>
          <w:b/>
          <w:bCs/>
          <w:sz w:val="28"/>
          <w:szCs w:val="28"/>
        </w:rPr>
        <w:t>«</w:t>
      </w:r>
      <w:r w:rsidR="00315B02" w:rsidRPr="007738B2">
        <w:rPr>
          <w:rFonts w:ascii="Times New Roman" w:hAnsi="Times New Roman"/>
          <w:b/>
          <w:sz w:val="28"/>
          <w:szCs w:val="28"/>
        </w:rPr>
        <w:t xml:space="preserve">Признание молодых семей </w:t>
      </w:r>
      <w:r w:rsidR="009F0F66">
        <w:rPr>
          <w:rFonts w:ascii="Times New Roman" w:hAnsi="Times New Roman"/>
          <w:b/>
          <w:sz w:val="28"/>
          <w:szCs w:val="28"/>
        </w:rPr>
        <w:t>нуждающимися</w:t>
      </w:r>
      <w:r w:rsidR="00ED015F">
        <w:rPr>
          <w:rFonts w:ascii="Times New Roman" w:hAnsi="Times New Roman"/>
          <w:b/>
          <w:sz w:val="28"/>
          <w:szCs w:val="28"/>
        </w:rPr>
        <w:t xml:space="preserve"> в улучшении жилищных условий</w:t>
      </w:r>
      <w:bookmarkStart w:id="0" w:name="_GoBack"/>
      <w:bookmarkEnd w:id="0"/>
      <w:r w:rsidR="00315B02">
        <w:rPr>
          <w:rFonts w:ascii="Times New Roman" w:hAnsi="Times New Roman"/>
          <w:b/>
          <w:sz w:val="28"/>
          <w:szCs w:val="28"/>
        </w:rPr>
        <w:t>»</w:t>
      </w:r>
    </w:p>
    <w:p w:rsidR="00A22326" w:rsidRPr="00480E46" w:rsidRDefault="00A22326" w:rsidP="009A520D">
      <w:pPr>
        <w:spacing w:after="0" w:line="240" w:lineRule="auto"/>
        <w:ind w:left="-709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22326" w:rsidRPr="00680B27" w:rsidRDefault="00A22326" w:rsidP="006C3BBA">
      <w:pPr>
        <w:autoSpaceDE w:val="0"/>
        <w:autoSpaceDN w:val="0"/>
        <w:adjustRightInd w:val="0"/>
        <w:spacing w:after="0"/>
        <w:ind w:left="-709" w:right="-143"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9F0F66">
        <w:rPr>
          <w:rFonts w:ascii="Times New Roman" w:hAnsi="Times New Roman"/>
          <w:sz w:val="28"/>
          <w:szCs w:val="28"/>
        </w:rPr>
        <w:t>Жилищный кодекс Российской 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0B27">
        <w:rPr>
          <w:rFonts w:ascii="Liberation Serif" w:hAnsi="Liberation Serif" w:cs="Times New Roman"/>
          <w:sz w:val="28"/>
          <w:szCs w:val="28"/>
        </w:rPr>
        <w:t>("Собрание законодательства РФ", 03.01.2005, N 1 (часть 1), ст. 14);</w:t>
      </w:r>
    </w:p>
    <w:p w:rsidR="009A520D" w:rsidRPr="00680B27" w:rsidRDefault="00FA14F7" w:rsidP="006C3BBA">
      <w:pPr>
        <w:autoSpaceDE w:val="0"/>
        <w:autoSpaceDN w:val="0"/>
        <w:adjustRightInd w:val="0"/>
        <w:spacing w:after="0"/>
        <w:ind w:left="-709" w:right="-143"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2</w:t>
      </w:r>
      <w:r w:rsidR="009A520D">
        <w:rPr>
          <w:rFonts w:ascii="Liberation Serif" w:hAnsi="Liberation Serif" w:cs="Times New Roman"/>
          <w:sz w:val="28"/>
          <w:szCs w:val="28"/>
        </w:rPr>
        <w:t xml:space="preserve">) </w:t>
      </w:r>
      <w:r w:rsidR="009A520D" w:rsidRPr="00680B27">
        <w:rPr>
          <w:rFonts w:ascii="Liberation Serif" w:hAnsi="Liberation Serif" w:cs="Times New Roman"/>
          <w:sz w:val="28"/>
          <w:szCs w:val="28"/>
        </w:rPr>
        <w:t>Федеральный закон от 06.10.2003г. № 131-ФЗ «Об общих принципах организации местного самоуправления в Российской Федерации (в действующей редакции) ("Собрание законодательства РФ", 06.10.2003, N 40, ст. 3822);</w:t>
      </w:r>
    </w:p>
    <w:p w:rsidR="006C3BBA" w:rsidRDefault="00FA14F7" w:rsidP="006C3BBA">
      <w:pPr>
        <w:autoSpaceDE w:val="0"/>
        <w:autoSpaceDN w:val="0"/>
        <w:adjustRightInd w:val="0"/>
        <w:spacing w:after="0" w:line="240" w:lineRule="auto"/>
        <w:ind w:left="-709" w:right="-143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Serif"/>
          <w:color w:val="0D0D0D"/>
          <w:sz w:val="28"/>
          <w:szCs w:val="28"/>
        </w:rPr>
        <w:t>3</w:t>
      </w:r>
      <w:r w:rsidR="00BF2373" w:rsidRPr="003506A3">
        <w:rPr>
          <w:rFonts w:ascii="Liberation Serif" w:hAnsi="Liberation Serif" w:cs="LiberationSerif"/>
          <w:color w:val="0D0D0D"/>
          <w:sz w:val="28"/>
          <w:szCs w:val="28"/>
        </w:rPr>
        <w:t>) Постановление Правительства Российской Федерации от 17.12.201</w:t>
      </w:r>
      <w:r w:rsidR="006C3BBA">
        <w:rPr>
          <w:rFonts w:ascii="Liberation Serif" w:hAnsi="Liberation Serif" w:cs="LiberationSerif"/>
          <w:color w:val="0D0D0D"/>
          <w:sz w:val="28"/>
          <w:szCs w:val="28"/>
        </w:rPr>
        <w:t>0</w:t>
      </w:r>
      <w:r w:rsidR="00BF2373" w:rsidRPr="003506A3">
        <w:rPr>
          <w:rFonts w:ascii="Liberation Serif" w:hAnsi="Liberation Serif" w:cs="LiberationSerif"/>
          <w:color w:val="0D0D0D"/>
          <w:sz w:val="28"/>
          <w:szCs w:val="28"/>
        </w:rPr>
        <w:t xml:space="preserve"> № 1050 «Об утверждении государственной программы Российской Федерации " О реализации отдельных мероприятий государственной программы Российской Федерации «Обеспечение доступным и комфортным жильем и коммунальными услугами граждан Российской Федерации, утвержденной постановлением Правительства Российской Федерации»</w:t>
      </w:r>
      <w:r w:rsidR="006C3BBA">
        <w:rPr>
          <w:rFonts w:ascii="Liberation Serif" w:hAnsi="Liberation Serif" w:cs="LiberationSerif"/>
          <w:color w:val="0D0D0D"/>
          <w:sz w:val="28"/>
          <w:szCs w:val="28"/>
        </w:rPr>
        <w:t>(</w:t>
      </w:r>
      <w:r w:rsidR="006C3BBA">
        <w:rPr>
          <w:rFonts w:ascii="Liberation Serif" w:hAnsi="Liberation Serif" w:cs="Liberation Serif"/>
          <w:sz w:val="28"/>
          <w:szCs w:val="28"/>
        </w:rPr>
        <w:t>"Собрание законодательства РФ", 31.01.2011, N 5, ст. 739</w:t>
      </w:r>
      <w:r w:rsidR="006C3BBA">
        <w:rPr>
          <w:rFonts w:ascii="Liberation Serif" w:hAnsi="Liberation Serif" w:cs="Liberation Serif"/>
          <w:sz w:val="28"/>
          <w:szCs w:val="28"/>
        </w:rPr>
        <w:t>);</w:t>
      </w:r>
    </w:p>
    <w:p w:rsidR="006C3BBA" w:rsidRDefault="00FA14F7" w:rsidP="006C3BBA">
      <w:pPr>
        <w:autoSpaceDE w:val="0"/>
        <w:autoSpaceDN w:val="0"/>
        <w:adjustRightInd w:val="0"/>
        <w:spacing w:after="0" w:line="240" w:lineRule="auto"/>
        <w:ind w:left="-709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</w:t>
      </w:r>
      <w:r w:rsidR="00BF2373" w:rsidRPr="003506A3">
        <w:rPr>
          <w:rFonts w:ascii="Liberation Serif" w:hAnsi="Liberation Serif"/>
          <w:sz w:val="28"/>
          <w:szCs w:val="28"/>
        </w:rPr>
        <w:t xml:space="preserve">) Постановление Правительства Свердловской области </w:t>
      </w:r>
      <w:r w:rsidR="00BF2373" w:rsidRPr="003506A3">
        <w:rPr>
          <w:rFonts w:ascii="Liberation Serif" w:hAnsi="Liberation Serif" w:cs="LiberationSerif"/>
          <w:color w:val="0D0D0D"/>
          <w:sz w:val="28"/>
          <w:szCs w:val="28"/>
        </w:rPr>
        <w:t>от 29 декабря 2017 года № 1047-ПП</w:t>
      </w:r>
      <w:r w:rsidR="00BF2373" w:rsidRPr="003506A3">
        <w:rPr>
          <w:rFonts w:ascii="Liberation Serif" w:hAnsi="Liberation Serif"/>
          <w:sz w:val="28"/>
          <w:szCs w:val="28"/>
        </w:rPr>
        <w:t xml:space="preserve"> «Об утверждении государственн</w:t>
      </w:r>
      <w:r w:rsidR="00BF2373">
        <w:rPr>
          <w:rFonts w:ascii="Liberation Serif" w:hAnsi="Liberation Serif"/>
          <w:sz w:val="28"/>
          <w:szCs w:val="28"/>
        </w:rPr>
        <w:t>ой</w:t>
      </w:r>
      <w:r w:rsidR="00BF2373" w:rsidRPr="003506A3">
        <w:rPr>
          <w:rFonts w:ascii="Liberation Serif" w:hAnsi="Liberation Serif"/>
          <w:sz w:val="28"/>
          <w:szCs w:val="28"/>
        </w:rPr>
        <w:t xml:space="preserve"> </w:t>
      </w:r>
      <w:hyperlink w:anchor="Par29" w:history="1">
        <w:r w:rsidR="00BF2373" w:rsidRPr="003506A3">
          <w:rPr>
            <w:rFonts w:ascii="Liberation Serif" w:hAnsi="Liberation Serif"/>
            <w:sz w:val="28"/>
            <w:szCs w:val="28"/>
          </w:rPr>
          <w:t>программ</w:t>
        </w:r>
      </w:hyperlink>
      <w:r w:rsidR="00BF2373">
        <w:rPr>
          <w:rFonts w:ascii="Liberation Serif" w:hAnsi="Liberation Serif"/>
          <w:sz w:val="28"/>
          <w:szCs w:val="28"/>
        </w:rPr>
        <w:t>ы</w:t>
      </w:r>
      <w:r w:rsidR="00BF2373" w:rsidRPr="003506A3">
        <w:rPr>
          <w:rFonts w:ascii="Liberation Serif" w:hAnsi="Liberation Serif"/>
          <w:sz w:val="28"/>
          <w:szCs w:val="28"/>
        </w:rPr>
        <w:t xml:space="preserve"> Свердловской области </w:t>
      </w:r>
      <w:r w:rsidR="00BF2373" w:rsidRPr="003506A3">
        <w:rPr>
          <w:rFonts w:ascii="Liberation Serif" w:hAnsi="Liberation Serif" w:cs="LiberationSerif"/>
          <w:color w:val="000000"/>
          <w:sz w:val="28"/>
          <w:szCs w:val="28"/>
        </w:rPr>
        <w:t>«Реализация молодежной политики и патриотического воспитания граждан в Свердловской области до 2024 года»</w:t>
      </w:r>
      <w:r w:rsidR="006C3BBA">
        <w:rPr>
          <w:rFonts w:ascii="Liberation Serif" w:hAnsi="Liberation Serif" w:cs="LiberationSerif"/>
          <w:color w:val="000000"/>
          <w:sz w:val="28"/>
          <w:szCs w:val="28"/>
        </w:rPr>
        <w:t xml:space="preserve"> (</w:t>
      </w:r>
      <w:r w:rsidR="006C3BBA">
        <w:rPr>
          <w:rFonts w:ascii="Times New Roman" w:hAnsi="Times New Roman" w:cs="Times New Roman"/>
          <w:sz w:val="28"/>
          <w:szCs w:val="28"/>
        </w:rPr>
        <w:t>Официальный интернет-портал правовой информации Свердловской области http://www.pravo.gov66.ru, 29.12.2017</w:t>
      </w:r>
      <w:r w:rsidR="006C3BBA">
        <w:rPr>
          <w:rFonts w:ascii="Times New Roman" w:hAnsi="Times New Roman" w:cs="Times New Roman"/>
          <w:sz w:val="28"/>
          <w:szCs w:val="28"/>
        </w:rPr>
        <w:t>);</w:t>
      </w:r>
    </w:p>
    <w:p w:rsidR="006C3BBA" w:rsidRDefault="00FA14F7" w:rsidP="006C3BBA">
      <w:pPr>
        <w:autoSpaceDE w:val="0"/>
        <w:autoSpaceDN w:val="0"/>
        <w:adjustRightInd w:val="0"/>
        <w:spacing w:after="0" w:line="240" w:lineRule="auto"/>
        <w:ind w:left="-709" w:right="-143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</w:t>
      </w:r>
      <w:r w:rsidR="00BF2373" w:rsidRPr="003506A3">
        <w:rPr>
          <w:rFonts w:ascii="Liberation Serif" w:hAnsi="Liberation Serif"/>
          <w:sz w:val="28"/>
          <w:szCs w:val="28"/>
        </w:rPr>
        <w:t>) Постановление Администрации городского округа Заречный от   14.08.2014 № 1029-П "Об утверждении муниципальной программы «Обеспечение жильем молодых семей на территории городского округа Заречный" до 2024 года</w:t>
      </w:r>
      <w:r w:rsidR="006C3BBA">
        <w:rPr>
          <w:rFonts w:ascii="Liberation Serif" w:hAnsi="Liberation Serif"/>
          <w:sz w:val="28"/>
          <w:szCs w:val="28"/>
        </w:rPr>
        <w:t xml:space="preserve"> (</w:t>
      </w:r>
      <w:r w:rsidR="006C3BBA">
        <w:rPr>
          <w:rFonts w:ascii="Liberation Serif" w:hAnsi="Liberation Serif" w:cs="Liberation Serif"/>
          <w:sz w:val="28"/>
          <w:szCs w:val="28"/>
        </w:rPr>
        <w:t>"Бюллетень официальных документов городского округа Заречный", N 74, 19.08.2014</w:t>
      </w:r>
      <w:r w:rsidR="006C3BBA">
        <w:rPr>
          <w:rFonts w:ascii="Liberation Serif" w:hAnsi="Liberation Serif" w:cs="Liberation Serif"/>
          <w:sz w:val="28"/>
          <w:szCs w:val="28"/>
        </w:rPr>
        <w:t>);</w:t>
      </w:r>
    </w:p>
    <w:p w:rsidR="00AB6B4F" w:rsidRDefault="00FA14F7" w:rsidP="006C3BBA">
      <w:pPr>
        <w:spacing w:after="0"/>
        <w:ind w:left="-709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B6B4F">
        <w:rPr>
          <w:rFonts w:ascii="Times New Roman" w:hAnsi="Times New Roman" w:cs="Times New Roman"/>
          <w:sz w:val="28"/>
          <w:szCs w:val="28"/>
        </w:rPr>
        <w:t>) Решение городской Думы муниципального образования «Город Заречный» от 26.08.2005 №109-Р «Об установлении учетной нормы площади жилого помещения и нормы предоставления жилого помещения по договору социального найма»</w:t>
      </w:r>
      <w:r w:rsidR="00D270A7">
        <w:rPr>
          <w:rFonts w:ascii="Times New Roman" w:hAnsi="Times New Roman" w:cs="Times New Roman"/>
          <w:sz w:val="28"/>
          <w:szCs w:val="28"/>
        </w:rPr>
        <w:t xml:space="preserve"> </w:t>
      </w:r>
      <w:r w:rsidR="00D270A7" w:rsidRPr="00680B27">
        <w:rPr>
          <w:rFonts w:ascii="Liberation Serif" w:eastAsia="Times New Roman" w:hAnsi="Liberation Serif" w:cs="Times New Roman"/>
          <w:sz w:val="28"/>
          <w:szCs w:val="28"/>
          <w:lang w:eastAsia="ru-RU"/>
        </w:rPr>
        <w:t>(газета "Пятница", N 36, 08.09.2005).</w:t>
      </w:r>
    </w:p>
    <w:p w:rsidR="00BF2373" w:rsidRPr="003506A3" w:rsidRDefault="00BF2373" w:rsidP="006C3BBA">
      <w:pPr>
        <w:autoSpaceDE w:val="0"/>
        <w:autoSpaceDN w:val="0"/>
        <w:adjustRightInd w:val="0"/>
        <w:spacing w:after="0" w:line="240" w:lineRule="auto"/>
        <w:ind w:left="-709" w:right="-143" w:firstLine="709"/>
        <w:jc w:val="both"/>
        <w:rPr>
          <w:rFonts w:ascii="Liberation Serif" w:hAnsi="Liberation Serif"/>
          <w:b/>
          <w:sz w:val="28"/>
          <w:szCs w:val="28"/>
        </w:rPr>
      </w:pPr>
    </w:p>
    <w:p w:rsidR="00C062DF" w:rsidRDefault="00C062DF" w:rsidP="006C3BBA">
      <w:pPr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Liberation Serif" w:hAnsi="Liberation Serif"/>
          <w:b/>
          <w:sz w:val="28"/>
          <w:szCs w:val="28"/>
        </w:rPr>
      </w:pPr>
    </w:p>
    <w:sectPr w:rsidR="00C062DF" w:rsidSect="00A23D7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LiberationSerif">
    <w:altName w:val="Calibri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BD5C10"/>
    <w:multiLevelType w:val="hybridMultilevel"/>
    <w:tmpl w:val="4F3E6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00FB"/>
    <w:rsid w:val="000301F0"/>
    <w:rsid w:val="000841A8"/>
    <w:rsid w:val="000F08D2"/>
    <w:rsid w:val="00315B02"/>
    <w:rsid w:val="003D72E2"/>
    <w:rsid w:val="0040676E"/>
    <w:rsid w:val="004A0F05"/>
    <w:rsid w:val="004C1BCA"/>
    <w:rsid w:val="00664436"/>
    <w:rsid w:val="0066477F"/>
    <w:rsid w:val="006C3BBA"/>
    <w:rsid w:val="00755596"/>
    <w:rsid w:val="0080352D"/>
    <w:rsid w:val="00840C68"/>
    <w:rsid w:val="008B51FB"/>
    <w:rsid w:val="008E4246"/>
    <w:rsid w:val="009A520D"/>
    <w:rsid w:val="009C00FB"/>
    <w:rsid w:val="009D2F4E"/>
    <w:rsid w:val="009F0F66"/>
    <w:rsid w:val="00A22326"/>
    <w:rsid w:val="00A23D7F"/>
    <w:rsid w:val="00A57337"/>
    <w:rsid w:val="00AB5245"/>
    <w:rsid w:val="00AB6B4F"/>
    <w:rsid w:val="00AF3DD4"/>
    <w:rsid w:val="00BC12F6"/>
    <w:rsid w:val="00BF2373"/>
    <w:rsid w:val="00C062DF"/>
    <w:rsid w:val="00CF62FA"/>
    <w:rsid w:val="00D270A7"/>
    <w:rsid w:val="00D36D13"/>
    <w:rsid w:val="00DF27F8"/>
    <w:rsid w:val="00ED015F"/>
    <w:rsid w:val="00FA14F7"/>
    <w:rsid w:val="00FF2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4902B"/>
  <w15:docId w15:val="{83BE5313-9E61-42A4-B654-EF95E7EA4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C1B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2DF"/>
    <w:pPr>
      <w:ind w:left="720"/>
      <w:contextualSpacing/>
    </w:pPr>
  </w:style>
  <w:style w:type="paragraph" w:customStyle="1" w:styleId="ConsPlusNormal">
    <w:name w:val="ConsPlusNormal"/>
    <w:rsid w:val="000301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2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pixelsPerInch w:val="3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13D480FB</Template>
  <TotalTime>58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Клавдия Векшегонова</cp:lastModifiedBy>
  <cp:revision>23</cp:revision>
  <dcterms:created xsi:type="dcterms:W3CDTF">2019-09-04T09:10:00Z</dcterms:created>
  <dcterms:modified xsi:type="dcterms:W3CDTF">2019-10-22T09:50:00Z</dcterms:modified>
</cp:coreProperties>
</file>