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bookmarkStart w:id="0" w:name="_GoBack"/>
      <w:r w:rsidRPr="009F59D6">
        <w:rPr>
          <w:rFonts w:ascii="Liberation Serif" w:hAnsi="Liberation Serif"/>
          <w:sz w:val="36"/>
          <w:szCs w:val="36"/>
        </w:rPr>
        <w:t>Извещение о проведении электронного аукциона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для закупки №0862300039624000087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Общая информация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Номер извещения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0862300039624000087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Наименование объекта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Выполнение работ по текущему ремонту помещения (</w:t>
      </w:r>
      <w:proofErr w:type="spellStart"/>
      <w:r w:rsidRPr="009F59D6">
        <w:rPr>
          <w:rFonts w:ascii="Liberation Serif" w:hAnsi="Liberation Serif"/>
          <w:sz w:val="36"/>
          <w:szCs w:val="36"/>
        </w:rPr>
        <w:t>теплоузел</w:t>
      </w:r>
      <w:proofErr w:type="spellEnd"/>
      <w:r w:rsidRPr="009F59D6">
        <w:rPr>
          <w:rFonts w:ascii="Liberation Serif" w:hAnsi="Liberation Serif"/>
          <w:sz w:val="36"/>
          <w:szCs w:val="36"/>
        </w:rPr>
        <w:t>) в здании МКУ ГОЗ «Центр спасения»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Способ определения поставщика (подрядчика, исполнителя)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Электронный аукцион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Наименование электронной площадки в информационно-телекоммуникационной сети «Интернет»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РТС-тендер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Адрес электронной площадки в информационно-телекоммуникационной сети «Интернет»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http://www.rts-tender.ru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Размещение осуществляет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Уполномоченный орган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"УПРАВЛЕНИЕ МУНИЦИПАЛЬНОГО ЗАКАЗА"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Контактная информация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Организация, осуществляющая размещение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"УПРАВЛЕНИЕ МУНИЦИПАЛЬНОГО ЗАКАЗА"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Почтовый адрес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9F59D6">
        <w:rPr>
          <w:rFonts w:ascii="Liberation Serif" w:hAnsi="Liberation Serif"/>
          <w:sz w:val="36"/>
          <w:szCs w:val="36"/>
        </w:rPr>
        <w:t>обл</w:t>
      </w:r>
      <w:proofErr w:type="spellEnd"/>
      <w:r w:rsidRPr="009F59D6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Место нахождения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 xml:space="preserve">Российская Федерация, 624250, Свердловская </w:t>
      </w:r>
      <w:proofErr w:type="spellStart"/>
      <w:r w:rsidRPr="009F59D6">
        <w:rPr>
          <w:rFonts w:ascii="Liberation Serif" w:hAnsi="Liberation Serif"/>
          <w:sz w:val="36"/>
          <w:szCs w:val="36"/>
        </w:rPr>
        <w:t>обл</w:t>
      </w:r>
      <w:proofErr w:type="spellEnd"/>
      <w:r w:rsidRPr="009F59D6">
        <w:rPr>
          <w:rFonts w:ascii="Liberation Serif" w:hAnsi="Liberation Serif"/>
          <w:sz w:val="36"/>
          <w:szCs w:val="36"/>
        </w:rPr>
        <w:t>, Заречный г, УЛИЦА НЕВСКОГО, 3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Ответственное должностное лицо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Ленгесова Екатерина Владимировна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Адрес электронной почты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u.zakaza@mail.ru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Номер контактного телефона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8-34377-72901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Факс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отсутствует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Дополнительная информация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ЗАКАЗЧИК: МКУ ГОЗ "ЦЕНТР СПАСЕНИЯ" Адрес: 624250, Свердловская область, г. Заречный, берег Белоярского водохранилища, Спасательная станция Ответственное должностное лицо: Хрущев Сергей Валентинович Телефон: 7-34377-35586 e-</w:t>
      </w:r>
      <w:proofErr w:type="spellStart"/>
      <w:r w:rsidRPr="009F59D6">
        <w:rPr>
          <w:rFonts w:ascii="Liberation Serif" w:hAnsi="Liberation Serif"/>
          <w:sz w:val="36"/>
          <w:szCs w:val="36"/>
        </w:rPr>
        <w:t>mail</w:t>
      </w:r>
      <w:proofErr w:type="spellEnd"/>
      <w:r w:rsidRPr="009F59D6">
        <w:rPr>
          <w:rFonts w:ascii="Liberation Serif" w:hAnsi="Liberation Serif"/>
          <w:sz w:val="36"/>
          <w:szCs w:val="36"/>
        </w:rPr>
        <w:t>: zar.centrspas@mail.ru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 процедуре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Дата и время окончания срока подачи заявок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05.04.2024 08:00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Дата проведения процедуры подачи предложений о цене контракта либо о сумме цен единиц товара, работы, услуги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05.04.2024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Дата подведения итогов определения поставщика (подрядчика, исполнителя)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09.04.2024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Условия контрактов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Начальная (максимальная) цена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361811.05 Российский рубль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Идентификационный код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243660900943466830100100030014339244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Требования заказчиков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МУНИЦИПАЛЬНОЕ КАЗЕННОЕ УЧРЕЖДЕНИЕ ГОРОДСКОГО ОКРУГА ЗАРЕЧНЫЙ "ЦЕНТР СПАСЕНИЯ"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Начальная (максимальная) цена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361811.05 Российский рубль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 сроках исполнения контракта и источниках финансирования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Дата начала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с даты заключения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Дата окончания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30.06.2024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Закупка за счет бюджетных средств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Наименование бюджета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Бюджет городского округа Заречный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Вид бюджета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Местный бюджет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Код территории муниципального образования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65737000: Муниципальные образования Свердловской области / Городские округа Свердловской области / Заречный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Закупка за счет собственных средств организации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Нет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Финансовое обеспечение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proofErr w:type="gramStart"/>
      <w:r w:rsidRPr="009F59D6">
        <w:rPr>
          <w:rFonts w:ascii="Liberation Serif" w:hAnsi="Liberation Serif"/>
          <w:sz w:val="36"/>
          <w:szCs w:val="36"/>
        </w:rPr>
        <w:t>Всего:</w:t>
      </w:r>
      <w:r w:rsidRPr="009F59D6">
        <w:rPr>
          <w:rFonts w:ascii="Liberation Serif" w:hAnsi="Liberation Serif"/>
          <w:sz w:val="36"/>
          <w:szCs w:val="36"/>
        </w:rPr>
        <w:tab/>
      </w:r>
      <w:proofErr w:type="gramEnd"/>
      <w:r w:rsidRPr="009F59D6">
        <w:rPr>
          <w:rFonts w:ascii="Liberation Serif" w:hAnsi="Liberation Serif"/>
          <w:sz w:val="36"/>
          <w:szCs w:val="36"/>
        </w:rPr>
        <w:t>Оплата за 2024 год</w:t>
      </w:r>
      <w:r w:rsidRPr="009F59D6">
        <w:rPr>
          <w:rFonts w:ascii="Liberation Serif" w:hAnsi="Liberation Serif"/>
          <w:sz w:val="36"/>
          <w:szCs w:val="36"/>
        </w:rPr>
        <w:tab/>
        <w:t>Оплата за 2025 год</w:t>
      </w:r>
      <w:r w:rsidRPr="009F59D6">
        <w:rPr>
          <w:rFonts w:ascii="Liberation Serif" w:hAnsi="Liberation Serif"/>
          <w:sz w:val="36"/>
          <w:szCs w:val="36"/>
        </w:rPr>
        <w:tab/>
        <w:t>Оплата за 2026 год</w:t>
      </w:r>
      <w:r w:rsidRPr="009F59D6">
        <w:rPr>
          <w:rFonts w:ascii="Liberation Serif" w:hAnsi="Liberation Serif"/>
          <w:sz w:val="36"/>
          <w:szCs w:val="36"/>
        </w:rPr>
        <w:tab/>
        <w:t>Сумма на последующие годы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361811.05</w:t>
      </w:r>
      <w:r w:rsidRPr="009F59D6">
        <w:rPr>
          <w:rFonts w:ascii="Liberation Serif" w:hAnsi="Liberation Serif"/>
          <w:sz w:val="36"/>
          <w:szCs w:val="36"/>
        </w:rPr>
        <w:tab/>
        <w:t>361811.05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Этапы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Контракт не разделен на этапы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Финансирование за счет бюджетных средств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Код бюджетной классификации Российской Федерации</w:t>
      </w:r>
      <w:r w:rsidRPr="009F59D6">
        <w:rPr>
          <w:rFonts w:ascii="Liberation Serif" w:hAnsi="Liberation Serif"/>
          <w:sz w:val="36"/>
          <w:szCs w:val="36"/>
        </w:rPr>
        <w:tab/>
        <w:t>Сумма контракта (в валюте контракта)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 2024 год</w:t>
      </w:r>
      <w:r w:rsidRPr="009F59D6">
        <w:rPr>
          <w:rFonts w:ascii="Liberation Serif" w:hAnsi="Liberation Serif"/>
          <w:sz w:val="36"/>
          <w:szCs w:val="36"/>
        </w:rPr>
        <w:tab/>
        <w:t>на 2025 год</w:t>
      </w:r>
      <w:r w:rsidRPr="009F59D6">
        <w:rPr>
          <w:rFonts w:ascii="Liberation Serif" w:hAnsi="Liberation Serif"/>
          <w:sz w:val="36"/>
          <w:szCs w:val="36"/>
        </w:rPr>
        <w:tab/>
        <w:t>на 2026 год</w:t>
      </w:r>
      <w:r w:rsidRPr="009F59D6">
        <w:rPr>
          <w:rFonts w:ascii="Liberation Serif" w:hAnsi="Liberation Serif"/>
          <w:sz w:val="36"/>
          <w:szCs w:val="36"/>
        </w:rPr>
        <w:tab/>
        <w:t>на 2027 год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90103100810220000244</w:t>
      </w:r>
      <w:r w:rsidRPr="009F59D6">
        <w:rPr>
          <w:rFonts w:ascii="Liberation Serif" w:hAnsi="Liberation Serif"/>
          <w:sz w:val="36"/>
          <w:szCs w:val="36"/>
        </w:rPr>
        <w:tab/>
        <w:t>361811.05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Итого</w:t>
      </w:r>
      <w:r w:rsidRPr="009F59D6">
        <w:rPr>
          <w:rFonts w:ascii="Liberation Serif" w:hAnsi="Liberation Serif"/>
          <w:sz w:val="36"/>
          <w:szCs w:val="36"/>
        </w:rPr>
        <w:tab/>
        <w:t>361811.05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  <w:r w:rsidRPr="009F59D6">
        <w:rPr>
          <w:rFonts w:ascii="Liberation Serif" w:hAnsi="Liberation Serif"/>
          <w:sz w:val="36"/>
          <w:szCs w:val="36"/>
        </w:rPr>
        <w:tab/>
        <w:t>0.00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Место поставки товара, выполнения работы или оказания услуги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624250, Свердловская область, г. Заречный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Предусмотрена возможность одностороннего отказа от исполнения контракта в соответствии со ст. 95 Закона № 44-ФЗ</w:t>
      </w:r>
      <w:r w:rsidRPr="009F59D6">
        <w:rPr>
          <w:rFonts w:ascii="Liberation Serif" w:hAnsi="Liberation Serif"/>
          <w:sz w:val="36"/>
          <w:szCs w:val="36"/>
        </w:rPr>
        <w:tab/>
        <w:t>Да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Обеспечение заявки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Обеспечение заявок не требуется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Обеспечение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Требуется обеспечение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Размер обеспечения исполнения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5.00%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Порядок обеспечения исполнения контракта, требования к обеспечению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В соответствии с действующим законодательством о контрактной системе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Платежные реквизиты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расчётного счёта"03232643657370006200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лицевого счёта"05901550410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"БИК"016577551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 xml:space="preserve">"Наименование кредитной </w:t>
      </w:r>
      <w:proofErr w:type="spellStart"/>
      <w:r w:rsidRPr="009F59D6">
        <w:rPr>
          <w:rFonts w:ascii="Liberation Serif" w:hAnsi="Liberation Serif"/>
          <w:sz w:val="36"/>
          <w:szCs w:val="36"/>
        </w:rPr>
        <w:t>организации"Уральское</w:t>
      </w:r>
      <w:proofErr w:type="spellEnd"/>
      <w:r w:rsidRPr="009F59D6">
        <w:rPr>
          <w:rFonts w:ascii="Liberation Serif" w:hAnsi="Liberation Serif"/>
          <w:sz w:val="36"/>
          <w:szCs w:val="36"/>
        </w:rPr>
        <w:t xml:space="preserve"> ГУ Банка России//УФК по Свердловской области, г. Екатеринбург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Требования к гарантии качества товара, работы, услуги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Требуется гарантия качества товара, работы, услуги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 требованиях к гарантийному обслуживанию товара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Требования к гарантии производителя товара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Срок, на который предоставляется гарантия и (или) требования к объему предоставления гарантий качества товара, работы, услуги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Гарантийный срок на выполняемые по настоящему Контракту работы составляет 12 (двенадцать) месяцев со дня подписания с использованием единой информационной системы документа о приемке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Обеспечение гарантийных обязательств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Требуется обеспечение гарантийных обязательств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Размер обеспечения гарантийных обязательств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18090.55 Российский рубль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Порядок предоставления обеспечения гарантийных обязательств, требования к обеспечению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В соответствии с действующим законодательством о контрактной системе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Платежные реквизиты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расчетного счета"03232643657370006200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лицевого счета"05901550410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"БИК"016577551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 xml:space="preserve">"Наименование кредитной </w:t>
      </w:r>
      <w:proofErr w:type="spellStart"/>
      <w:r w:rsidRPr="009F59D6">
        <w:rPr>
          <w:rFonts w:ascii="Liberation Serif" w:hAnsi="Liberation Serif"/>
          <w:sz w:val="36"/>
          <w:szCs w:val="36"/>
        </w:rPr>
        <w:t>организации"Уральское</w:t>
      </w:r>
      <w:proofErr w:type="spellEnd"/>
      <w:r w:rsidRPr="009F59D6">
        <w:rPr>
          <w:rFonts w:ascii="Liberation Serif" w:hAnsi="Liberation Serif"/>
          <w:sz w:val="36"/>
          <w:szCs w:val="36"/>
        </w:rPr>
        <w:t xml:space="preserve"> ГУ Банка России//УФК по Свердловской области, г. Екатеринбург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"Номер корреспондентского счета"40102810645370000054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 банковском и (или) казначейском сопровождении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Банковское или казначейское сопровождение контракта не требуется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Дополнительная информация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Информация отсутствует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Объект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Российский рубль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Тип объекта закупки</w:t>
      </w:r>
      <w:r w:rsidRPr="009F59D6">
        <w:rPr>
          <w:rFonts w:ascii="Liberation Serif" w:hAnsi="Liberation Serif"/>
          <w:sz w:val="36"/>
          <w:szCs w:val="36"/>
        </w:rPr>
        <w:tab/>
        <w:t>Работа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Наименование товара, работы, услуги</w:t>
      </w:r>
      <w:r w:rsidRPr="009F59D6">
        <w:rPr>
          <w:rFonts w:ascii="Liberation Serif" w:hAnsi="Liberation Serif"/>
          <w:sz w:val="36"/>
          <w:szCs w:val="36"/>
        </w:rPr>
        <w:tab/>
        <w:t>Код позиции</w:t>
      </w:r>
      <w:r w:rsidRPr="009F59D6">
        <w:rPr>
          <w:rFonts w:ascii="Liberation Serif" w:hAnsi="Liberation Serif"/>
          <w:sz w:val="36"/>
          <w:szCs w:val="36"/>
        </w:rPr>
        <w:tab/>
        <w:t>Характеристики товара, работы, услуги</w:t>
      </w:r>
      <w:r w:rsidRPr="009F59D6">
        <w:rPr>
          <w:rFonts w:ascii="Liberation Serif" w:hAnsi="Liberation Serif"/>
          <w:sz w:val="36"/>
          <w:szCs w:val="36"/>
        </w:rPr>
        <w:tab/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Заказчик</w:t>
      </w:r>
      <w:r w:rsidRPr="009F59D6">
        <w:rPr>
          <w:rFonts w:ascii="Liberation Serif" w:hAnsi="Liberation Serif"/>
          <w:sz w:val="36"/>
          <w:szCs w:val="36"/>
        </w:rPr>
        <w:tab/>
      </w:r>
      <w:proofErr w:type="gramStart"/>
      <w:r w:rsidRPr="009F59D6">
        <w:rPr>
          <w:rFonts w:ascii="Liberation Serif" w:hAnsi="Liberation Serif"/>
          <w:sz w:val="36"/>
          <w:szCs w:val="36"/>
        </w:rPr>
        <w:t>Количество(</w:t>
      </w:r>
      <w:proofErr w:type="gramEnd"/>
      <w:r w:rsidRPr="009F59D6">
        <w:rPr>
          <w:rFonts w:ascii="Liberation Serif" w:hAnsi="Liberation Serif"/>
          <w:sz w:val="36"/>
          <w:szCs w:val="36"/>
        </w:rPr>
        <w:t>объем работы, услуги)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Единица измерения</w:t>
      </w:r>
      <w:r w:rsidRPr="009F59D6">
        <w:rPr>
          <w:rFonts w:ascii="Liberation Serif" w:hAnsi="Liberation Serif"/>
          <w:sz w:val="36"/>
          <w:szCs w:val="36"/>
        </w:rPr>
        <w:tab/>
        <w:t>Цена за единицу</w:t>
      </w:r>
      <w:r w:rsidRPr="009F59D6">
        <w:rPr>
          <w:rFonts w:ascii="Liberation Serif" w:hAnsi="Liberation Serif"/>
          <w:sz w:val="36"/>
          <w:szCs w:val="36"/>
        </w:rPr>
        <w:tab/>
        <w:t>Стоимость позиции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lastRenderedPageBreak/>
        <w:t>Наименование характеристики</w:t>
      </w:r>
      <w:r w:rsidRPr="009F59D6">
        <w:rPr>
          <w:rFonts w:ascii="Liberation Serif" w:hAnsi="Liberation Serif"/>
          <w:sz w:val="36"/>
          <w:szCs w:val="36"/>
        </w:rPr>
        <w:tab/>
        <w:t>Значение характеристики</w:t>
      </w:r>
      <w:r w:rsidRPr="009F59D6">
        <w:rPr>
          <w:rFonts w:ascii="Liberation Serif" w:hAnsi="Liberation Serif"/>
          <w:sz w:val="36"/>
          <w:szCs w:val="36"/>
        </w:rPr>
        <w:tab/>
        <w:t>Единица измерения характеристики</w:t>
      </w:r>
      <w:r w:rsidRPr="009F59D6">
        <w:rPr>
          <w:rFonts w:ascii="Liberation Serif" w:hAnsi="Liberation Serif"/>
          <w:sz w:val="36"/>
          <w:szCs w:val="36"/>
        </w:rPr>
        <w:tab/>
        <w:t>Инструкция по заполнению характеристик в заявке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Работы завершающие и отделочные в зданиях и сооружениях, прочие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Обоснование включения дополнительной информации в сведения о товаре, работе, услуге: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КТРУ не содержит обязательных характеристик и не позволяет должным образом описать свойства работ, необходимых Заказчику.</w:t>
      </w:r>
      <w:r w:rsidRPr="009F59D6">
        <w:rPr>
          <w:rFonts w:ascii="Liberation Serif" w:hAnsi="Liberation Serif"/>
          <w:sz w:val="36"/>
          <w:szCs w:val="36"/>
        </w:rPr>
        <w:tab/>
        <w:t>43.39.10.000-00000002</w:t>
      </w:r>
      <w:r w:rsidRPr="009F59D6">
        <w:rPr>
          <w:rFonts w:ascii="Liberation Serif" w:hAnsi="Liberation Serif"/>
          <w:sz w:val="36"/>
          <w:szCs w:val="36"/>
        </w:rPr>
        <w:tab/>
      </w:r>
      <w:r w:rsidRPr="009F59D6">
        <w:rPr>
          <w:rFonts w:ascii="Liberation Serif" w:hAnsi="Liberation Serif"/>
          <w:sz w:val="36"/>
          <w:szCs w:val="36"/>
        </w:rPr>
        <w:tab/>
      </w:r>
      <w:r w:rsidRPr="009F59D6">
        <w:rPr>
          <w:rFonts w:ascii="Liberation Serif" w:hAnsi="Liberation Serif"/>
          <w:sz w:val="36"/>
          <w:szCs w:val="36"/>
        </w:rPr>
        <w:tab/>
      </w:r>
      <w:r w:rsidRPr="009F59D6">
        <w:rPr>
          <w:rFonts w:ascii="Liberation Serif" w:hAnsi="Liberation Serif"/>
          <w:sz w:val="36"/>
          <w:szCs w:val="36"/>
        </w:rPr>
        <w:tab/>
      </w:r>
      <w:r w:rsidRPr="009F59D6">
        <w:rPr>
          <w:rFonts w:ascii="Liberation Serif" w:hAnsi="Liberation Serif"/>
          <w:sz w:val="36"/>
          <w:szCs w:val="36"/>
        </w:rPr>
        <w:tab/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МУНИЦИПАЛЬНОЕ КАЗЕННОЕ УЧРЕЖДЕНИЕ ГОРОДСКОГО ОКРУГА ЗАРЕЧНЫЙ "ЦЕНТР СПАСЕНИЯ"</w:t>
      </w:r>
      <w:r w:rsidRPr="009F59D6">
        <w:rPr>
          <w:rFonts w:ascii="Liberation Serif" w:hAnsi="Liberation Serif"/>
          <w:sz w:val="36"/>
          <w:szCs w:val="36"/>
        </w:rPr>
        <w:tab/>
        <w:t>1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Условная единица</w:t>
      </w:r>
      <w:r w:rsidRPr="009F59D6">
        <w:rPr>
          <w:rFonts w:ascii="Liberation Serif" w:hAnsi="Liberation Serif"/>
          <w:sz w:val="36"/>
          <w:szCs w:val="36"/>
        </w:rPr>
        <w:tab/>
        <w:t>361811.05</w:t>
      </w:r>
      <w:r w:rsidRPr="009F59D6">
        <w:rPr>
          <w:rFonts w:ascii="Liberation Serif" w:hAnsi="Liberation Serif"/>
          <w:sz w:val="36"/>
          <w:szCs w:val="36"/>
        </w:rPr>
        <w:tab/>
        <w:t>361811.05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Выполнение работ по текущему ремонту помещение (</w:t>
      </w:r>
      <w:proofErr w:type="spellStart"/>
      <w:r w:rsidRPr="009F59D6">
        <w:rPr>
          <w:rFonts w:ascii="Liberation Serif" w:hAnsi="Liberation Serif"/>
          <w:sz w:val="36"/>
          <w:szCs w:val="36"/>
        </w:rPr>
        <w:t>теплоузел</w:t>
      </w:r>
      <w:proofErr w:type="spellEnd"/>
      <w:r w:rsidRPr="009F59D6">
        <w:rPr>
          <w:rFonts w:ascii="Liberation Serif" w:hAnsi="Liberation Serif"/>
          <w:sz w:val="36"/>
          <w:szCs w:val="36"/>
        </w:rPr>
        <w:t>)</w:t>
      </w:r>
      <w:r w:rsidRPr="009F59D6">
        <w:rPr>
          <w:rFonts w:ascii="Liberation Serif" w:hAnsi="Liberation Serif"/>
          <w:sz w:val="36"/>
          <w:szCs w:val="36"/>
        </w:rPr>
        <w:tab/>
        <w:t>Выполнение работ в соответствии с документом "Описание объекта закупки"</w:t>
      </w:r>
      <w:r w:rsidRPr="009F59D6">
        <w:rPr>
          <w:rFonts w:ascii="Liberation Serif" w:hAnsi="Liberation Serif"/>
          <w:sz w:val="36"/>
          <w:szCs w:val="36"/>
        </w:rPr>
        <w:tab/>
      </w:r>
      <w:r w:rsidRPr="009F59D6">
        <w:rPr>
          <w:rFonts w:ascii="Liberation Serif" w:hAnsi="Liberation Serif"/>
          <w:sz w:val="36"/>
          <w:szCs w:val="36"/>
        </w:rPr>
        <w:tab/>
        <w:t>Значение характеристики не может изменяться участником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Итого: 361811.05 Российский рубль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Преимущества и требования к участникам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Преимущества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Преимущество в соответствии с ч. 3 ст. 30 Закона № 44-ФЗ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Требования к участникам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Единые требования к участникам закупок в соответствии с ч. 1 ст. 31 Закона № 44-ФЗ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2 Требования к участникам закупок в соответствии с ч. 1.1 ст. 31 Закона № 44-ФЗ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Ограничения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Не установлены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Перечень прикрепленных документов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Обоснование начальной (максимальной) цены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Обоснование начальной (максимальной) цены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Проект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Проект государственного контракта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Описание объекта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Описание объекта закупки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Требования к содержанию, составу заявки на участие в закупке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Требования к содержанию и составу заявки на участие в аукционе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Дополнительная информация и документы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1 Инструкция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2 Приложение к техническому заданию</w:t>
      </w: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</w:p>
    <w:p w:rsidR="009F59D6" w:rsidRPr="009F59D6" w:rsidRDefault="009F59D6" w:rsidP="009F59D6">
      <w:pPr>
        <w:spacing w:after="0" w:line="240" w:lineRule="auto"/>
        <w:rPr>
          <w:rFonts w:ascii="Liberation Serif" w:hAnsi="Liberation Serif"/>
          <w:sz w:val="36"/>
          <w:szCs w:val="36"/>
        </w:rPr>
      </w:pPr>
      <w:r w:rsidRPr="009F59D6">
        <w:rPr>
          <w:rFonts w:ascii="Liberation Serif" w:hAnsi="Liberation Serif"/>
          <w:sz w:val="36"/>
          <w:szCs w:val="36"/>
        </w:rPr>
        <w:t>3 Приложение к техническому заданию</w:t>
      </w:r>
      <w:bookmarkEnd w:id="0"/>
    </w:p>
    <w:sectPr w:rsidR="009F59D6" w:rsidRPr="009F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6"/>
    <w:rsid w:val="009801B0"/>
    <w:rsid w:val="009F59D6"/>
    <w:rsid w:val="00C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C862-5522-437B-941C-A6126D31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13957750</Template>
  <TotalTime>16</TotalTime>
  <Pages>10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2024-03-28T11:02:00Z</dcterms:created>
  <dcterms:modified xsi:type="dcterms:W3CDTF">2024-03-28T11:18:00Z</dcterms:modified>
</cp:coreProperties>
</file>