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D5" w:rsidRPr="000007A5" w:rsidRDefault="00453AD5" w:rsidP="00453AD5">
      <w:pPr>
        <w:spacing w:line="360" w:lineRule="auto"/>
        <w:jc w:val="center"/>
        <w:rPr>
          <w:rFonts w:ascii="Copperplate Gothic Light" w:hAnsi="Copperplate Gothic Light"/>
          <w:caps/>
          <w:szCs w:val="28"/>
        </w:rPr>
      </w:pPr>
      <w:bookmarkStart w:id="0" w:name="OLE_LINK224"/>
      <w:bookmarkStart w:id="1" w:name="OLE_LINK225"/>
      <w:bookmarkStart w:id="2" w:name="OLE_LINK226"/>
      <w:r>
        <w:rPr>
          <w:caps/>
          <w:szCs w:val="28"/>
        </w:rPr>
        <w:t xml:space="preserve">администрация  </w:t>
      </w:r>
      <w:r w:rsidRPr="000007A5">
        <w:rPr>
          <w:caps/>
          <w:szCs w:val="28"/>
        </w:rPr>
        <w:t>Городского</w:t>
      </w:r>
      <w:r w:rsidRPr="000007A5">
        <w:rPr>
          <w:rFonts w:ascii="Copperplate Gothic Light" w:hAnsi="Copperplate Gothic Light"/>
          <w:caps/>
          <w:szCs w:val="28"/>
        </w:rPr>
        <w:t xml:space="preserve">  </w:t>
      </w:r>
      <w:r w:rsidRPr="000007A5">
        <w:rPr>
          <w:caps/>
          <w:szCs w:val="28"/>
        </w:rPr>
        <w:t>округа</w:t>
      </w:r>
      <w:r w:rsidRPr="000007A5">
        <w:rPr>
          <w:rFonts w:ascii="Copperplate Gothic Light" w:hAnsi="Copperplate Gothic Light"/>
          <w:caps/>
          <w:szCs w:val="28"/>
        </w:rPr>
        <w:t xml:space="preserve">  </w:t>
      </w:r>
      <w:r w:rsidRPr="000007A5">
        <w:rPr>
          <w:caps/>
          <w:szCs w:val="28"/>
        </w:rPr>
        <w:t>Заречный</w:t>
      </w:r>
    </w:p>
    <w:p w:rsidR="00453AD5" w:rsidRPr="000007A5" w:rsidRDefault="00453AD5" w:rsidP="00453AD5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453AD5" w:rsidRDefault="00453AD5" w:rsidP="00453AD5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29D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53AD5" w:rsidRDefault="00453AD5" w:rsidP="00453AD5">
      <w:pPr>
        <w:rPr>
          <w:sz w:val="16"/>
          <w:szCs w:val="16"/>
        </w:rPr>
      </w:pPr>
    </w:p>
    <w:p w:rsidR="00453AD5" w:rsidRPr="000D312B" w:rsidRDefault="00453AD5" w:rsidP="00453AD5">
      <w:pPr>
        <w:rPr>
          <w:sz w:val="16"/>
          <w:szCs w:val="16"/>
        </w:rPr>
      </w:pPr>
    </w:p>
    <w:p w:rsidR="00453AD5" w:rsidRDefault="00453AD5" w:rsidP="00453AD5">
      <w:r>
        <w:t>о</w:t>
      </w:r>
      <w:r>
        <w:t>т</w:t>
      </w:r>
      <w:r>
        <w:t xml:space="preserve"> 05.06.2017</w:t>
      </w:r>
      <w:r>
        <w:t xml:space="preserve"> № </w:t>
      </w:r>
      <w:r>
        <w:t>631-П</w:t>
      </w:r>
      <w:r>
        <w:t xml:space="preserve"> ____________</w:t>
      </w:r>
    </w:p>
    <w:p w:rsidR="00453AD5" w:rsidRDefault="00453AD5" w:rsidP="00453AD5">
      <w:pPr>
        <w:rPr>
          <w:szCs w:val="28"/>
        </w:rPr>
      </w:pPr>
    </w:p>
    <w:p w:rsidR="00453AD5" w:rsidRPr="00766EA0" w:rsidRDefault="00453AD5" w:rsidP="00453AD5">
      <w:pPr>
        <w:ind w:right="5812"/>
        <w:rPr>
          <w:szCs w:val="24"/>
        </w:rPr>
      </w:pPr>
      <w:r>
        <w:rPr>
          <w:szCs w:val="24"/>
        </w:rPr>
        <w:t xml:space="preserve">        </w:t>
      </w:r>
      <w:bookmarkStart w:id="3" w:name="_GoBack"/>
      <w:bookmarkEnd w:id="3"/>
      <w:r w:rsidRPr="00766EA0">
        <w:rPr>
          <w:szCs w:val="24"/>
        </w:rPr>
        <w:t>г.</w:t>
      </w:r>
      <w:r>
        <w:rPr>
          <w:szCs w:val="24"/>
        </w:rPr>
        <w:t xml:space="preserve"> </w:t>
      </w:r>
      <w:r w:rsidRPr="00766EA0">
        <w:rPr>
          <w:szCs w:val="24"/>
        </w:rPr>
        <w:t>Заречный</w:t>
      </w:r>
    </w:p>
    <w:p w:rsidR="00453AD5" w:rsidRDefault="00453AD5" w:rsidP="00D6681E">
      <w:pPr>
        <w:pStyle w:val="a6"/>
        <w:widowControl w:val="0"/>
        <w:spacing w:after="0"/>
        <w:ind w:left="0"/>
        <w:jc w:val="center"/>
        <w:rPr>
          <w:b/>
        </w:rPr>
      </w:pPr>
    </w:p>
    <w:p w:rsidR="00D6681E" w:rsidRPr="00904714" w:rsidRDefault="00D6681E" w:rsidP="00D6681E">
      <w:pPr>
        <w:pStyle w:val="a6"/>
        <w:widowControl w:val="0"/>
        <w:spacing w:after="0"/>
        <w:ind w:left="0"/>
        <w:jc w:val="center"/>
        <w:rPr>
          <w:b/>
        </w:rPr>
      </w:pPr>
      <w:r w:rsidRPr="00904714">
        <w:rPr>
          <w:b/>
        </w:rPr>
        <w:t>О внесении изменени</w:t>
      </w:r>
      <w:r w:rsidR="00D41B6E">
        <w:rPr>
          <w:b/>
        </w:rPr>
        <w:t>й</w:t>
      </w:r>
      <w:r w:rsidRPr="00904714">
        <w:rPr>
          <w:b/>
        </w:rPr>
        <w:t xml:space="preserve"> в постановлени</w:t>
      </w:r>
      <w:r w:rsidR="00C450D9">
        <w:rPr>
          <w:b/>
        </w:rPr>
        <w:t>е</w:t>
      </w:r>
      <w:r w:rsidRPr="00904714">
        <w:rPr>
          <w:b/>
        </w:rPr>
        <w:t xml:space="preserve"> администрации</w:t>
      </w:r>
    </w:p>
    <w:p w:rsidR="00B525B3" w:rsidRDefault="00B525B3" w:rsidP="00D6681E">
      <w:pPr>
        <w:pStyle w:val="a6"/>
        <w:widowControl w:val="0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городского округа Заречный</w:t>
      </w:r>
    </w:p>
    <w:bookmarkEnd w:id="0"/>
    <w:bookmarkEnd w:id="1"/>
    <w:bookmarkEnd w:id="2"/>
    <w:p w:rsidR="00A06826" w:rsidRDefault="00A06826">
      <w:pPr>
        <w:pStyle w:val="a3"/>
        <w:ind w:right="4251"/>
      </w:pPr>
    </w:p>
    <w:p w:rsidR="00904714" w:rsidRPr="00683BA0" w:rsidRDefault="00683BA0" w:rsidP="00FD3385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D3385">
        <w:rPr>
          <w:szCs w:val="28"/>
        </w:rPr>
        <w:t xml:space="preserve">С целью </w:t>
      </w:r>
      <w:r w:rsidR="00FD3385" w:rsidRPr="00FD3385">
        <w:rPr>
          <w:bCs/>
          <w:szCs w:val="28"/>
        </w:rPr>
        <w:t xml:space="preserve">приведения нормативной правовой базы </w:t>
      </w:r>
      <w:r w:rsidR="00FD3385">
        <w:rPr>
          <w:bCs/>
          <w:szCs w:val="28"/>
        </w:rPr>
        <w:t>городского округа Заречный</w:t>
      </w:r>
      <w:r w:rsidR="00FD3385" w:rsidRPr="00FD3385">
        <w:rPr>
          <w:bCs/>
          <w:szCs w:val="28"/>
        </w:rPr>
        <w:t xml:space="preserve"> в соответствие с законодательством Российской Федерации</w:t>
      </w:r>
      <w:r w:rsidR="007914F0" w:rsidRPr="00FD3385">
        <w:rPr>
          <w:szCs w:val="28"/>
        </w:rPr>
        <w:t xml:space="preserve">, </w:t>
      </w:r>
      <w:r w:rsidRPr="00FD3385">
        <w:rPr>
          <w:szCs w:val="28"/>
        </w:rPr>
        <w:t xml:space="preserve">на основании </w:t>
      </w:r>
      <w:r w:rsidR="00904714" w:rsidRPr="00FD3385">
        <w:rPr>
          <w:szCs w:val="28"/>
        </w:rPr>
        <w:t xml:space="preserve">ст.ст. </w:t>
      </w:r>
      <w:r w:rsidR="002C0882" w:rsidRPr="00FD3385">
        <w:rPr>
          <w:szCs w:val="28"/>
        </w:rPr>
        <w:t xml:space="preserve">28, </w:t>
      </w:r>
      <w:r w:rsidR="00904714" w:rsidRPr="00FD3385">
        <w:rPr>
          <w:szCs w:val="28"/>
        </w:rPr>
        <w:t>31 Устава городского округа Заречный администрация</w:t>
      </w:r>
      <w:r w:rsidR="00904714" w:rsidRPr="00683BA0">
        <w:rPr>
          <w:szCs w:val="28"/>
        </w:rPr>
        <w:t xml:space="preserve"> городского округа Заречный</w:t>
      </w:r>
    </w:p>
    <w:p w:rsidR="00904714" w:rsidRPr="00267636" w:rsidRDefault="00904714" w:rsidP="00904714">
      <w:pPr>
        <w:pStyle w:val="a3"/>
        <w:widowControl w:val="0"/>
        <w:rPr>
          <w:szCs w:val="28"/>
        </w:rPr>
      </w:pPr>
      <w:r w:rsidRPr="00267636">
        <w:rPr>
          <w:szCs w:val="28"/>
        </w:rPr>
        <w:t>ПОСТАНОВЛЯЕТ:</w:t>
      </w:r>
    </w:p>
    <w:p w:rsidR="00FD3385" w:rsidRDefault="00D41B6E" w:rsidP="00885178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right="0" w:firstLine="567"/>
        <w:rPr>
          <w:szCs w:val="28"/>
        </w:rPr>
      </w:pPr>
      <w:r w:rsidRPr="00885178">
        <w:rPr>
          <w:szCs w:val="28"/>
        </w:rPr>
        <w:t xml:space="preserve">Внести </w:t>
      </w:r>
      <w:r w:rsidR="00FD3385">
        <w:rPr>
          <w:szCs w:val="28"/>
        </w:rPr>
        <w:t xml:space="preserve">следующие </w:t>
      </w:r>
      <w:r w:rsidRPr="00885178">
        <w:rPr>
          <w:szCs w:val="28"/>
        </w:rPr>
        <w:t>изменени</w:t>
      </w:r>
      <w:r w:rsidR="00FD3385">
        <w:rPr>
          <w:szCs w:val="28"/>
        </w:rPr>
        <w:t>я</w:t>
      </w:r>
      <w:r w:rsidR="0047442D" w:rsidRPr="00885178">
        <w:rPr>
          <w:szCs w:val="28"/>
        </w:rPr>
        <w:t xml:space="preserve"> </w:t>
      </w:r>
      <w:r w:rsidRPr="00885178">
        <w:rPr>
          <w:szCs w:val="28"/>
        </w:rPr>
        <w:t xml:space="preserve">в </w:t>
      </w:r>
      <w:r w:rsidR="007B2D75" w:rsidRPr="00885178">
        <w:rPr>
          <w:smallCaps/>
          <w:szCs w:val="28"/>
        </w:rPr>
        <w:t>А</w:t>
      </w:r>
      <w:r w:rsidR="007B2D75" w:rsidRPr="00885178">
        <w:rPr>
          <w:szCs w:val="28"/>
        </w:rPr>
        <w:t>дминистративный регламент оказания муниципальной услуги «</w:t>
      </w:r>
      <w:r w:rsidR="00683BA0" w:rsidRPr="00885178">
        <w:rPr>
          <w:szCs w:val="28"/>
        </w:rPr>
        <w:t>Предварительное согласование предоставления земельного участка</w:t>
      </w:r>
      <w:r w:rsidR="007B2D75" w:rsidRPr="00885178">
        <w:rPr>
          <w:szCs w:val="28"/>
        </w:rPr>
        <w:t xml:space="preserve">», утвержденный </w:t>
      </w:r>
      <w:r w:rsidRPr="00885178">
        <w:rPr>
          <w:szCs w:val="28"/>
        </w:rPr>
        <w:t>постановлени</w:t>
      </w:r>
      <w:r w:rsidR="0047442D" w:rsidRPr="00885178">
        <w:rPr>
          <w:szCs w:val="28"/>
        </w:rPr>
        <w:t>е</w:t>
      </w:r>
      <w:r w:rsidR="007B2D75" w:rsidRPr="00885178">
        <w:rPr>
          <w:szCs w:val="28"/>
        </w:rPr>
        <w:t>м</w:t>
      </w:r>
      <w:r w:rsidRPr="00885178">
        <w:rPr>
          <w:szCs w:val="28"/>
        </w:rPr>
        <w:t xml:space="preserve"> администрации городского округа Заречный от </w:t>
      </w:r>
      <w:r w:rsidR="00683BA0" w:rsidRPr="00885178">
        <w:rPr>
          <w:szCs w:val="28"/>
        </w:rPr>
        <w:t>25</w:t>
      </w:r>
      <w:r w:rsidR="0047442D" w:rsidRPr="00885178">
        <w:rPr>
          <w:szCs w:val="28"/>
        </w:rPr>
        <w:t>.</w:t>
      </w:r>
      <w:r w:rsidR="00683BA0" w:rsidRPr="00885178">
        <w:rPr>
          <w:szCs w:val="28"/>
        </w:rPr>
        <w:t>12</w:t>
      </w:r>
      <w:r w:rsidR="0047442D" w:rsidRPr="00885178">
        <w:rPr>
          <w:szCs w:val="28"/>
        </w:rPr>
        <w:t>.201</w:t>
      </w:r>
      <w:r w:rsidR="00683BA0" w:rsidRPr="00885178">
        <w:rPr>
          <w:szCs w:val="28"/>
        </w:rPr>
        <w:t>5</w:t>
      </w:r>
      <w:r w:rsidR="0047442D" w:rsidRPr="00885178">
        <w:rPr>
          <w:szCs w:val="28"/>
        </w:rPr>
        <w:t xml:space="preserve"> №</w:t>
      </w:r>
      <w:r w:rsidR="00683BA0" w:rsidRPr="00885178">
        <w:rPr>
          <w:szCs w:val="28"/>
        </w:rPr>
        <w:t>1684</w:t>
      </w:r>
      <w:r w:rsidR="0047442D" w:rsidRPr="00885178">
        <w:rPr>
          <w:szCs w:val="28"/>
        </w:rPr>
        <w:t>-П</w:t>
      </w:r>
      <w:r w:rsidR="00FD3385">
        <w:rPr>
          <w:szCs w:val="28"/>
        </w:rPr>
        <w:t>:</w:t>
      </w:r>
    </w:p>
    <w:p w:rsidR="00F00850" w:rsidRDefault="00F00850" w:rsidP="004A2C88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r>
        <w:rPr>
          <w:szCs w:val="28"/>
        </w:rPr>
        <w:t xml:space="preserve">исключить </w:t>
      </w:r>
      <w:r w:rsidRPr="00885178">
        <w:rPr>
          <w:szCs w:val="28"/>
        </w:rPr>
        <w:t>п</w:t>
      </w:r>
      <w:r>
        <w:rPr>
          <w:szCs w:val="28"/>
        </w:rPr>
        <w:t xml:space="preserve">одпункт 5 </w:t>
      </w:r>
      <w:bookmarkStart w:id="4" w:name="OLE_LINK341"/>
      <w:bookmarkStart w:id="5" w:name="OLE_LINK342"/>
      <w:bookmarkStart w:id="6" w:name="OLE_LINK343"/>
      <w:r>
        <w:rPr>
          <w:szCs w:val="28"/>
        </w:rPr>
        <w:t>пункта</w:t>
      </w:r>
      <w:r w:rsidRPr="00885178">
        <w:rPr>
          <w:szCs w:val="28"/>
        </w:rPr>
        <w:t xml:space="preserve"> 2.</w:t>
      </w:r>
      <w:r>
        <w:rPr>
          <w:szCs w:val="28"/>
        </w:rPr>
        <w:t>6</w:t>
      </w:r>
      <w:bookmarkEnd w:id="4"/>
      <w:bookmarkEnd w:id="5"/>
      <w:bookmarkEnd w:id="6"/>
      <w:r w:rsidRPr="00ED318F">
        <w:rPr>
          <w:szCs w:val="28"/>
        </w:rPr>
        <w:t>;</w:t>
      </w:r>
    </w:p>
    <w:p w:rsidR="00C450D9" w:rsidRDefault="00C450D9" w:rsidP="004A2C88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r w:rsidRPr="00ED318F">
        <w:rPr>
          <w:szCs w:val="28"/>
        </w:rPr>
        <w:t>заменить в подпункт</w:t>
      </w:r>
      <w:r>
        <w:rPr>
          <w:szCs w:val="28"/>
        </w:rPr>
        <w:t>е</w:t>
      </w:r>
      <w:r w:rsidRPr="00ED318F">
        <w:rPr>
          <w:szCs w:val="28"/>
        </w:rPr>
        <w:t xml:space="preserve"> е) пункта 2.9. слова «в государственный кадастр недвижимости» на слова «в Единый государственный реестр недвижимости»</w:t>
      </w:r>
      <w:r>
        <w:rPr>
          <w:szCs w:val="28"/>
        </w:rPr>
        <w:t>;</w:t>
      </w:r>
    </w:p>
    <w:p w:rsidR="00C450D9" w:rsidRDefault="00C450D9" w:rsidP="004A2C88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r w:rsidRPr="00ED318F">
        <w:rPr>
          <w:szCs w:val="28"/>
        </w:rPr>
        <w:t>заменить в подпункт</w:t>
      </w:r>
      <w:r>
        <w:rPr>
          <w:szCs w:val="28"/>
        </w:rPr>
        <w:t>е</w:t>
      </w:r>
      <w:r w:rsidRPr="00ED318F">
        <w:rPr>
          <w:szCs w:val="28"/>
        </w:rPr>
        <w:t xml:space="preserve"> г) пункта 2.9.</w:t>
      </w:r>
      <w:r>
        <w:rPr>
          <w:szCs w:val="28"/>
        </w:rPr>
        <w:t>, пункте 2.12.3</w:t>
      </w:r>
      <w:r w:rsidRPr="00ED318F">
        <w:rPr>
          <w:szCs w:val="28"/>
        </w:rPr>
        <w:t xml:space="preserve"> слова «О государственном кадастре недвижимости» на слова «О государственной регистрации недвижимости»;</w:t>
      </w:r>
    </w:p>
    <w:p w:rsidR="00F00850" w:rsidRDefault="00F00850" w:rsidP="00F00850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bookmarkStart w:id="7" w:name="OLE_LINK221"/>
      <w:bookmarkStart w:id="8" w:name="OLE_LINK222"/>
      <w:bookmarkStart w:id="9" w:name="OLE_LINK223"/>
      <w:bookmarkStart w:id="10" w:name="OLE_LINK216"/>
      <w:bookmarkStart w:id="11" w:name="OLE_LINK217"/>
      <w:r>
        <w:rPr>
          <w:szCs w:val="28"/>
        </w:rPr>
        <w:t xml:space="preserve">в абзаце 30 пункта 3.6.1 слова </w:t>
      </w:r>
      <w:bookmarkStart w:id="12" w:name="OLE_LINK218"/>
      <w:bookmarkStart w:id="13" w:name="OLE_LINK219"/>
      <w:bookmarkStart w:id="14" w:name="OLE_LINK220"/>
      <w:r>
        <w:rPr>
          <w:szCs w:val="28"/>
        </w:rPr>
        <w:t>«12 рабочих дней»</w:t>
      </w:r>
      <w:bookmarkEnd w:id="12"/>
      <w:bookmarkEnd w:id="13"/>
      <w:bookmarkEnd w:id="14"/>
      <w:r>
        <w:rPr>
          <w:szCs w:val="28"/>
        </w:rPr>
        <w:t xml:space="preserve"> заменить на слова «6 рабочих дня»;</w:t>
      </w:r>
      <w:bookmarkEnd w:id="7"/>
      <w:bookmarkEnd w:id="8"/>
      <w:bookmarkEnd w:id="9"/>
    </w:p>
    <w:p w:rsidR="004A2C88" w:rsidRPr="00885178" w:rsidRDefault="00F00850" w:rsidP="004A2C88">
      <w:pPr>
        <w:pStyle w:val="a3"/>
        <w:widowControl w:val="0"/>
        <w:numPr>
          <w:ilvl w:val="1"/>
          <w:numId w:val="6"/>
        </w:numPr>
        <w:tabs>
          <w:tab w:val="left" w:pos="1276"/>
        </w:tabs>
        <w:ind w:left="0" w:right="0" w:firstLine="567"/>
        <w:rPr>
          <w:szCs w:val="28"/>
        </w:rPr>
      </w:pPr>
      <w:r>
        <w:rPr>
          <w:szCs w:val="28"/>
        </w:rPr>
        <w:t>в абзаце 32 пункта 3.6.1 слова «5 дней» заменить на слова «2 дня»;</w:t>
      </w:r>
    </w:p>
    <w:bookmarkEnd w:id="10"/>
    <w:bookmarkEnd w:id="11"/>
    <w:p w:rsidR="001E10DC" w:rsidRDefault="0024017C" w:rsidP="001E10DC">
      <w:pPr>
        <w:pStyle w:val="a6"/>
        <w:widowControl w:val="0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2</w:t>
      </w:r>
      <w:r w:rsidR="001E10DC">
        <w:rPr>
          <w:szCs w:val="28"/>
        </w:rPr>
        <w:t>. Опубликовать настоящее постановление в установленном порядке и разместить в сети Интернет на официальном сайте городского округа Заречный.</w:t>
      </w:r>
    </w:p>
    <w:p w:rsidR="001E10DC" w:rsidRPr="00510F1A" w:rsidRDefault="0024017C" w:rsidP="001E10DC">
      <w:pPr>
        <w:pStyle w:val="a6"/>
        <w:widowControl w:val="0"/>
        <w:spacing w:after="0"/>
        <w:ind w:left="0" w:firstLine="539"/>
        <w:jc w:val="both"/>
        <w:rPr>
          <w:szCs w:val="28"/>
        </w:rPr>
      </w:pPr>
      <w:r>
        <w:rPr>
          <w:szCs w:val="28"/>
        </w:rPr>
        <w:t>3</w:t>
      </w:r>
      <w:r w:rsidR="001E10DC">
        <w:rPr>
          <w:szCs w:val="28"/>
        </w:rPr>
        <w:t>. Направить настоящее постановление в орган, осуществляющий ведение регистра МНПА Свердловской области.</w:t>
      </w:r>
    </w:p>
    <w:p w:rsidR="00A06826" w:rsidRDefault="00A06826">
      <w:pPr>
        <w:ind w:firstLine="851"/>
        <w:jc w:val="both"/>
      </w:pPr>
    </w:p>
    <w:p w:rsidR="00651DD5" w:rsidRDefault="00651DD5">
      <w:pPr>
        <w:ind w:firstLine="851"/>
        <w:jc w:val="both"/>
      </w:pPr>
    </w:p>
    <w:p w:rsidR="00A06826" w:rsidRDefault="00A06826">
      <w:pPr>
        <w:ind w:firstLine="851"/>
        <w:jc w:val="both"/>
      </w:pPr>
    </w:p>
    <w:p w:rsidR="00A00444" w:rsidRDefault="004E25F1">
      <w:r>
        <w:t>Г</w:t>
      </w:r>
      <w:r w:rsidR="00A06826">
        <w:t>лав</w:t>
      </w:r>
      <w:r>
        <w:t>а</w:t>
      </w:r>
    </w:p>
    <w:p w:rsidR="00A06826" w:rsidRDefault="00DA56C4">
      <w:r>
        <w:t>городского округа Заречный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5B3">
        <w:tab/>
      </w:r>
      <w:r w:rsidR="004E25F1">
        <w:t>А.В. Захарцев</w:t>
      </w:r>
    </w:p>
    <w:sectPr w:rsidR="00A06826" w:rsidSect="0047442D">
      <w:pgSz w:w="11906" w:h="16838" w:code="9"/>
      <w:pgMar w:top="1134" w:right="707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2B"/>
    <w:multiLevelType w:val="hybridMultilevel"/>
    <w:tmpl w:val="99AAA2A8"/>
    <w:lvl w:ilvl="0" w:tplc="55785238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" w15:restartNumberingAfterBreak="0">
    <w:nsid w:val="0BD10D48"/>
    <w:multiLevelType w:val="multilevel"/>
    <w:tmpl w:val="256E6D10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27" w:hanging="2160"/>
      </w:pPr>
      <w:rPr>
        <w:rFonts w:hint="default"/>
      </w:rPr>
    </w:lvl>
  </w:abstractNum>
  <w:abstractNum w:abstractNumId="2" w15:restartNumberingAfterBreak="0">
    <w:nsid w:val="1BA9655C"/>
    <w:multiLevelType w:val="multilevel"/>
    <w:tmpl w:val="8716D59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55A72B6"/>
    <w:multiLevelType w:val="singleLevel"/>
    <w:tmpl w:val="F8AA54A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35D97779"/>
    <w:multiLevelType w:val="hybridMultilevel"/>
    <w:tmpl w:val="3B1ADB6E"/>
    <w:lvl w:ilvl="0" w:tplc="C0CCD2F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92E2842C">
      <w:numFmt w:val="none"/>
      <w:lvlText w:val=""/>
      <w:lvlJc w:val="left"/>
      <w:pPr>
        <w:tabs>
          <w:tab w:val="num" w:pos="360"/>
        </w:tabs>
      </w:pPr>
    </w:lvl>
    <w:lvl w:ilvl="2" w:tplc="071862FE">
      <w:numFmt w:val="none"/>
      <w:lvlText w:val=""/>
      <w:lvlJc w:val="left"/>
      <w:pPr>
        <w:tabs>
          <w:tab w:val="num" w:pos="360"/>
        </w:tabs>
      </w:pPr>
    </w:lvl>
    <w:lvl w:ilvl="3" w:tplc="32100F50">
      <w:numFmt w:val="none"/>
      <w:lvlText w:val=""/>
      <w:lvlJc w:val="left"/>
      <w:pPr>
        <w:tabs>
          <w:tab w:val="num" w:pos="360"/>
        </w:tabs>
      </w:pPr>
    </w:lvl>
    <w:lvl w:ilvl="4" w:tplc="AC467C32">
      <w:numFmt w:val="none"/>
      <w:lvlText w:val=""/>
      <w:lvlJc w:val="left"/>
      <w:pPr>
        <w:tabs>
          <w:tab w:val="num" w:pos="360"/>
        </w:tabs>
      </w:pPr>
    </w:lvl>
    <w:lvl w:ilvl="5" w:tplc="0FA806D6">
      <w:numFmt w:val="none"/>
      <w:lvlText w:val=""/>
      <w:lvlJc w:val="left"/>
      <w:pPr>
        <w:tabs>
          <w:tab w:val="num" w:pos="360"/>
        </w:tabs>
      </w:pPr>
    </w:lvl>
    <w:lvl w:ilvl="6" w:tplc="A22ACF44">
      <w:numFmt w:val="none"/>
      <w:lvlText w:val=""/>
      <w:lvlJc w:val="left"/>
      <w:pPr>
        <w:tabs>
          <w:tab w:val="num" w:pos="360"/>
        </w:tabs>
      </w:pPr>
    </w:lvl>
    <w:lvl w:ilvl="7" w:tplc="2494CE22">
      <w:numFmt w:val="none"/>
      <w:lvlText w:val=""/>
      <w:lvlJc w:val="left"/>
      <w:pPr>
        <w:tabs>
          <w:tab w:val="num" w:pos="360"/>
        </w:tabs>
      </w:pPr>
    </w:lvl>
    <w:lvl w:ilvl="8" w:tplc="6CC074E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71B1624"/>
    <w:multiLevelType w:val="multilevel"/>
    <w:tmpl w:val="DB6E93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03"/>
    <w:rsid w:val="00004B45"/>
    <w:rsid w:val="00064045"/>
    <w:rsid w:val="00116256"/>
    <w:rsid w:val="001209AF"/>
    <w:rsid w:val="001551B6"/>
    <w:rsid w:val="0018007F"/>
    <w:rsid w:val="001812B5"/>
    <w:rsid w:val="001977F5"/>
    <w:rsid w:val="001B48F3"/>
    <w:rsid w:val="001E10DC"/>
    <w:rsid w:val="002213A2"/>
    <w:rsid w:val="0024017C"/>
    <w:rsid w:val="00252021"/>
    <w:rsid w:val="002603FB"/>
    <w:rsid w:val="002A1AD5"/>
    <w:rsid w:val="002C0882"/>
    <w:rsid w:val="002C1980"/>
    <w:rsid w:val="002C6A0D"/>
    <w:rsid w:val="002D567A"/>
    <w:rsid w:val="002E435D"/>
    <w:rsid w:val="002F5AA6"/>
    <w:rsid w:val="002F797A"/>
    <w:rsid w:val="0031129B"/>
    <w:rsid w:val="003139F6"/>
    <w:rsid w:val="00337511"/>
    <w:rsid w:val="003549B7"/>
    <w:rsid w:val="00376C81"/>
    <w:rsid w:val="00384F97"/>
    <w:rsid w:val="003E47D5"/>
    <w:rsid w:val="004000E8"/>
    <w:rsid w:val="00411958"/>
    <w:rsid w:val="004213E6"/>
    <w:rsid w:val="00430C09"/>
    <w:rsid w:val="00432131"/>
    <w:rsid w:val="00432B56"/>
    <w:rsid w:val="00453AD5"/>
    <w:rsid w:val="00464A65"/>
    <w:rsid w:val="0047442D"/>
    <w:rsid w:val="004A14D5"/>
    <w:rsid w:val="004A2C88"/>
    <w:rsid w:val="004D70F6"/>
    <w:rsid w:val="004E25F1"/>
    <w:rsid w:val="00517A5B"/>
    <w:rsid w:val="005309FD"/>
    <w:rsid w:val="00536641"/>
    <w:rsid w:val="00561403"/>
    <w:rsid w:val="00576801"/>
    <w:rsid w:val="005B7C06"/>
    <w:rsid w:val="005E4EB7"/>
    <w:rsid w:val="005F32E1"/>
    <w:rsid w:val="00640052"/>
    <w:rsid w:val="00651DD5"/>
    <w:rsid w:val="00671A79"/>
    <w:rsid w:val="00683BA0"/>
    <w:rsid w:val="00684272"/>
    <w:rsid w:val="006B2AD0"/>
    <w:rsid w:val="00704636"/>
    <w:rsid w:val="007275A2"/>
    <w:rsid w:val="00783727"/>
    <w:rsid w:val="007914F0"/>
    <w:rsid w:val="007B2D75"/>
    <w:rsid w:val="007B7F8A"/>
    <w:rsid w:val="007C6777"/>
    <w:rsid w:val="00851933"/>
    <w:rsid w:val="00856BB7"/>
    <w:rsid w:val="008668B8"/>
    <w:rsid w:val="00883F0F"/>
    <w:rsid w:val="00885178"/>
    <w:rsid w:val="00902217"/>
    <w:rsid w:val="00904714"/>
    <w:rsid w:val="009253F7"/>
    <w:rsid w:val="00951481"/>
    <w:rsid w:val="0096134C"/>
    <w:rsid w:val="00962EFE"/>
    <w:rsid w:val="00965243"/>
    <w:rsid w:val="009A71FA"/>
    <w:rsid w:val="009D0AFF"/>
    <w:rsid w:val="009D233A"/>
    <w:rsid w:val="009E798C"/>
    <w:rsid w:val="00A00444"/>
    <w:rsid w:val="00A039EC"/>
    <w:rsid w:val="00A06826"/>
    <w:rsid w:val="00A2436D"/>
    <w:rsid w:val="00A27CA7"/>
    <w:rsid w:val="00A35213"/>
    <w:rsid w:val="00A750A8"/>
    <w:rsid w:val="00A81D50"/>
    <w:rsid w:val="00A86566"/>
    <w:rsid w:val="00A941BD"/>
    <w:rsid w:val="00AC4F1D"/>
    <w:rsid w:val="00AD07C4"/>
    <w:rsid w:val="00B031F2"/>
    <w:rsid w:val="00B213A9"/>
    <w:rsid w:val="00B22FE5"/>
    <w:rsid w:val="00B525B3"/>
    <w:rsid w:val="00BA3FF9"/>
    <w:rsid w:val="00BE36E3"/>
    <w:rsid w:val="00C014FF"/>
    <w:rsid w:val="00C450D9"/>
    <w:rsid w:val="00C54ED3"/>
    <w:rsid w:val="00C85E73"/>
    <w:rsid w:val="00C977A0"/>
    <w:rsid w:val="00CA3F28"/>
    <w:rsid w:val="00CD0365"/>
    <w:rsid w:val="00CD2D5C"/>
    <w:rsid w:val="00CD7918"/>
    <w:rsid w:val="00CE5CDC"/>
    <w:rsid w:val="00CE60CC"/>
    <w:rsid w:val="00D15771"/>
    <w:rsid w:val="00D41B6E"/>
    <w:rsid w:val="00D46580"/>
    <w:rsid w:val="00D6681E"/>
    <w:rsid w:val="00DA56C4"/>
    <w:rsid w:val="00DD5F49"/>
    <w:rsid w:val="00DF1D7F"/>
    <w:rsid w:val="00DF2388"/>
    <w:rsid w:val="00E0574A"/>
    <w:rsid w:val="00E12203"/>
    <w:rsid w:val="00E41E64"/>
    <w:rsid w:val="00E63753"/>
    <w:rsid w:val="00E66D45"/>
    <w:rsid w:val="00E72000"/>
    <w:rsid w:val="00E80A49"/>
    <w:rsid w:val="00EA6C32"/>
    <w:rsid w:val="00EB3C34"/>
    <w:rsid w:val="00EB7356"/>
    <w:rsid w:val="00ED318F"/>
    <w:rsid w:val="00EE06AD"/>
    <w:rsid w:val="00F00850"/>
    <w:rsid w:val="00F063B1"/>
    <w:rsid w:val="00F07E1A"/>
    <w:rsid w:val="00F437AB"/>
    <w:rsid w:val="00F45748"/>
    <w:rsid w:val="00F502ED"/>
    <w:rsid w:val="00F52680"/>
    <w:rsid w:val="00F60E90"/>
    <w:rsid w:val="00F66E54"/>
    <w:rsid w:val="00F8082D"/>
    <w:rsid w:val="00FD3385"/>
    <w:rsid w:val="00FE62B5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B9ADA"/>
  <w15:docId w15:val="{E5CFBAAF-3027-4853-AE18-F37DEDF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84F97"/>
    <w:rPr>
      <w:sz w:val="28"/>
    </w:rPr>
  </w:style>
  <w:style w:type="paragraph" w:styleId="1">
    <w:name w:val="heading 1"/>
    <w:basedOn w:val="a"/>
    <w:next w:val="a"/>
    <w:qFormat/>
    <w:rsid w:val="0090471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F97"/>
    <w:pPr>
      <w:ind w:right="5243"/>
      <w:jc w:val="both"/>
    </w:pPr>
  </w:style>
  <w:style w:type="paragraph" w:styleId="a5">
    <w:name w:val="Balloon Text"/>
    <w:basedOn w:val="a"/>
    <w:semiHidden/>
    <w:rsid w:val="000640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77F5"/>
    <w:pPr>
      <w:spacing w:after="120"/>
      <w:ind w:left="283"/>
    </w:pPr>
  </w:style>
  <w:style w:type="paragraph" w:customStyle="1" w:styleId="a7">
    <w:name w:val="Знак Знак Знак Знак Знак Знак Знак Знак Знак Знак"/>
    <w:basedOn w:val="a"/>
    <w:rsid w:val="0090471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rsid w:val="006B2AD0"/>
    <w:pPr>
      <w:spacing w:after="120" w:line="480" w:lineRule="auto"/>
    </w:pPr>
  </w:style>
  <w:style w:type="paragraph" w:customStyle="1" w:styleId="ConsPlusNormal">
    <w:name w:val="ConsPlusNormal"/>
    <w:rsid w:val="00EA6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D31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5D86-9862-46A1-8CA9-B333C7FF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55BA792D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ZEM_COM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Гульнара Самойлова</cp:lastModifiedBy>
  <cp:revision>2</cp:revision>
  <cp:lastPrinted>2017-04-27T04:29:00Z</cp:lastPrinted>
  <dcterms:created xsi:type="dcterms:W3CDTF">2017-06-05T09:18:00Z</dcterms:created>
  <dcterms:modified xsi:type="dcterms:W3CDTF">2017-06-05T09:18:00Z</dcterms:modified>
</cp:coreProperties>
</file>