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E2" w:rsidRPr="00861FDA" w:rsidRDefault="007D11E2" w:rsidP="007D11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Городской округ Заречный</w:t>
      </w:r>
    </w:p>
    <w:p w:rsidR="007D11E2" w:rsidRPr="00861FDA" w:rsidRDefault="007D11E2" w:rsidP="007D11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ДУМА</w:t>
      </w:r>
    </w:p>
    <w:p w:rsidR="007D11E2" w:rsidRPr="00861FDA" w:rsidRDefault="007D11E2" w:rsidP="00FE319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</w:t>
      </w:r>
      <w:r w:rsidR="00FE3192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</w:t>
      </w:r>
      <w:bookmarkStart w:id="0" w:name="_GoBack"/>
      <w:bookmarkEnd w:id="0"/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_______________________________</w:t>
      </w:r>
    </w:p>
    <w:p w:rsidR="007D11E2" w:rsidRPr="00861FDA" w:rsidRDefault="007D11E2" w:rsidP="007D11E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43" w:firstLine="720"/>
        <w:jc w:val="center"/>
        <w:outlineLvl w:val="0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ПРОЕКТ РЕШЕНИЯ</w:t>
      </w:r>
    </w:p>
    <w:p w:rsidR="007D11E2" w:rsidRDefault="007D11E2" w:rsidP="007D11E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ab/>
      </w:r>
    </w:p>
    <w:p w:rsidR="007D11E2" w:rsidRDefault="007D11E2" w:rsidP="007D11E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</w:p>
    <w:p w:rsidR="007D11E2" w:rsidRPr="00861FDA" w:rsidRDefault="007D11E2" w:rsidP="007D11E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16.07.2021</w:t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 xml:space="preserve"> № </w:t>
      </w:r>
      <w:r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50</w:t>
      </w:r>
    </w:p>
    <w:p w:rsidR="00481C50" w:rsidRDefault="00481C50" w:rsidP="007D11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E44" w:rsidRPr="007D11E2" w:rsidRDefault="00614E44" w:rsidP="007D11E2">
      <w:pPr>
        <w:pStyle w:val="a4"/>
        <w:tabs>
          <w:tab w:val="left" w:pos="709"/>
        </w:tabs>
        <w:ind w:right="4819"/>
        <w:jc w:val="both"/>
        <w:rPr>
          <w:rFonts w:ascii="Liberation Serif" w:hAnsi="Liberation Serif"/>
          <w:sz w:val="28"/>
          <w:szCs w:val="28"/>
        </w:rPr>
      </w:pPr>
      <w:r w:rsidRPr="007D11E2">
        <w:rPr>
          <w:rFonts w:ascii="Liberation Serif" w:hAnsi="Liberation Serif"/>
          <w:sz w:val="28"/>
          <w:szCs w:val="28"/>
        </w:rPr>
        <w:t>О включении в Перечень жилых помещений муниципального жилищного фонда по видам в зависимости от целей использования</w:t>
      </w:r>
    </w:p>
    <w:p w:rsidR="00614E44" w:rsidRPr="007D11E2" w:rsidRDefault="00614E44" w:rsidP="007D11E2">
      <w:pPr>
        <w:pStyle w:val="a4"/>
        <w:tabs>
          <w:tab w:val="left" w:pos="709"/>
        </w:tabs>
        <w:ind w:right="4819"/>
        <w:jc w:val="center"/>
        <w:rPr>
          <w:rFonts w:ascii="Liberation Serif" w:hAnsi="Liberation Serif"/>
          <w:sz w:val="28"/>
          <w:szCs w:val="28"/>
        </w:rPr>
      </w:pPr>
    </w:p>
    <w:p w:rsidR="007D11E2" w:rsidRDefault="007D11E2" w:rsidP="007D11E2">
      <w:pPr>
        <w:spacing w:after="0"/>
        <w:ind w:right="-143" w:firstLine="710"/>
        <w:jc w:val="both"/>
        <w:rPr>
          <w:rFonts w:ascii="Liberation Serif" w:hAnsi="Liberation Serif"/>
          <w:sz w:val="28"/>
          <w:szCs w:val="28"/>
        </w:rPr>
      </w:pPr>
    </w:p>
    <w:p w:rsidR="008B4670" w:rsidRPr="00ED076E" w:rsidRDefault="008B4670" w:rsidP="007D11E2">
      <w:pPr>
        <w:spacing w:after="0"/>
        <w:ind w:right="-143" w:firstLine="710"/>
        <w:jc w:val="both"/>
        <w:rPr>
          <w:rFonts w:ascii="Liberation Serif" w:hAnsi="Liberation Serif" w:cs="Times New Roman"/>
          <w:sz w:val="28"/>
          <w:szCs w:val="28"/>
        </w:rPr>
      </w:pPr>
      <w:r w:rsidRPr="00ED076E">
        <w:rPr>
          <w:rFonts w:ascii="Liberation Serif" w:hAnsi="Liberation Serif"/>
          <w:sz w:val="28"/>
          <w:szCs w:val="28"/>
        </w:rPr>
        <w:t>В соответствии со ст.</w:t>
      </w:r>
      <w:r w:rsidR="006F210A">
        <w:rPr>
          <w:rFonts w:ascii="Liberation Serif" w:hAnsi="Liberation Serif"/>
          <w:sz w:val="28"/>
          <w:szCs w:val="28"/>
        </w:rPr>
        <w:t xml:space="preserve"> ст.</w:t>
      </w:r>
      <w:r w:rsidR="008044C0">
        <w:rPr>
          <w:rFonts w:ascii="Liberation Serif" w:hAnsi="Liberation Serif"/>
          <w:sz w:val="28"/>
          <w:szCs w:val="28"/>
        </w:rPr>
        <w:t xml:space="preserve"> 60, </w:t>
      </w:r>
      <w:r w:rsidR="00F36B25" w:rsidRPr="00ED076E">
        <w:rPr>
          <w:rFonts w:ascii="Liberation Serif" w:hAnsi="Liberation Serif"/>
          <w:sz w:val="28"/>
          <w:szCs w:val="28"/>
        </w:rPr>
        <w:t>99</w:t>
      </w:r>
      <w:r w:rsidRPr="00ED076E">
        <w:rPr>
          <w:rFonts w:ascii="Liberation Serif" w:hAnsi="Liberation Serif"/>
          <w:sz w:val="28"/>
          <w:szCs w:val="28"/>
        </w:rPr>
        <w:t xml:space="preserve"> ЖК РФ, постановлением 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Pr="00ED076E">
        <w:rPr>
          <w:rFonts w:ascii="Liberation Serif" w:hAnsi="Liberation Serif" w:cs="Times New Roman"/>
          <w:sz w:val="28"/>
          <w:szCs w:val="28"/>
        </w:rPr>
        <w:t xml:space="preserve"> </w:t>
      </w:r>
      <w:r w:rsidRPr="00ED076E">
        <w:rPr>
          <w:rFonts w:ascii="Liberation Serif" w:hAnsi="Liberation Serif"/>
          <w:sz w:val="28"/>
          <w:szCs w:val="28"/>
        </w:rPr>
        <w:t xml:space="preserve">положением о порядке формирования муниципального жилищного фонда городского округа Заречный, утвержденного решением Думы городского округа Заречный от 27.06.2013 № 77 -Р, </w:t>
      </w:r>
      <w:r w:rsidRPr="00ED076E">
        <w:rPr>
          <w:rFonts w:ascii="Liberation Serif" w:hAnsi="Liberation Serif" w:cs="Times New Roman"/>
          <w:sz w:val="28"/>
          <w:szCs w:val="28"/>
        </w:rPr>
        <w:t xml:space="preserve"> на основании ст. 25 Устава городского округа Заречный</w:t>
      </w:r>
    </w:p>
    <w:p w:rsidR="00570222" w:rsidRPr="00ED076E" w:rsidRDefault="00570222" w:rsidP="007D11E2">
      <w:pPr>
        <w:widowControl w:val="0"/>
        <w:spacing w:after="0" w:line="324" w:lineRule="exact"/>
        <w:ind w:right="-143" w:firstLine="71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70222" w:rsidRDefault="00570222" w:rsidP="007D11E2">
      <w:pPr>
        <w:widowControl w:val="0"/>
        <w:spacing w:after="0" w:line="320" w:lineRule="exact"/>
        <w:ind w:right="-143" w:firstLine="71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D076E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Дума решила</w:t>
      </w:r>
      <w:r w:rsidRPr="00ED076E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6F72DC" w:rsidRPr="00ED076E" w:rsidRDefault="006F72DC" w:rsidP="007D11E2">
      <w:pPr>
        <w:widowControl w:val="0"/>
        <w:spacing w:after="0" w:line="320" w:lineRule="exact"/>
        <w:ind w:right="-143" w:firstLine="71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0D3B1D" w:rsidRDefault="009741F3" w:rsidP="007D11E2">
      <w:pPr>
        <w:spacing w:after="0"/>
        <w:ind w:right="-143" w:firstLine="710"/>
        <w:jc w:val="both"/>
        <w:rPr>
          <w:rFonts w:ascii="Liberation Serif" w:hAnsi="Liberation Serif" w:cs="Times New Roman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1. </w:t>
      </w:r>
      <w:r w:rsidR="007E394E"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Исключить </w:t>
      </w:r>
      <w:r w:rsidR="00CA02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следующие 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жилые помещения</w:t>
      </w:r>
      <w:r w:rsidR="00CA02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="000D3B1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из </w:t>
      </w:r>
      <w:r w:rsidR="000D3B1D" w:rsidRPr="00ED076E">
        <w:rPr>
          <w:rFonts w:ascii="Liberation Serif" w:hAnsi="Liberation Serif"/>
          <w:color w:val="0D0D0D" w:themeColor="text1" w:themeTint="F2"/>
          <w:sz w:val="28"/>
          <w:szCs w:val="28"/>
        </w:rPr>
        <w:t>Переч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ня</w:t>
      </w:r>
      <w:r w:rsidR="000D3B1D"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жил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ых</w:t>
      </w:r>
      <w:r w:rsidR="000D3B1D"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помещений </w:t>
      </w:r>
      <w:r w:rsidR="000D3B1D" w:rsidRPr="00ED076E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муниципального </w:t>
      </w:r>
      <w:r w:rsidR="000D3B1D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специализированного </w:t>
      </w:r>
      <w:r w:rsidR="000D3B1D" w:rsidRPr="00ED076E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жилищного фонда </w:t>
      </w:r>
      <w:r w:rsidR="000D3B1D">
        <w:rPr>
          <w:rFonts w:ascii="Liberation Serif" w:eastAsia="Times New Roman" w:hAnsi="Liberation Serif" w:cs="Arial"/>
          <w:color w:val="0D0D0D" w:themeColor="text1" w:themeTint="F2"/>
          <w:sz w:val="28"/>
          <w:szCs w:val="28"/>
          <w:lang w:eastAsia="ru-RU"/>
        </w:rPr>
        <w:t xml:space="preserve">и включить </w:t>
      </w:r>
      <w:r w:rsidR="000D3B1D"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в Перечень жилых помещений </w:t>
      </w:r>
      <w:r w:rsidR="000D3B1D" w:rsidRPr="00ED076E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муниципального жилищного фонда </w:t>
      </w:r>
      <w:r w:rsidR="000D3B1D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социального использования: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1) 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г. Заречный, ул.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Лермонтова, д.29а, ком.304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2)</w:t>
      </w:r>
      <w:r w:rsidRPr="00CA02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г. Заречный, ул.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Лермонтова, д.29а</w:t>
      </w:r>
      <w:r w:rsidR="006F72DC">
        <w:rPr>
          <w:rFonts w:ascii="Liberation Serif" w:hAnsi="Liberation Serif"/>
          <w:color w:val="0D0D0D" w:themeColor="text1" w:themeTint="F2"/>
          <w:sz w:val="28"/>
          <w:szCs w:val="28"/>
        </w:rPr>
        <w:t>, ком.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309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3)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CA02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г. Заречный, ул.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Лермонтова, д.29а</w:t>
      </w:r>
      <w:r w:rsidR="006F72DC">
        <w:rPr>
          <w:rFonts w:ascii="Liberation Serif" w:hAnsi="Liberation Serif"/>
          <w:color w:val="0D0D0D" w:themeColor="text1" w:themeTint="F2"/>
          <w:sz w:val="28"/>
          <w:szCs w:val="28"/>
        </w:rPr>
        <w:t>, ком.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411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4)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CA02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г. Заречный, ул.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Лермонтова, д.29а</w:t>
      </w:r>
      <w:r w:rsidR="006F72DC">
        <w:rPr>
          <w:rFonts w:ascii="Liberation Serif" w:hAnsi="Liberation Serif"/>
          <w:color w:val="0D0D0D" w:themeColor="text1" w:themeTint="F2"/>
          <w:sz w:val="28"/>
          <w:szCs w:val="28"/>
        </w:rPr>
        <w:t>, ком.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410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9741F3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5)  г. Заречный, 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ул.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Лермонтова, д.29а</w:t>
      </w:r>
      <w:r w:rsidR="006F72DC">
        <w:rPr>
          <w:rFonts w:ascii="Liberation Serif" w:hAnsi="Liberation Serif"/>
          <w:color w:val="0D0D0D" w:themeColor="text1" w:themeTint="F2"/>
          <w:sz w:val="28"/>
          <w:szCs w:val="28"/>
        </w:rPr>
        <w:t>, ком.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224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6) 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>г. Заречный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ул. Мира,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д.6, ком.4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hAnsi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7) 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г.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Заречный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ул. Мира,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д.6, ком.6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>;</w:t>
      </w:r>
    </w:p>
    <w:p w:rsidR="00CA026E" w:rsidRDefault="00CA026E" w:rsidP="007D11E2">
      <w:pPr>
        <w:spacing w:after="0"/>
        <w:ind w:right="-143" w:firstLine="710"/>
        <w:jc w:val="both"/>
        <w:rPr>
          <w:rFonts w:ascii="Liberation Serif" w:eastAsia="Times New Roman" w:hAnsi="Liberation Serif" w:cs="Arial"/>
          <w:color w:val="0D0D0D" w:themeColor="text1" w:themeTint="F2"/>
          <w:sz w:val="28"/>
          <w:szCs w:val="28"/>
          <w:lang w:eastAsia="ru-RU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8)</w:t>
      </w:r>
      <w:r w:rsidRPr="00CA02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>г.</w:t>
      </w:r>
      <w:r w:rsidRPr="00ED076E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Заречный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ул. Мира,</w:t>
      </w:r>
      <w:r w:rsidR="001F3101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д.</w:t>
      </w:r>
      <w:r w:rsidR="000D3B1D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6, ком.9</w:t>
      </w:r>
      <w:r w:rsidR="005F0139">
        <w:rPr>
          <w:rFonts w:ascii="Liberation Serif" w:eastAsia="Times New Roman" w:hAnsi="Liberation Serif" w:cs="Arial"/>
          <w:color w:val="0D0D0D" w:themeColor="text1" w:themeTint="F2"/>
          <w:sz w:val="28"/>
          <w:szCs w:val="28"/>
          <w:lang w:eastAsia="ru-RU"/>
        </w:rPr>
        <w:t>;</w:t>
      </w:r>
    </w:p>
    <w:p w:rsidR="005F0139" w:rsidRDefault="005F0139" w:rsidP="007D11E2">
      <w:pPr>
        <w:spacing w:after="0"/>
        <w:ind w:right="-143" w:firstLine="710"/>
        <w:jc w:val="both"/>
        <w:rPr>
          <w:rFonts w:ascii="Liberation Serif" w:eastAsia="Times New Roman" w:hAnsi="Liberation Serif" w:cs="Arial"/>
          <w:color w:val="0D0D0D" w:themeColor="text1" w:themeTint="F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D0D0D" w:themeColor="text1" w:themeTint="F2"/>
          <w:sz w:val="28"/>
          <w:szCs w:val="28"/>
          <w:lang w:eastAsia="ru-RU"/>
        </w:rPr>
        <w:t>9) г. Заречный, ул. Мира, д.6 ком.26.</w:t>
      </w:r>
    </w:p>
    <w:p w:rsidR="000D3B1D" w:rsidRDefault="000D3B1D" w:rsidP="007D11E2">
      <w:pPr>
        <w:widowControl w:val="0"/>
        <w:spacing w:after="44" w:line="270" w:lineRule="exact"/>
        <w:ind w:right="-14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D11E2" w:rsidRDefault="007D11E2" w:rsidP="007D11E2">
      <w:pPr>
        <w:widowControl w:val="0"/>
        <w:spacing w:after="44" w:line="270" w:lineRule="exact"/>
        <w:ind w:right="-14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0222" w:rsidRPr="00ED076E" w:rsidRDefault="00570222" w:rsidP="007D11E2">
      <w:pPr>
        <w:widowControl w:val="0"/>
        <w:spacing w:after="44" w:line="270" w:lineRule="exact"/>
        <w:ind w:right="-14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 городского округа</w:t>
      </w:r>
      <w:r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ED076E"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4402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ED076E"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FB64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ED076E"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А.А. </w:t>
      </w:r>
      <w:r w:rsidR="00780ED4" w:rsidRPr="00ED07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Кузнецов</w:t>
      </w:r>
    </w:p>
    <w:p w:rsidR="00707ED5" w:rsidRPr="00ED076E" w:rsidRDefault="00707ED5" w:rsidP="007D11E2">
      <w:pPr>
        <w:widowControl w:val="0"/>
        <w:spacing w:after="44" w:line="270" w:lineRule="exact"/>
        <w:ind w:right="-14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0222" w:rsidRPr="00ED076E" w:rsidRDefault="00570222" w:rsidP="007D11E2">
      <w:pPr>
        <w:widowControl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D11E2" w:rsidRPr="00ED076E" w:rsidRDefault="007D11E2">
      <w:pPr>
        <w:widowControl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sectPr w:rsidR="007D11E2" w:rsidRPr="00ED076E" w:rsidSect="0044027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346"/>
    <w:multiLevelType w:val="hybridMultilevel"/>
    <w:tmpl w:val="EB6C2344"/>
    <w:lvl w:ilvl="0" w:tplc="D1729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0D2613"/>
    <w:multiLevelType w:val="hybridMultilevel"/>
    <w:tmpl w:val="040C9666"/>
    <w:lvl w:ilvl="0" w:tplc="A10E4694">
      <w:start w:val="10"/>
      <w:numFmt w:val="decimal"/>
      <w:lvlText w:val="%1)"/>
      <w:lvlJc w:val="left"/>
      <w:pPr>
        <w:ind w:left="5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2"/>
    <w:rsid w:val="000D3B1D"/>
    <w:rsid w:val="000F72E0"/>
    <w:rsid w:val="001255F7"/>
    <w:rsid w:val="00181172"/>
    <w:rsid w:val="001F3101"/>
    <w:rsid w:val="00264DEB"/>
    <w:rsid w:val="003502A2"/>
    <w:rsid w:val="00440277"/>
    <w:rsid w:val="00477340"/>
    <w:rsid w:val="00481C50"/>
    <w:rsid w:val="00490422"/>
    <w:rsid w:val="004F6B68"/>
    <w:rsid w:val="00525FF7"/>
    <w:rsid w:val="00570222"/>
    <w:rsid w:val="005F0139"/>
    <w:rsid w:val="00614E44"/>
    <w:rsid w:val="00662BF1"/>
    <w:rsid w:val="006F210A"/>
    <w:rsid w:val="006F72DC"/>
    <w:rsid w:val="00707ED5"/>
    <w:rsid w:val="00780ED4"/>
    <w:rsid w:val="007B73B2"/>
    <w:rsid w:val="007D11E2"/>
    <w:rsid w:val="007E394E"/>
    <w:rsid w:val="008044C0"/>
    <w:rsid w:val="00894316"/>
    <w:rsid w:val="008B4670"/>
    <w:rsid w:val="0091251A"/>
    <w:rsid w:val="009741F3"/>
    <w:rsid w:val="009F1DE8"/>
    <w:rsid w:val="00A45F56"/>
    <w:rsid w:val="00A93DB8"/>
    <w:rsid w:val="00B42EB9"/>
    <w:rsid w:val="00B74B53"/>
    <w:rsid w:val="00C175DB"/>
    <w:rsid w:val="00C37DD3"/>
    <w:rsid w:val="00CA026E"/>
    <w:rsid w:val="00D838A5"/>
    <w:rsid w:val="00DC595C"/>
    <w:rsid w:val="00E56AEB"/>
    <w:rsid w:val="00ED076E"/>
    <w:rsid w:val="00F36B25"/>
    <w:rsid w:val="00F67FAE"/>
    <w:rsid w:val="00FB646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FAFD"/>
  <w15:chartTrackingRefBased/>
  <w15:docId w15:val="{03653B74-435C-4E76-B198-4EBC6B2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6AEB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6AE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1811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rsid w:val="00614E4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2021-07-19T10:38:00Z</cp:lastPrinted>
  <dcterms:created xsi:type="dcterms:W3CDTF">2021-07-16T04:13:00Z</dcterms:created>
  <dcterms:modified xsi:type="dcterms:W3CDTF">2021-07-19T10:38:00Z</dcterms:modified>
</cp:coreProperties>
</file>