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FE" w:rsidRDefault="00B84DC5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2C85" w:rsidRPr="00B72C85" w:rsidRDefault="00B72C85" w:rsidP="00B72C8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B72C85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B72C85" w:rsidRPr="00B72C85" w:rsidRDefault="00B72C85" w:rsidP="00B72C85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B72C85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B72C85" w:rsidRPr="00B72C85" w:rsidRDefault="00B72C85" w:rsidP="00B72C8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B72C85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359E3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72C85" w:rsidRPr="00B72C85" w:rsidRDefault="00B72C85" w:rsidP="00B72C8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72C85" w:rsidRPr="00B72C85" w:rsidRDefault="00B72C85" w:rsidP="00B72C8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72C85" w:rsidRPr="00B72C85" w:rsidRDefault="00B72C85" w:rsidP="00B72C8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B72C85">
        <w:rPr>
          <w:rFonts w:ascii="Liberation Serif" w:eastAsia="Times New Roman" w:hAnsi="Liberation Serif"/>
          <w:sz w:val="24"/>
          <w:szCs w:val="20"/>
          <w:lang w:eastAsia="ru-RU"/>
        </w:rPr>
        <w:t>от__</w:t>
      </w:r>
      <w:r w:rsidR="0076664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29.03.2022</w:t>
      </w:r>
      <w:r w:rsidRPr="00B72C85">
        <w:rPr>
          <w:rFonts w:ascii="Liberation Serif" w:eastAsia="Times New Roman" w:hAnsi="Liberation Serif"/>
          <w:sz w:val="24"/>
          <w:szCs w:val="20"/>
          <w:lang w:eastAsia="ru-RU"/>
        </w:rPr>
        <w:t>__  №  ___</w:t>
      </w:r>
      <w:r w:rsidR="0076664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23-ПГ</w:t>
      </w:r>
      <w:bookmarkStart w:id="0" w:name="_GoBack"/>
      <w:bookmarkEnd w:id="0"/>
      <w:r w:rsidRPr="00B72C85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B72C85" w:rsidRPr="00B72C85" w:rsidRDefault="00B72C85" w:rsidP="00B72C85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72C85" w:rsidRPr="00B72C85" w:rsidRDefault="00B72C85" w:rsidP="00B72C85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72C85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333AFE" w:rsidRDefault="00333AFE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333AFE" w:rsidRDefault="00333AFE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333AFE" w:rsidRDefault="00B84DC5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color w:val="000000"/>
          <w:sz w:val="28"/>
          <w:szCs w:val="28"/>
        </w:rPr>
        <w:t>состав административной комиссии</w:t>
      </w:r>
    </w:p>
    <w:p w:rsidR="00333AFE" w:rsidRDefault="00B84DC5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городского округа Заречный, утвержденный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постановлением</w:t>
      </w:r>
    </w:p>
    <w:p w:rsidR="00333AFE" w:rsidRDefault="00B84DC5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Главы городского округа Заречный от 16.11.2021 № 74-ПГ</w:t>
      </w:r>
    </w:p>
    <w:p w:rsidR="00333AFE" w:rsidRDefault="00333AFE">
      <w:pPr>
        <w:pStyle w:val="ab"/>
        <w:shd w:val="clear" w:color="auto" w:fill="FFFFFF"/>
        <w:suppressAutoHyphens/>
        <w:spacing w:before="0" w:after="0"/>
        <w:jc w:val="center"/>
      </w:pPr>
    </w:p>
    <w:p w:rsidR="00333AFE" w:rsidRDefault="00333AFE">
      <w:pPr>
        <w:pStyle w:val="ConsPlusTitle"/>
        <w:widowControl/>
        <w:jc w:val="center"/>
      </w:pPr>
    </w:p>
    <w:p w:rsidR="00333AFE" w:rsidRDefault="00B84DC5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кадровыми изменениями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333AFE" w:rsidRDefault="00B84DC5">
      <w:pPr>
        <w:pStyle w:val="Standard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333AFE" w:rsidRDefault="00B84DC5" w:rsidP="00B72C85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 xml:space="preserve">административной комиссии городского округа Заречный, утвержденный </w:t>
      </w:r>
      <w:r>
        <w:rPr>
          <w:rFonts w:ascii="Liberation Serif" w:hAnsi="Liberation Serif"/>
          <w:color w:val="000000"/>
        </w:rPr>
        <w:t>постановле</w:t>
      </w:r>
      <w:r>
        <w:rPr>
          <w:rFonts w:ascii="Liberation Serif" w:hAnsi="Liberation Serif" w:cs="Liberation Serif"/>
          <w:color w:val="000000"/>
        </w:rPr>
        <w:t>нием Главы городского округа Заречный от 16.11.2021 № 74-ПГ «Об утверждении состава административной комиссии городского округа Заречный</w:t>
      </w:r>
      <w:r>
        <w:rPr>
          <w:rStyle w:val="af5"/>
          <w:rFonts w:ascii="Liberation Serif" w:hAnsi="Liberation Serif"/>
          <w:color w:val="000000"/>
          <w:sz w:val="28"/>
          <w:shd w:val="clear" w:color="auto" w:fill="auto"/>
          <w:lang w:eastAsia="ru-RU"/>
        </w:rPr>
        <w:t xml:space="preserve">» </w:t>
      </w:r>
      <w:r>
        <w:rPr>
          <w:rFonts w:ascii="Liberation Serif" w:hAnsi="Liberation Serif"/>
          <w:color w:val="000000"/>
          <w:lang w:eastAsia="ru-RU"/>
        </w:rPr>
        <w:t>с изменениями, внесенными постановлением Главы городского округа Заречный от 06.12.2021 № 77-ПГ, следующее изменение:</w:t>
      </w:r>
    </w:p>
    <w:p w:rsidR="00333AFE" w:rsidRDefault="00B84DC5" w:rsidP="00B72C85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>1) исключить из состава административной комиссии городского округа Заречный:</w:t>
      </w:r>
    </w:p>
    <w:p w:rsidR="00333AFE" w:rsidRDefault="00B84DC5" w:rsidP="00B72C85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Гуторову Юлию Фаисовну – исполняющего обязанности </w:t>
      </w:r>
      <w:r>
        <w:rPr>
          <w:rFonts w:ascii="Liberation Serif" w:hAnsi="Liberation Serif" w:cs="Liberation Serif"/>
          <w:color w:val="000000"/>
        </w:rPr>
        <w:t>управляющего делами администрации городского округа Заречный, заместителя председателя административной комиссии</w:t>
      </w:r>
      <w:r>
        <w:rPr>
          <w:rFonts w:ascii="Liberation Serif" w:hAnsi="Liberation Serif"/>
          <w:color w:val="000000"/>
        </w:rPr>
        <w:t>;</w:t>
      </w:r>
    </w:p>
    <w:p w:rsidR="00333AFE" w:rsidRDefault="00B84DC5" w:rsidP="00B72C85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включить в состав административной комиссии городского округа Заречный:</w:t>
      </w:r>
    </w:p>
    <w:p w:rsidR="00333AFE" w:rsidRDefault="00B84DC5" w:rsidP="00B72C85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Гуторову Юлию Фаисовну – </w:t>
      </w:r>
      <w:r>
        <w:rPr>
          <w:rFonts w:ascii="Liberation Serif" w:hAnsi="Liberation Serif" w:cs="Liberation Serif"/>
          <w:color w:val="000000"/>
        </w:rPr>
        <w:t>управляющего делами администрации городского округа Заречный, заместителя председателя административной комиссии</w:t>
      </w:r>
      <w:r>
        <w:rPr>
          <w:rFonts w:ascii="Liberation Serif" w:hAnsi="Liberation Serif"/>
          <w:color w:val="000000"/>
        </w:rPr>
        <w:t>.</w:t>
      </w:r>
    </w:p>
    <w:p w:rsidR="00333AFE" w:rsidRDefault="00B84DC5" w:rsidP="00B72C85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33AFE" w:rsidRDefault="00333AF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3AFE" w:rsidRDefault="00333AF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3AFE" w:rsidRDefault="00B84DC5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333AFE" w:rsidRPr="00B72C85" w:rsidRDefault="00B84DC5" w:rsidP="00B72C85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А.В. Захарцев</w:t>
      </w:r>
      <w:bookmarkStart w:id="1" w:name="DokNai"/>
      <w:bookmarkEnd w:id="1"/>
    </w:p>
    <w:sectPr w:rsidR="00333AFE" w:rsidRPr="00B72C85" w:rsidSect="00B72C85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81" w:rsidRDefault="00AF2181">
      <w:r>
        <w:separator/>
      </w:r>
    </w:p>
  </w:endnote>
  <w:endnote w:type="continuationSeparator" w:id="0">
    <w:p w:rsidR="00AF2181" w:rsidRDefault="00A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81" w:rsidRDefault="00AF2181">
      <w:r>
        <w:rPr>
          <w:color w:val="000000"/>
        </w:rPr>
        <w:separator/>
      </w:r>
    </w:p>
  </w:footnote>
  <w:footnote w:type="continuationSeparator" w:id="0">
    <w:p w:rsidR="00AF2181" w:rsidRDefault="00AF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27" w:rsidRDefault="00B84DC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74F27" w:rsidRDefault="00AF2181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E"/>
    <w:rsid w:val="00333AFE"/>
    <w:rsid w:val="00624A5C"/>
    <w:rsid w:val="0076664D"/>
    <w:rsid w:val="00AF2181"/>
    <w:rsid w:val="00B72C85"/>
    <w:rsid w:val="00B84DC5"/>
    <w:rsid w:val="00B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6070"/>
  <w15:docId w15:val="{E637A448-891B-48AD-B121-F1D2D03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2</cp:revision>
  <cp:lastPrinted>2022-03-28T08:24:00Z</cp:lastPrinted>
  <dcterms:created xsi:type="dcterms:W3CDTF">2022-03-29T06:38:00Z</dcterms:created>
  <dcterms:modified xsi:type="dcterms:W3CDTF">2022-03-29T06:38:00Z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