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D9" w:rsidRDefault="009639BA">
      <w:pPr>
        <w:spacing w:line="312" w:lineRule="auto"/>
        <w:jc w:val="center"/>
      </w:pPr>
      <w:r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5775" cy="609603"/>
            <wp:effectExtent l="0" t="0" r="9525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48D9" w:rsidRDefault="009639BA">
      <w:pPr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E648D9" w:rsidRDefault="009639BA">
      <w:pPr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E648D9" w:rsidRDefault="009639BA">
      <w:pPr>
        <w:jc w:val="both"/>
        <w:textAlignment w:val="auto"/>
      </w:pPr>
      <w:r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CCD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DNmMbv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E648D9" w:rsidRDefault="00E648D9">
      <w:pPr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E648D9" w:rsidRDefault="00E648D9">
      <w:pPr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E648D9" w:rsidRDefault="009639BA">
      <w:pPr>
        <w:jc w:val="both"/>
        <w:textAlignment w:val="auto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>от___</w:t>
      </w:r>
      <w:r>
        <w:rPr>
          <w:rFonts w:ascii="Liberation Serif" w:hAnsi="Liberation Serif" w:cs="Liberation Serif"/>
          <w:szCs w:val="20"/>
          <w:u w:val="single"/>
        </w:rPr>
        <w:t>29.04.2022</w:t>
      </w:r>
      <w:r>
        <w:rPr>
          <w:rFonts w:ascii="Liberation Serif" w:hAnsi="Liberation Serif" w:cs="Liberation Serif"/>
          <w:szCs w:val="20"/>
        </w:rPr>
        <w:t>___  №  ___</w:t>
      </w:r>
      <w:r>
        <w:rPr>
          <w:rFonts w:ascii="Liberation Serif" w:hAnsi="Liberation Serif" w:cs="Liberation Serif"/>
          <w:szCs w:val="20"/>
          <w:u w:val="single"/>
        </w:rPr>
        <w:t>557-П</w:t>
      </w:r>
      <w:r>
        <w:rPr>
          <w:rFonts w:ascii="Liberation Serif" w:hAnsi="Liberation Serif" w:cs="Liberation Serif"/>
          <w:szCs w:val="20"/>
        </w:rPr>
        <w:t>____</w:t>
      </w:r>
    </w:p>
    <w:p w:rsidR="00E648D9" w:rsidRDefault="00E648D9">
      <w:pPr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48D9" w:rsidRDefault="009639BA">
      <w:pPr>
        <w:ind w:right="5812"/>
        <w:jc w:val="center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г. Заречный</w:t>
      </w:r>
    </w:p>
    <w:p w:rsidR="00E648D9" w:rsidRDefault="00E648D9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E648D9" w:rsidRDefault="00E648D9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E648D9" w:rsidRDefault="009639BA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</w:t>
      </w:r>
      <w:r>
        <w:rPr>
          <w:rFonts w:ascii="Liberation Serif" w:hAnsi="Liberation Serif" w:cs="Liberation Serif"/>
          <w:sz w:val="28"/>
          <w:szCs w:val="28"/>
        </w:rPr>
        <w:t xml:space="preserve"> физической культуры и спорта в городском округе Заречный до 2024 года», утвержденную постановлением администрации городского округа Заречный от 11.01.2019 № 20-П</w:t>
      </w:r>
    </w:p>
    <w:p w:rsidR="00E648D9" w:rsidRDefault="00E648D9">
      <w:pPr>
        <w:pStyle w:val="ConsPlusTitle"/>
        <w:widowControl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648D9" w:rsidRDefault="009639BA">
      <w:pPr>
        <w:shd w:val="clear" w:color="auto" w:fill="FFFFFF"/>
        <w:spacing w:before="120" w:after="60" w:line="288" w:lineRule="atLeast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Свердловской области от 19.12.2019 № 920-ПП </w:t>
      </w:r>
      <w:r>
        <w:rPr>
          <w:rFonts w:ascii="Liberation Serif" w:hAnsi="Liberation Serif" w:cs="Liberation Serif"/>
          <w:sz w:val="28"/>
          <w:szCs w:val="28"/>
        </w:rPr>
        <w:t>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</w:t>
      </w:r>
      <w:r>
        <w:rPr>
          <w:rFonts w:ascii="Liberation Serif" w:hAnsi="Liberation Serif" w:cs="Liberation Serif"/>
          <w:sz w:val="28"/>
          <w:szCs w:val="28"/>
        </w:rPr>
        <w:t>и порядка формирования и реализации муниципальных программ городского округа Заречный», решением Думы городского округа Заречный от 07.04.2022 № 58-Р «О внесении изменений в решение Думы от 13.12.2021 № 57-Р «О бюджете городского округа Заречный на 2022 го</w:t>
      </w:r>
      <w:r>
        <w:rPr>
          <w:rFonts w:ascii="Liberation Serif" w:hAnsi="Liberation Serif" w:cs="Liberation Serif"/>
          <w:sz w:val="28"/>
          <w:szCs w:val="28"/>
        </w:rPr>
        <w:t>д и плановый период 2023-2024 годов», на основании ст. ст. 28, 31 Устава городского округа Заречный администрация городского округа Заречный</w:t>
      </w:r>
    </w:p>
    <w:p w:rsidR="00E648D9" w:rsidRDefault="009639BA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E648D9" w:rsidRDefault="009639B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физической культуры и спорта в городском округе Заречны</w:t>
      </w:r>
      <w:r>
        <w:rPr>
          <w:rFonts w:ascii="Liberation Serif" w:hAnsi="Liberation Serif" w:cs="Liberation Serif"/>
          <w:sz w:val="28"/>
          <w:szCs w:val="28"/>
        </w:rPr>
        <w:t>й до 2024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 от 20.08.2019 № 844-П, от 01.11.2019 № 1081-П, от 11.03.2020 № 2</w:t>
      </w:r>
      <w:r>
        <w:rPr>
          <w:rFonts w:ascii="Liberation Serif" w:hAnsi="Liberation Serif" w:cs="Liberation Serif"/>
          <w:sz w:val="28"/>
          <w:szCs w:val="28"/>
        </w:rPr>
        <w:t>12-П, от 17.08.2020 № 597-П, от 05.10.2020 № 770-П, от 26.12.2020 № 1022-П, от 22.01.2021 № 46-П, от 24.03.2021 № 315-П, от 25.06.2021 № 662-П, от 05.10.2021 № 987-П, от 07.12.2021 № 1193-П, от 30.12.2021 № 1321-П, от 21.03.2022 № 345-П, следующие изменени</w:t>
      </w:r>
      <w:r>
        <w:rPr>
          <w:rFonts w:ascii="Liberation Serif" w:hAnsi="Liberation Serif" w:cs="Liberation Serif"/>
          <w:sz w:val="28"/>
          <w:szCs w:val="28"/>
        </w:rPr>
        <w:t>я:</w:t>
      </w:r>
    </w:p>
    <w:p w:rsidR="00E648D9" w:rsidRDefault="009639B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«Развитие физической культуры и спорта в городском округе Заречный до 2024 года» в следующей редакции:</w:t>
      </w:r>
    </w:p>
    <w:p w:rsidR="00E648D9" w:rsidRDefault="00E648D9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648D9" w:rsidRDefault="00E648D9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E648D9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 муниципальной 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Всего по программе – 44 143 535,39 рублей,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 – 11 840 920,00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8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445 202,98 рубля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8 852 949,41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10 948 486,00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1 998 922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,00 рубля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2 057 055,00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18 090 775,39 рублей, 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 – 3 720 920,00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2 219 722,98 рубля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3 000 809,41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5 093 346,00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1 998 922,00 рубля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2 057 055,00 рублей 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26 052 760,00 рублей, 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 – 8 120 000,00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6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225 480,00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5 852 140,00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5 855 140,00 рублей</w:t>
            </w:r>
          </w:p>
          <w:p w:rsidR="00E648D9" w:rsidRDefault="009639BA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E648D9" w:rsidRDefault="00E648D9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648D9" w:rsidRDefault="009639B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изложить приложение № 2 «План мероприятий по выполнению муниципальной программы «Развитие физической культуры и спорта в городском округе Заречный до 2024 года» в новой редакции (прилагается).</w:t>
      </w:r>
    </w:p>
    <w:p w:rsidR="00E648D9" w:rsidRDefault="009639B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 городского округа Заречный и на официальном сайте городского округа Заречный (www.gorod-zarechny.ru).</w:t>
      </w:r>
    </w:p>
    <w:p w:rsidR="00E648D9" w:rsidRDefault="009639BA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E648D9" w:rsidRDefault="00E648D9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648D9" w:rsidRDefault="00E648D9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648D9" w:rsidRDefault="009639B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E648D9" w:rsidRDefault="009639B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</w:t>
      </w:r>
      <w:r>
        <w:rPr>
          <w:rFonts w:ascii="Liberation Serif" w:hAnsi="Liberation Serif" w:cs="Liberation Serif"/>
          <w:sz w:val="28"/>
          <w:szCs w:val="28"/>
        </w:rPr>
        <w:t>й                                                                    А.В. Захарцев</w:t>
      </w:r>
    </w:p>
    <w:p w:rsidR="00E648D9" w:rsidRDefault="00E648D9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648D9" w:rsidRDefault="00E648D9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  <w:sectPr w:rsidR="00E648D9">
          <w:headerReference w:type="default" r:id="rId7"/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E648D9" w:rsidRDefault="009639BA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</w:p>
    <w:p w:rsidR="00E648D9" w:rsidRDefault="009639BA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постановлению администрации</w:t>
      </w:r>
    </w:p>
    <w:p w:rsidR="00E648D9" w:rsidRDefault="009639BA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Заречный</w:t>
      </w:r>
    </w:p>
    <w:p w:rsidR="009639BA" w:rsidRPr="009639BA" w:rsidRDefault="009639BA" w:rsidP="009639BA">
      <w:pPr>
        <w:autoSpaceDE w:val="0"/>
        <w:ind w:left="8648" w:firstLine="708"/>
        <w:rPr>
          <w:rFonts w:ascii="Liberation Serif" w:hAnsi="Liberation Serif" w:cs="Liberation Serif"/>
          <w:szCs w:val="20"/>
        </w:rPr>
      </w:pPr>
      <w:bookmarkStart w:id="0" w:name="_GoBack"/>
      <w:bookmarkEnd w:id="0"/>
      <w:r w:rsidRPr="009639BA">
        <w:rPr>
          <w:rFonts w:ascii="Liberation Serif" w:hAnsi="Liberation Serif" w:cs="Liberation Serif"/>
          <w:szCs w:val="20"/>
        </w:rPr>
        <w:t>от___</w:t>
      </w:r>
      <w:r w:rsidRPr="009639BA">
        <w:rPr>
          <w:rFonts w:ascii="Liberation Serif" w:hAnsi="Liberation Serif" w:cs="Liberation Serif"/>
          <w:szCs w:val="20"/>
          <w:u w:val="single"/>
        </w:rPr>
        <w:t>29.04.2022</w:t>
      </w:r>
      <w:r w:rsidRPr="009639BA">
        <w:rPr>
          <w:rFonts w:ascii="Liberation Serif" w:hAnsi="Liberation Serif" w:cs="Liberation Serif"/>
          <w:szCs w:val="20"/>
        </w:rPr>
        <w:t>___  №  ___</w:t>
      </w:r>
      <w:r w:rsidRPr="009639BA">
        <w:rPr>
          <w:rFonts w:ascii="Liberation Serif" w:hAnsi="Liberation Serif" w:cs="Liberation Serif"/>
          <w:szCs w:val="20"/>
          <w:u w:val="single"/>
        </w:rPr>
        <w:t>557-П</w:t>
      </w:r>
      <w:r w:rsidRPr="009639BA">
        <w:rPr>
          <w:rFonts w:ascii="Liberation Serif" w:hAnsi="Liberation Serif" w:cs="Liberation Serif"/>
          <w:szCs w:val="20"/>
        </w:rPr>
        <w:t>____</w:t>
      </w:r>
    </w:p>
    <w:p w:rsidR="00E648D9" w:rsidRPr="009639BA" w:rsidRDefault="00E648D9">
      <w:pPr>
        <w:autoSpaceDE w:val="0"/>
        <w:rPr>
          <w:rFonts w:ascii="Liberation Serif" w:hAnsi="Liberation Serif" w:cs="Liberation Serif"/>
        </w:rPr>
      </w:pPr>
    </w:p>
    <w:p w:rsidR="00E648D9" w:rsidRDefault="009639BA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2</w:t>
      </w:r>
    </w:p>
    <w:p w:rsidR="00E648D9" w:rsidRDefault="009639BA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муниципальной программе «Развитие физической </w:t>
      </w:r>
      <w:r>
        <w:rPr>
          <w:rFonts w:ascii="Liberation Serif" w:hAnsi="Liberation Serif" w:cs="Liberation Serif"/>
        </w:rPr>
        <w:t>культуры и спорта в городском округе Заречный до 2024 года»</w:t>
      </w:r>
    </w:p>
    <w:p w:rsidR="00E648D9" w:rsidRDefault="00E648D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E648D9" w:rsidRDefault="00E648D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518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0"/>
      </w:tblGrid>
      <w:tr w:rsidR="00E648D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18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48D9" w:rsidRDefault="009639BA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ПЛАН</w:t>
            </w:r>
          </w:p>
        </w:tc>
      </w:tr>
    </w:tbl>
    <w:p w:rsidR="00E648D9" w:rsidRDefault="009639BA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E648D9" w:rsidRDefault="009639BA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«Развитие физической культуры и спорта в городском округе Заречный до 2024 года»</w:t>
      </w:r>
    </w:p>
    <w:p w:rsidR="00E648D9" w:rsidRDefault="00E648D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2320"/>
        <w:gridCol w:w="1527"/>
        <w:gridCol w:w="1526"/>
        <w:gridCol w:w="1524"/>
        <w:gridCol w:w="1524"/>
        <w:gridCol w:w="1526"/>
        <w:gridCol w:w="1524"/>
        <w:gridCol w:w="1524"/>
        <w:gridCol w:w="1324"/>
      </w:tblGrid>
      <w:tr w:rsidR="00E648D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1067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E648D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E648D9">
            <w:pPr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2019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E648D9">
            <w:pPr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E648D9" w:rsidRDefault="00E648D9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320"/>
        <w:gridCol w:w="1537"/>
        <w:gridCol w:w="1537"/>
        <w:gridCol w:w="1535"/>
        <w:gridCol w:w="1535"/>
        <w:gridCol w:w="1537"/>
        <w:gridCol w:w="1535"/>
        <w:gridCol w:w="1535"/>
        <w:gridCol w:w="1246"/>
      </w:tblGrid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ПО МУНИЦИПАЛЬНОЙ ПРОГРАММЕ, В ТОМ ЧИСЛЕ: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44 143 535,39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11 840 920,00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8 445 202,98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8 852 949,41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10 948 486,00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1 998 922,00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2 057 055,00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26 052 760,00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5 852 140,00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5 855 140,00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18 090 775,39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3 720 920,00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2 219 722,98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3 000 809,41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5 093 346,00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1 998 922,00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2 057 055,00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29 567 960,00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6 521 240,00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25 807 960,00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3 760 000,00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14 575 575,39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1 429 722,98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1 731 709,41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4 427 246,00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1 998 922,00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2 057 055,00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244 800,00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123 900,00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14 330 775,39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1 429 722,98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1 610 809,41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4 303 346,00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1 998 922,00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2 057 055,00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ПОДПРОГРАММА  1. «РАЗВИТИЕ ФИЗИЧЕСКОЙ КУЛЬТУРЫ И СПОРТА ГОРОДСКОМ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ОКРУГЕ ЗАРЕЧНЫЙ»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6 036 360,63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892 937,65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1 382 113,00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244 800,00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123 900,00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местный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5 791 560,63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772 037,65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1 258 213,00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6 036 360,63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892 937,65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1 382 113,00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244 800,00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123 900,00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5 791 560,63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772 037,65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1 258 213,00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 Организация и проведение мероприятий в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сфере физической культуры и спорта в городском округе Заречный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4 686 660,63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1 227 446,00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720 237,65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1 205 113,00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358 213,00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1.1.1.1., 1.1.1.2., 1.1.1.3., 1.1.1.5., 1.1.1.6., 1.1.1.7., 1.1.1.8., 1.1.2.1., 1.1.2.2.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4 686 660,63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1 227 446,00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720 237,65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1 205 113,00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358 213,00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358 213,00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16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2. Мероприятия по поэтапному внедрению и реализации Всероссийского физкультурно-спортивного комплекса «Готов к труду и обороне» (ГТО)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городского округа Заречный 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349 700,00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172 700,00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177 000,00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1.1.4.1., 1.1.4.2.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244 800,00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120 900,00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123 900,00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104 900,00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51 800,00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53 100,00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363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 Поддержка организаций любой организационно-правовой формы (за исключением образовательных учреждений) и формы собственности (за исключением государственной и муниципальной), зарегистрированные в установленном порядке на территории городского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округа Заречный, обеспечивающих участие спортивных сборных команд и спортсменов в спортивных соревнованиях всероссийского и областного уровня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1.1.5.1.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1.1.1.1., 1.1.1.2., 1.1.1.3., 1.1.1.5., 1.1.1.6., 1.1.1.7., 1.1.2.1., 1.1.2.2.,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1.1.3.1., 1.2.1.1.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2 031 571,00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1 650 737,00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2 031 571,00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1 650 737,00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2 031 571,00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1 650 737,00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2 031 571,00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1 650 737,00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17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 Обеспечение мероприятий по развитию материально-технической базы муниципальных организаций дополнительного образования детей –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детско-юношеских спортивных школ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2.1.1.1., 2.1.1.2.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 Организация предоставления услуг по спортивной подготовке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2 031 571,00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1 650 737,00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190 417,00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2.1.1.1.,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2.1.1.2.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2 031 571,00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1 650 737,00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190 417,00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190 417,00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29 567 960,00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6 521 240,00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25 807 960,00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3 760 000,00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29 567 960,00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6 521 240,00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25 807 960,00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3 760 000,00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29 567 960,00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6 521 240,00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 Строительство культурно-образовательного спортивного комплекса с ледовой ареной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2. Проектирование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культурно-образовательного спортивного комплекса с ледовой ареной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29 567 960,00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6 521 240,00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25 807 960,00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8 120 000,00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6 225 480,00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5 731 240,00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5 731 240,00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50.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3 760 000,00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1 390 000,00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 Создание спортивных площадок (оснащенных спортивным оборудованием) для занятий уличной гимнастикой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1.1.1.4.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52.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3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ind w:right="523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ВСЕГО ПО ПОДПРОГРАММЕ 4, В ТОМ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6 507 643,76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838 771,76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6 507 643,76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838 771,76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Всего по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направлению «Прочие нужды»,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6 507 643,76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838 771,76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6 507 643,76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838 771,76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176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6 507 643,76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838 771,76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4.1.1.1.</w:t>
            </w:r>
          </w:p>
        </w:tc>
      </w:tr>
      <w:tr w:rsidR="00E648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60.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6 507 643,76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838 771,76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1 394 396,00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1 450 292,00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1 508 425,00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D9" w:rsidRDefault="009639BA">
            <w:pPr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E648D9" w:rsidRDefault="00E648D9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E648D9">
      <w:headerReference w:type="default" r:id="rId9"/>
      <w:footerReference w:type="default" r:id="rId10"/>
      <w:pgSz w:w="16838" w:h="11906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39BA">
      <w:r>
        <w:separator/>
      </w:r>
    </w:p>
  </w:endnote>
  <w:endnote w:type="continuationSeparator" w:id="0">
    <w:p w:rsidR="00000000" w:rsidRDefault="009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ED" w:rsidRDefault="009639B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ED" w:rsidRDefault="009639B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39BA">
      <w:r>
        <w:rPr>
          <w:color w:val="000000"/>
        </w:rPr>
        <w:separator/>
      </w:r>
    </w:p>
  </w:footnote>
  <w:footnote w:type="continuationSeparator" w:id="0">
    <w:p w:rsidR="00000000" w:rsidRDefault="0096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ED" w:rsidRDefault="009639BA">
    <w:pPr>
      <w:pStyle w:val="ad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857EED" w:rsidRDefault="009639BA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ED" w:rsidRDefault="009639BA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9</w:t>
    </w:r>
    <w:r>
      <w:rPr>
        <w:sz w:val="28"/>
      </w:rPr>
      <w:fldChar w:fldCharType="end"/>
    </w:r>
  </w:p>
  <w:p w:rsidR="00857EED" w:rsidRDefault="009639BA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48D9"/>
    <w:rsid w:val="009639BA"/>
    <w:rsid w:val="00E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0B33"/>
  <w15:docId w15:val="{85AF7730-6F48-4ECB-8360-3D185042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2</cp:revision>
  <cp:lastPrinted>2022-04-21T06:10:00Z</cp:lastPrinted>
  <dcterms:created xsi:type="dcterms:W3CDTF">2022-05-04T04:56:00Z</dcterms:created>
  <dcterms:modified xsi:type="dcterms:W3CDTF">2022-05-04T04:56:00Z</dcterms:modified>
</cp:coreProperties>
</file>