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41FCB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58C21F1F" wp14:editId="2A30D40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8C" w:rsidRPr="00941FCB" w:rsidRDefault="00413C8C" w:rsidP="00413C8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413C8C" w:rsidRPr="00941FCB" w:rsidRDefault="00413C8C" w:rsidP="00413C8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41FCB">
        <w:rPr>
          <w:rFonts w:eastAsia="Times New Roman" w:cs="Raavi"/>
          <w:b/>
          <w:lang w:eastAsia="ru-RU"/>
        </w:rPr>
        <w:t>Д У М А</w:t>
      </w:r>
    </w:p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proofErr w:type="gramStart"/>
      <w:r w:rsidRPr="00941FCB">
        <w:rPr>
          <w:rFonts w:eastAsia="Times New Roman" w:cs="Raavi"/>
          <w:b/>
          <w:sz w:val="24"/>
          <w:szCs w:val="24"/>
          <w:lang w:eastAsia="ru-RU"/>
        </w:rPr>
        <w:t>шестой  созыв</w:t>
      </w:r>
      <w:proofErr w:type="gramEnd"/>
    </w:p>
    <w:p w:rsidR="00413C8C" w:rsidRPr="00941FCB" w:rsidRDefault="00413C8C" w:rsidP="00413C8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413C8C" w:rsidRPr="00941FCB" w:rsidRDefault="00413C8C" w:rsidP="00413C8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41FCB">
        <w:rPr>
          <w:rFonts w:cs="Arial"/>
          <w:b/>
          <w:sz w:val="22"/>
          <w:szCs w:val="22"/>
        </w:rPr>
        <w:t xml:space="preserve">ВОСЕМЬДЕСЯТ </w:t>
      </w:r>
      <w:r>
        <w:rPr>
          <w:rFonts w:cs="Arial"/>
          <w:b/>
          <w:sz w:val="22"/>
          <w:szCs w:val="22"/>
        </w:rPr>
        <w:t>СЕДЬМОЕ</w:t>
      </w:r>
      <w:r w:rsidRPr="00941FCB">
        <w:rPr>
          <w:rFonts w:cs="Arial"/>
          <w:b/>
          <w:sz w:val="22"/>
          <w:szCs w:val="22"/>
        </w:rPr>
        <w:t xml:space="preserve"> </w:t>
      </w:r>
      <w:r w:rsidRPr="00941FCB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413C8C" w:rsidRPr="00941FCB" w:rsidRDefault="00413C8C" w:rsidP="00413C8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413C8C" w:rsidRPr="00941FCB" w:rsidRDefault="00413C8C" w:rsidP="00413C8C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941FCB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413C8C" w:rsidRPr="00941FCB" w:rsidRDefault="00413C8C" w:rsidP="00413C8C">
      <w:pPr>
        <w:keepNext/>
        <w:spacing w:after="0" w:line="240" w:lineRule="auto"/>
        <w:ind w:right="-1"/>
        <w:jc w:val="both"/>
        <w:outlineLvl w:val="0"/>
        <w:rPr>
          <w:rFonts w:cs="Arial"/>
          <w:lang w:eastAsia="ru-RU"/>
        </w:rPr>
      </w:pPr>
      <w:r>
        <w:rPr>
          <w:rFonts w:eastAsia="Times New Roman" w:cs="Arial"/>
          <w:lang w:eastAsia="ru-RU"/>
        </w:rPr>
        <w:t>30.08</w:t>
      </w:r>
      <w:r w:rsidRPr="00941FCB">
        <w:rPr>
          <w:rFonts w:eastAsia="Times New Roman" w:cs="Arial"/>
          <w:lang w:eastAsia="ru-RU"/>
        </w:rPr>
        <w:t>.2021</w:t>
      </w:r>
      <w:r w:rsidRPr="00941FCB">
        <w:rPr>
          <w:rFonts w:cs="Arial"/>
        </w:rPr>
        <w:t xml:space="preserve"> </w:t>
      </w:r>
      <w:r w:rsidRPr="00941FCB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7</w:t>
      </w:r>
      <w:r>
        <w:rPr>
          <w:rFonts w:eastAsia="Times New Roman" w:cs="Arial"/>
          <w:lang w:eastAsia="ru-RU"/>
        </w:rPr>
        <w:t>3</w:t>
      </w:r>
      <w:r w:rsidRPr="00941FCB">
        <w:rPr>
          <w:rFonts w:eastAsia="Times New Roman" w:cs="Arial"/>
          <w:lang w:eastAsia="ru-RU"/>
        </w:rPr>
        <w:t>-Р</w:t>
      </w:r>
    </w:p>
    <w:p w:rsidR="00413C8C" w:rsidRPr="00941FCB" w:rsidRDefault="00413C8C" w:rsidP="00413C8C">
      <w:pPr>
        <w:widowControl w:val="0"/>
        <w:spacing w:after="0" w:line="240" w:lineRule="auto"/>
        <w:rPr>
          <w:rFonts w:cs="Liberation Serif"/>
        </w:rPr>
      </w:pPr>
    </w:p>
    <w:p w:rsidR="00413C8C" w:rsidRDefault="00413C8C" w:rsidP="00413C8C">
      <w:pPr>
        <w:pStyle w:val="Textbodyindent"/>
        <w:ind w:right="4818" w:firstLine="0"/>
        <w:rPr>
          <w:rFonts w:cs="Arial"/>
        </w:rPr>
      </w:pPr>
      <w:r>
        <w:rPr>
          <w:rFonts w:cs="Arial"/>
        </w:rPr>
        <w:t>О включении жилых помещений в Перечень жилых помещений муниципального жилищного фонда по видам в зависимости от целей использования</w:t>
      </w:r>
    </w:p>
    <w:p w:rsidR="00413C8C" w:rsidRPr="00C907FB" w:rsidRDefault="00413C8C" w:rsidP="00413C8C">
      <w:pPr>
        <w:pStyle w:val="Textbodyindent"/>
        <w:ind w:right="4818" w:firstLine="0"/>
        <w:rPr>
          <w:rFonts w:ascii="Liberation Serif" w:hAnsi="Liberation Serif"/>
          <w:szCs w:val="28"/>
        </w:rPr>
      </w:pPr>
    </w:p>
    <w:p w:rsidR="00413C8C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>
        <w:t xml:space="preserve">    </w:t>
      </w:r>
      <w:r w:rsidRPr="00815B13">
        <w:rPr>
          <w:color w:val="0D0D0D" w:themeColor="text1" w:themeTint="F2"/>
        </w:rPr>
        <w:t xml:space="preserve">В соответствии со ст. ст. 60, 99 ЖК РФ, постановлением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о порядке формирования муниципального жилищного фонда городского округа Заречный, утвержденным решением Думы городского округа Заречный от 27.06.2013 № 77-Р, </w:t>
      </w:r>
      <w:r w:rsidRPr="00815B13">
        <w:rPr>
          <w:rStyle w:val="FontStyle11"/>
          <w:rFonts w:ascii="Liberation Serif" w:hAnsi="Liberation Serif"/>
          <w:color w:val="0D0D0D" w:themeColor="text1" w:themeTint="F2"/>
          <w:sz w:val="28"/>
          <w:szCs w:val="28"/>
        </w:rPr>
        <w:t>учитывая рекомендации общественной комиссии по жилищным вопросам городского округа Заречный (выписка из протокола № 3 от 19.08.2021 прилагается),</w:t>
      </w:r>
      <w:r w:rsidRPr="00815B13">
        <w:rPr>
          <w:color w:val="0D0D0D" w:themeColor="text1" w:themeTint="F2"/>
        </w:rPr>
        <w:t xml:space="preserve"> на основании ст. 25 Устава городского округа Заречный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</w:p>
    <w:p w:rsidR="00413C8C" w:rsidRDefault="00413C8C" w:rsidP="00413C8C">
      <w:pPr>
        <w:widowControl w:val="0"/>
        <w:spacing w:after="0" w:line="320" w:lineRule="exact"/>
        <w:ind w:right="-143"/>
        <w:jc w:val="both"/>
        <w:rPr>
          <w:rFonts w:eastAsia="Times New Roman" w:cs="Arial"/>
          <w:b/>
          <w:color w:val="0D0D0D" w:themeColor="text1" w:themeTint="F2"/>
          <w:lang w:eastAsia="ru-RU"/>
        </w:rPr>
      </w:pPr>
      <w:r>
        <w:rPr>
          <w:rFonts w:eastAsia="Times New Roman" w:cs="Arial"/>
          <w:b/>
          <w:color w:val="0D0D0D" w:themeColor="text1" w:themeTint="F2"/>
          <w:lang w:eastAsia="ru-RU"/>
        </w:rPr>
        <w:t xml:space="preserve">            </w:t>
      </w:r>
      <w:r w:rsidRPr="00815B13">
        <w:rPr>
          <w:rFonts w:eastAsia="Times New Roman" w:cs="Arial"/>
          <w:b/>
          <w:color w:val="0D0D0D" w:themeColor="text1" w:themeTint="F2"/>
          <w:lang w:eastAsia="ru-RU"/>
        </w:rPr>
        <w:t>Дума решила:</w:t>
      </w:r>
    </w:p>
    <w:p w:rsidR="00413C8C" w:rsidRPr="00815B13" w:rsidRDefault="00413C8C" w:rsidP="00413C8C">
      <w:pPr>
        <w:widowControl w:val="0"/>
        <w:spacing w:after="0" w:line="320" w:lineRule="exact"/>
        <w:ind w:right="-143"/>
        <w:jc w:val="both"/>
        <w:rPr>
          <w:rFonts w:eastAsia="Times New Roman" w:cs="Arial"/>
          <w:color w:val="0D0D0D" w:themeColor="text1" w:themeTint="F2"/>
          <w:lang w:eastAsia="ru-RU"/>
        </w:rPr>
      </w:pP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 xml:space="preserve">1. Исключить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из </w:t>
      </w:r>
      <w:r w:rsidRPr="00815B13">
        <w:rPr>
          <w:color w:val="0D0D0D" w:themeColor="text1" w:themeTint="F2"/>
        </w:rPr>
        <w:t xml:space="preserve">Перечня жилых помещений муниципального специализированного жилищного фонда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 включить </w:t>
      </w:r>
      <w:r w:rsidRPr="00815B13">
        <w:rPr>
          <w:color w:val="0D0D0D" w:themeColor="text1" w:themeTint="F2"/>
        </w:rPr>
        <w:t>в Перечень жилых помещений муниципального жилищного фонда социального использования следующие жилые помещения: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>1) г. Заречный, ул. Лермонтова, д. 29а, ком. 310;</w:t>
      </w:r>
    </w:p>
    <w:p w:rsidR="00413C8C" w:rsidRPr="00815B13" w:rsidRDefault="00413C8C" w:rsidP="00413C8C">
      <w:pPr>
        <w:spacing w:after="0"/>
        <w:ind w:firstLine="709"/>
        <w:jc w:val="both"/>
        <w:rPr>
          <w:rFonts w:eastAsia="Times New Roman" w:cs="Arial"/>
          <w:color w:val="0D0D0D" w:themeColor="text1" w:themeTint="F2"/>
          <w:lang w:eastAsia="ru-RU"/>
        </w:rPr>
      </w:pPr>
      <w:r w:rsidRPr="00815B13">
        <w:rPr>
          <w:rFonts w:eastAsia="Times New Roman" w:cs="Arial"/>
          <w:color w:val="0D0D0D" w:themeColor="text1" w:themeTint="F2"/>
          <w:lang w:eastAsia="ru-RU"/>
        </w:rPr>
        <w:t>2) г. Заречный, ул. Мира, д. 6, ком. 22.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 xml:space="preserve">2. Исключить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из </w:t>
      </w:r>
      <w:r w:rsidRPr="00815B13">
        <w:rPr>
          <w:color w:val="0D0D0D" w:themeColor="text1" w:themeTint="F2"/>
        </w:rPr>
        <w:t xml:space="preserve">Перечня жилых помещений муниципального жилищного фонда коммерческого использования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 включить </w:t>
      </w:r>
      <w:r w:rsidRPr="00815B13">
        <w:rPr>
          <w:color w:val="0D0D0D" w:themeColor="text1" w:themeTint="F2"/>
        </w:rPr>
        <w:t>в Перечень жилых помещений специализированного муниципального жилищного фонда следующие жилые помещения: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lastRenderedPageBreak/>
        <w:t>1) г. Заречный, ул. Олимпийская, д. 1, кв.21;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>2) г. Заречный, ул. Олимпийская, д. 1, кв. 59.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 xml:space="preserve">3. Исключить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из </w:t>
      </w:r>
      <w:r w:rsidRPr="00815B13">
        <w:rPr>
          <w:color w:val="0D0D0D" w:themeColor="text1" w:themeTint="F2"/>
        </w:rPr>
        <w:t xml:space="preserve">Перечня жилых помещений муниципального жилищного фонда социального использования </w:t>
      </w:r>
      <w:r w:rsidRPr="00815B13">
        <w:rPr>
          <w:rFonts w:eastAsia="Times New Roman" w:cs="Arial"/>
          <w:color w:val="0D0D0D" w:themeColor="text1" w:themeTint="F2"/>
          <w:lang w:eastAsia="ru-RU"/>
        </w:rPr>
        <w:t xml:space="preserve">и включить </w:t>
      </w:r>
      <w:r w:rsidRPr="00815B13">
        <w:rPr>
          <w:color w:val="0D0D0D" w:themeColor="text1" w:themeTint="F2"/>
        </w:rPr>
        <w:t>в Перечень жилых помещений муниципального жилищного фонда коммерческого использования следующие жилые помещения: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>1) г. Заречный, ул. Лермонтова, д. 29а, ком. 418;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>2) г. Заречный, ул. Лермонтова, д. 29а, ком. 421;</w:t>
      </w:r>
    </w:p>
    <w:p w:rsidR="00413C8C" w:rsidRPr="00815B13" w:rsidRDefault="00413C8C" w:rsidP="00413C8C">
      <w:pPr>
        <w:spacing w:after="0"/>
        <w:ind w:firstLine="709"/>
        <w:jc w:val="both"/>
        <w:rPr>
          <w:color w:val="0D0D0D" w:themeColor="text1" w:themeTint="F2"/>
        </w:rPr>
      </w:pPr>
      <w:r w:rsidRPr="00815B13">
        <w:rPr>
          <w:color w:val="0D0D0D" w:themeColor="text1" w:themeTint="F2"/>
        </w:rPr>
        <w:t>3) г. Заречный, ул. Мира, д. 6, ком. 24.</w:t>
      </w:r>
    </w:p>
    <w:p w:rsidR="00413C8C" w:rsidRPr="00815B13" w:rsidRDefault="00413C8C" w:rsidP="00413C8C">
      <w:pPr>
        <w:spacing w:after="0"/>
        <w:ind w:left="284" w:firstLine="851"/>
        <w:jc w:val="both"/>
        <w:rPr>
          <w:color w:val="0D0D0D" w:themeColor="text1" w:themeTint="F2"/>
        </w:rPr>
      </w:pPr>
    </w:p>
    <w:p w:rsidR="00413C8C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</w:p>
    <w:p w:rsidR="00413C8C" w:rsidRPr="00815B13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</w:p>
    <w:p w:rsidR="00413C8C" w:rsidRPr="00815B13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  <w:r w:rsidRPr="00815B13">
        <w:rPr>
          <w:rFonts w:eastAsia="Times New Roman"/>
          <w:color w:val="0D0D0D" w:themeColor="text1" w:themeTint="F2"/>
          <w:lang w:eastAsia="ru-RU"/>
        </w:rPr>
        <w:t xml:space="preserve">Председатель Думы городского округа </w:t>
      </w:r>
      <w:r w:rsidRPr="00815B13">
        <w:rPr>
          <w:rFonts w:eastAsia="Times New Roman"/>
          <w:color w:val="0D0D0D" w:themeColor="text1" w:themeTint="F2"/>
          <w:lang w:eastAsia="ru-RU"/>
        </w:rPr>
        <w:tab/>
      </w:r>
      <w:r w:rsidRPr="00815B13">
        <w:rPr>
          <w:rFonts w:eastAsia="Times New Roman"/>
          <w:color w:val="0D0D0D" w:themeColor="text1" w:themeTint="F2"/>
          <w:lang w:eastAsia="ru-RU"/>
        </w:rPr>
        <w:tab/>
        <w:t xml:space="preserve">              </w:t>
      </w:r>
      <w:r>
        <w:rPr>
          <w:rFonts w:eastAsia="Times New Roman"/>
          <w:color w:val="0D0D0D" w:themeColor="text1" w:themeTint="F2"/>
          <w:lang w:eastAsia="ru-RU"/>
        </w:rPr>
        <w:t xml:space="preserve">        </w:t>
      </w:r>
      <w:r w:rsidRPr="00815B13">
        <w:rPr>
          <w:rFonts w:eastAsia="Times New Roman"/>
          <w:color w:val="0D0D0D" w:themeColor="text1" w:themeTint="F2"/>
          <w:lang w:eastAsia="ru-RU"/>
        </w:rPr>
        <w:t xml:space="preserve"> А.А. Кузнецов</w:t>
      </w:r>
    </w:p>
    <w:p w:rsidR="00413C8C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</w:p>
    <w:p w:rsidR="00413C8C" w:rsidRPr="00815B13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</w:p>
    <w:p w:rsidR="00413C8C" w:rsidRPr="00815B13" w:rsidRDefault="00413C8C" w:rsidP="00413C8C">
      <w:pPr>
        <w:widowControl w:val="0"/>
        <w:spacing w:after="44" w:line="270" w:lineRule="exact"/>
        <w:ind w:right="-2"/>
        <w:jc w:val="both"/>
        <w:rPr>
          <w:rFonts w:eastAsia="Times New Roman"/>
          <w:color w:val="0D0D0D" w:themeColor="text1" w:themeTint="F2"/>
          <w:lang w:eastAsia="ru-RU"/>
        </w:rPr>
      </w:pPr>
      <w:r w:rsidRPr="00815B13">
        <w:rPr>
          <w:rFonts w:eastAsia="Times New Roman"/>
          <w:color w:val="0D0D0D" w:themeColor="text1" w:themeTint="F2"/>
          <w:lang w:eastAsia="ru-RU"/>
        </w:rPr>
        <w:t>Глава городского округа Заречный</w:t>
      </w:r>
      <w:r w:rsidRPr="00815B13">
        <w:rPr>
          <w:rFonts w:eastAsia="Times New Roman"/>
          <w:color w:val="0D0D0D" w:themeColor="text1" w:themeTint="F2"/>
          <w:lang w:eastAsia="ru-RU"/>
        </w:rPr>
        <w:tab/>
      </w:r>
      <w:r w:rsidRPr="00815B13">
        <w:rPr>
          <w:rFonts w:eastAsia="Times New Roman"/>
          <w:color w:val="0D0D0D" w:themeColor="text1" w:themeTint="F2"/>
          <w:lang w:eastAsia="ru-RU"/>
        </w:rPr>
        <w:tab/>
      </w:r>
      <w:r w:rsidRPr="00815B13">
        <w:rPr>
          <w:rFonts w:eastAsia="Times New Roman"/>
          <w:color w:val="0D0D0D" w:themeColor="text1" w:themeTint="F2"/>
          <w:lang w:eastAsia="ru-RU"/>
        </w:rPr>
        <w:tab/>
        <w:t xml:space="preserve">               </w:t>
      </w:r>
      <w:r>
        <w:rPr>
          <w:rFonts w:eastAsia="Times New Roman"/>
          <w:color w:val="0D0D0D" w:themeColor="text1" w:themeTint="F2"/>
          <w:lang w:eastAsia="ru-RU"/>
        </w:rPr>
        <w:t xml:space="preserve">          </w:t>
      </w:r>
      <w:bookmarkStart w:id="0" w:name="_GoBack"/>
      <w:bookmarkEnd w:id="0"/>
      <w:r w:rsidRPr="00815B13">
        <w:rPr>
          <w:rFonts w:eastAsia="Times New Roman"/>
          <w:color w:val="0D0D0D" w:themeColor="text1" w:themeTint="F2"/>
          <w:lang w:eastAsia="ru-RU"/>
        </w:rPr>
        <w:t xml:space="preserve">А.В. </w:t>
      </w:r>
      <w:proofErr w:type="spellStart"/>
      <w:r w:rsidRPr="00815B13">
        <w:rPr>
          <w:rFonts w:eastAsia="Times New Roman"/>
          <w:color w:val="0D0D0D" w:themeColor="text1" w:themeTint="F2"/>
          <w:lang w:eastAsia="ru-RU"/>
        </w:rPr>
        <w:t>Захарцев</w:t>
      </w:r>
      <w:proofErr w:type="spellEnd"/>
    </w:p>
    <w:p w:rsidR="00413C8C" w:rsidRPr="00815B13" w:rsidRDefault="00413C8C" w:rsidP="00413C8C">
      <w:pPr>
        <w:widowControl w:val="0"/>
        <w:spacing w:after="0" w:line="240" w:lineRule="auto"/>
        <w:ind w:right="181"/>
        <w:jc w:val="both"/>
        <w:rPr>
          <w:rFonts w:eastAsia="Times New Roman"/>
          <w:color w:val="0D0D0D" w:themeColor="text1" w:themeTint="F2"/>
        </w:rPr>
      </w:pPr>
    </w:p>
    <w:p w:rsidR="00413C8C" w:rsidRDefault="00413C8C" w:rsidP="00413C8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253E" w:rsidRDefault="002D253E"/>
    <w:sectPr w:rsidR="002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8C"/>
    <w:rsid w:val="002D253E"/>
    <w:rsid w:val="004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35B7"/>
  <w15:chartTrackingRefBased/>
  <w15:docId w15:val="{ED5DF5E3-DA96-4A52-9300-1FAF0FBC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413C8C"/>
    <w:pPr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13C8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2021-08-31T08:47:00Z</cp:lastPrinted>
  <dcterms:created xsi:type="dcterms:W3CDTF">2021-08-31T08:43:00Z</dcterms:created>
  <dcterms:modified xsi:type="dcterms:W3CDTF">2021-08-31T08:51:00Z</dcterms:modified>
</cp:coreProperties>
</file>