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4" w:rsidRDefault="008E31A4" w:rsidP="00082CE1">
      <w:pPr>
        <w:pStyle w:val="ConsPlusNormal"/>
        <w:spacing w:line="240" w:lineRule="atLeast"/>
        <w:ind w:firstLine="708"/>
        <w:jc w:val="center"/>
        <w:rPr>
          <w:b/>
        </w:rPr>
      </w:pPr>
      <w:r w:rsidRPr="00445B88">
        <w:rPr>
          <w:b/>
        </w:rPr>
        <w:t>Налоговый вычет по земельному налогу</w:t>
      </w:r>
    </w:p>
    <w:p w:rsidR="008E31A4" w:rsidRPr="00445B88" w:rsidRDefault="008E31A4" w:rsidP="008E31A4">
      <w:pPr>
        <w:pStyle w:val="ConsPlusNormal"/>
        <w:spacing w:line="240" w:lineRule="atLeast"/>
        <w:ind w:firstLine="708"/>
        <w:jc w:val="both"/>
        <w:rPr>
          <w:b/>
        </w:rPr>
      </w:pPr>
      <w:r w:rsidRPr="00445B88">
        <w:rPr>
          <w:b/>
        </w:rPr>
        <w:t xml:space="preserve"> </w:t>
      </w:r>
      <w:bookmarkStart w:id="0" w:name="_GoBack"/>
      <w:bookmarkEnd w:id="0"/>
    </w:p>
    <w:p w:rsidR="008E31A4" w:rsidRPr="00445B88" w:rsidRDefault="008E31A4" w:rsidP="008E31A4">
      <w:pPr>
        <w:pStyle w:val="ConsPlusNormal"/>
        <w:spacing w:line="240" w:lineRule="atLeast"/>
        <w:ind w:firstLine="708"/>
        <w:jc w:val="both"/>
      </w:pPr>
      <w:r>
        <w:t>28.12.2017</w:t>
      </w:r>
      <w:r w:rsidRPr="00445B88">
        <w:t xml:space="preserve"> Президентом России подписан федеральный закон № </w:t>
      </w:r>
      <w:r>
        <w:t>436</w:t>
      </w:r>
      <w:r w:rsidRPr="00445B88">
        <w:t>-ФЗ «</w:t>
      </w:r>
      <w:r w:rsidRPr="00445B88">
        <w:rPr>
          <w:bCs/>
          <w:lang w:eastAsia="en-US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bCs/>
          <w:lang w:eastAsia="en-US"/>
        </w:rPr>
        <w:t>.</w:t>
      </w:r>
      <w:r w:rsidRPr="00445B88">
        <w:rPr>
          <w:bCs/>
          <w:lang w:eastAsia="en-US"/>
        </w:rPr>
        <w:t xml:space="preserve"> </w:t>
      </w:r>
    </w:p>
    <w:p w:rsidR="008E31A4" w:rsidRPr="00445B88" w:rsidRDefault="008E31A4" w:rsidP="008E31A4">
      <w:pPr>
        <w:pStyle w:val="ConsPlusNormal"/>
        <w:spacing w:line="240" w:lineRule="atLeast"/>
        <w:ind w:firstLine="708"/>
        <w:jc w:val="both"/>
      </w:pPr>
      <w:r w:rsidRPr="00445B88">
        <w:t xml:space="preserve">Законом, начиная с 2017 г., вводится налоговый вычет, уменьшающий земельный налог на величину кадастровой стоимости 600 </w:t>
      </w:r>
      <w:proofErr w:type="spellStart"/>
      <w:r w:rsidRPr="00445B88">
        <w:t>кв.м</w:t>
      </w:r>
      <w:proofErr w:type="spellEnd"/>
      <w:r w:rsidRPr="00445B88">
        <w:t xml:space="preserve"> площади земельного участка.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</w:t>
      </w:r>
    </w:p>
    <w:p w:rsidR="008E31A4" w:rsidRPr="00445B88" w:rsidRDefault="008E31A4" w:rsidP="008E31A4">
      <w:pPr>
        <w:pStyle w:val="ConsPlusNormal"/>
        <w:spacing w:line="240" w:lineRule="atLeast"/>
        <w:ind w:firstLine="708"/>
        <w:jc w:val="both"/>
      </w:pPr>
      <w:r w:rsidRPr="00445B88">
        <w:t>Вычет применяется для категорий лиц, указанных в п. 5 ст. 391 Налогового кодекса Российской Федерации (Г</w:t>
      </w:r>
      <w:r w:rsidRPr="00445B88">
        <w:rPr>
          <w:rFonts w:eastAsia="Calibri"/>
        </w:rPr>
        <w:t xml:space="preserve">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</w:t>
      </w:r>
      <w:r w:rsidRPr="00445B88">
        <w:t xml:space="preserve">пенсионеров. </w:t>
      </w:r>
    </w:p>
    <w:p w:rsidR="00082CE1" w:rsidRDefault="008E31A4" w:rsidP="00082CE1">
      <w:pPr>
        <w:pStyle w:val="ConsPlusNormal"/>
        <w:spacing w:line="240" w:lineRule="atLeast"/>
        <w:ind w:firstLine="708"/>
        <w:jc w:val="both"/>
      </w:pPr>
      <w:r w:rsidRPr="00445B88">
        <w:t xml:space="preserve">Вычет </w:t>
      </w:r>
      <w:r w:rsidR="00082CE1">
        <w:t xml:space="preserve">будет </w:t>
      </w:r>
      <w:r w:rsidRPr="00445B88">
        <w:t>применят</w:t>
      </w:r>
      <w:r w:rsidR="00082CE1">
        <w:t>ь</w:t>
      </w:r>
      <w:r w:rsidRPr="00445B88">
        <w:t>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  <w:r w:rsidR="00082CE1">
        <w:t xml:space="preserve"> </w:t>
      </w:r>
    </w:p>
    <w:p w:rsidR="008B4500" w:rsidRDefault="00082CE1" w:rsidP="00082CE1">
      <w:pPr>
        <w:pStyle w:val="ConsPlusNormal"/>
        <w:spacing w:line="240" w:lineRule="atLeast"/>
        <w:ind w:firstLine="708"/>
        <w:jc w:val="both"/>
      </w:pPr>
      <w:r>
        <w:t>З</w:t>
      </w:r>
      <w:r w:rsidR="008E31A4" w:rsidRPr="00445B88">
        <w:t>а 2017 год исчисление земельного налога будет проводиться с учетом налогового вычета, предусмотренного ст. 391 НК РФ и дополнительно установленного на муниципальном уровне размера не облагаемой налогом суммы для отдельных категорий налогоплательщиков.</w:t>
      </w:r>
    </w:p>
    <w:p w:rsidR="00082CE1" w:rsidRDefault="00082CE1" w:rsidP="00082CE1">
      <w:pPr>
        <w:pStyle w:val="ConsPlusNormal"/>
        <w:spacing w:line="240" w:lineRule="atLeast"/>
        <w:ind w:firstLine="708"/>
        <w:jc w:val="both"/>
      </w:pPr>
    </w:p>
    <w:sectPr w:rsidR="0008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A4"/>
    <w:rsid w:val="00082CE1"/>
    <w:rsid w:val="008B4500"/>
    <w:rsid w:val="008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2018-01-24T10:51:00Z</dcterms:created>
  <dcterms:modified xsi:type="dcterms:W3CDTF">2018-01-24T11:07:00Z</dcterms:modified>
</cp:coreProperties>
</file>