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17" w:rsidRDefault="00D12AD1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984" w14:anchorId="57366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pt;visibility:visible;mso-wrap-style:square" o:ole="">
            <v:imagedata r:id="rId6" o:title=""/>
          </v:shape>
          <o:OLEObject Type="Embed" ProgID="Word.Document.8" ShapeID="Object 1" DrawAspect="Content" ObjectID="_1692098920" r:id="rId7"/>
        </w:object>
      </w:r>
    </w:p>
    <w:p w:rsidR="00943E8E" w:rsidRPr="00943E8E" w:rsidRDefault="00943E8E" w:rsidP="00943E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43E8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43E8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43E8E" w:rsidRPr="00943E8E" w:rsidRDefault="00943E8E" w:rsidP="00943E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43E8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43E8E" w:rsidRPr="00943E8E" w:rsidRDefault="00943E8E" w:rsidP="00943E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43E8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E75D6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43E8E" w:rsidRPr="00943E8E" w:rsidRDefault="00943E8E" w:rsidP="00943E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43E8E" w:rsidRPr="00943E8E" w:rsidRDefault="00943E8E" w:rsidP="00943E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43E8E" w:rsidRPr="00943E8E" w:rsidRDefault="00943E8E" w:rsidP="00943E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43E8E">
        <w:rPr>
          <w:rFonts w:ascii="Liberation Serif" w:hAnsi="Liberation Serif"/>
          <w:sz w:val="24"/>
        </w:rPr>
        <w:t>от___</w:t>
      </w:r>
      <w:r w:rsidR="00015B35">
        <w:rPr>
          <w:rFonts w:ascii="Liberation Serif" w:hAnsi="Liberation Serif"/>
          <w:sz w:val="24"/>
          <w:u w:val="single"/>
        </w:rPr>
        <w:t>02.09.2021</w:t>
      </w:r>
      <w:r w:rsidRPr="00943E8E">
        <w:rPr>
          <w:rFonts w:ascii="Liberation Serif" w:hAnsi="Liberation Serif"/>
          <w:sz w:val="24"/>
        </w:rPr>
        <w:t>__</w:t>
      </w:r>
      <w:proofErr w:type="gramStart"/>
      <w:r w:rsidRPr="00943E8E">
        <w:rPr>
          <w:rFonts w:ascii="Liberation Serif" w:hAnsi="Liberation Serif"/>
          <w:sz w:val="24"/>
        </w:rPr>
        <w:t>_  №</w:t>
      </w:r>
      <w:proofErr w:type="gramEnd"/>
      <w:r w:rsidRPr="00943E8E">
        <w:rPr>
          <w:rFonts w:ascii="Liberation Serif" w:hAnsi="Liberation Serif"/>
          <w:sz w:val="24"/>
        </w:rPr>
        <w:t xml:space="preserve">  ___</w:t>
      </w:r>
      <w:r w:rsidR="00015B35">
        <w:rPr>
          <w:rFonts w:ascii="Liberation Serif" w:hAnsi="Liberation Serif"/>
          <w:sz w:val="24"/>
          <w:u w:val="single"/>
        </w:rPr>
        <w:t>901-П</w:t>
      </w:r>
      <w:r w:rsidRPr="00943E8E">
        <w:rPr>
          <w:rFonts w:ascii="Liberation Serif" w:hAnsi="Liberation Serif"/>
          <w:sz w:val="24"/>
        </w:rPr>
        <w:t>___</w:t>
      </w:r>
    </w:p>
    <w:p w:rsidR="00943E8E" w:rsidRPr="00943E8E" w:rsidRDefault="00943E8E" w:rsidP="00943E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43E8E" w:rsidRPr="00943E8E" w:rsidRDefault="00943E8E" w:rsidP="00943E8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43E8E">
        <w:rPr>
          <w:rFonts w:ascii="Liberation Serif" w:hAnsi="Liberation Serif"/>
          <w:sz w:val="24"/>
          <w:szCs w:val="24"/>
        </w:rPr>
        <w:t>г. Заречный</w:t>
      </w:r>
    </w:p>
    <w:p w:rsidR="00943E8E" w:rsidRPr="00943E8E" w:rsidRDefault="00943E8E" w:rsidP="00943E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60817" w:rsidRDefault="0096081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817" w:rsidRDefault="00D12AD1">
      <w:pPr>
        <w:widowControl/>
        <w:ind w:right="-1"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Об утверждении нормативной стоимости (единичных расценок) элементов благоустройства общественной территории </w:t>
      </w:r>
      <w:bookmarkStart w:id="0" w:name="_Hlk60152436"/>
      <w:r>
        <w:rPr>
          <w:rFonts w:ascii="Liberation Serif" w:hAnsi="Liberation Serif"/>
          <w:b/>
          <w:sz w:val="26"/>
          <w:szCs w:val="26"/>
        </w:rPr>
        <w:t xml:space="preserve">в рамках реализации муниципальной программы «Формирование современной городской среды на территории городского округа Заречный на 2018 – 2024 годы» </w:t>
      </w:r>
      <w:bookmarkEnd w:id="0"/>
      <w:r>
        <w:rPr>
          <w:rFonts w:ascii="Liberation Serif" w:hAnsi="Liberation Serif"/>
          <w:b/>
          <w:sz w:val="26"/>
          <w:szCs w:val="26"/>
        </w:rPr>
        <w:t>на 2022 год</w:t>
      </w:r>
    </w:p>
    <w:p w:rsidR="00960817" w:rsidRDefault="00960817">
      <w:pPr>
        <w:widowControl/>
        <w:ind w:left="142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60817" w:rsidRDefault="00960817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60817" w:rsidRDefault="00D12AD1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В соответствии с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2018-2024 годы», в целях реализации муниципальной программы «Формирование современной городской среды на территории городского округа Заречный на 2018 – 2024 годы», утвержденной постановлением администрации городского округа Заречный от 28.09.2017 № 1068-П, на основании ст. ст. 28, 31 Устава городского округа Заречный администрация городского округа Заречный</w:t>
      </w:r>
    </w:p>
    <w:p w:rsidR="00960817" w:rsidRDefault="00D12AD1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960817" w:rsidRDefault="00D12AD1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ab/>
        <w:t>Утвердить нормативную стоимость (единичные расценки) элементов благоустройства общественной территории в рамках реализации муниципальной программы «Формирование современной городской среды на территории городского округа Заречный на 2018 – 2024 годы» на 2022 год (прилагается).</w:t>
      </w:r>
    </w:p>
    <w:p w:rsidR="00960817" w:rsidRDefault="00D12AD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60817" w:rsidRDefault="00960817">
      <w:pPr>
        <w:jc w:val="both"/>
        <w:rPr>
          <w:rFonts w:ascii="Liberation Serif" w:hAnsi="Liberation Serif"/>
          <w:sz w:val="26"/>
          <w:szCs w:val="26"/>
        </w:rPr>
      </w:pPr>
    </w:p>
    <w:p w:rsidR="00943E8E" w:rsidRPr="00943E8E" w:rsidRDefault="00943E8E">
      <w:pPr>
        <w:jc w:val="both"/>
        <w:rPr>
          <w:rFonts w:ascii="Liberation Serif" w:hAnsi="Liberation Serif"/>
          <w:sz w:val="26"/>
          <w:szCs w:val="26"/>
        </w:rPr>
      </w:pPr>
    </w:p>
    <w:p w:rsidR="00943E8E" w:rsidRPr="00943E8E" w:rsidRDefault="00943E8E" w:rsidP="0048664B">
      <w:pPr>
        <w:rPr>
          <w:rFonts w:ascii="Liberation Serif" w:hAnsi="Liberation Serif" w:cs="Liberation Serif"/>
          <w:sz w:val="26"/>
          <w:szCs w:val="26"/>
        </w:rPr>
      </w:pPr>
      <w:r w:rsidRPr="00943E8E">
        <w:rPr>
          <w:rFonts w:ascii="Liberation Serif" w:hAnsi="Liberation Serif" w:cs="Liberation Serif"/>
          <w:sz w:val="26"/>
          <w:szCs w:val="26"/>
        </w:rPr>
        <w:t>Глава</w:t>
      </w:r>
    </w:p>
    <w:p w:rsidR="00943E8E" w:rsidRPr="00223828" w:rsidRDefault="00943E8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3E8E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943E8E">
        <w:rPr>
          <w:rFonts w:ascii="Liberation Serif" w:hAnsi="Liberation Serif" w:cs="Liberation Serif"/>
          <w:sz w:val="26"/>
          <w:szCs w:val="26"/>
        </w:rPr>
        <w:t xml:space="preserve">                 А.В. Захарцев</w:t>
      </w:r>
    </w:p>
    <w:p w:rsidR="00943E8E" w:rsidRDefault="00943E8E">
      <w:pPr>
        <w:jc w:val="both"/>
        <w:rPr>
          <w:rFonts w:ascii="Liberation Serif" w:hAnsi="Liberation Serif"/>
          <w:sz w:val="26"/>
          <w:szCs w:val="26"/>
        </w:rPr>
      </w:pPr>
    </w:p>
    <w:p w:rsidR="00943E8E" w:rsidRDefault="00943E8E">
      <w:pPr>
        <w:jc w:val="both"/>
        <w:rPr>
          <w:rFonts w:ascii="Liberation Serif" w:hAnsi="Liberation Serif"/>
          <w:sz w:val="26"/>
          <w:szCs w:val="26"/>
        </w:rPr>
      </w:pPr>
    </w:p>
    <w:p w:rsidR="00F7407C" w:rsidRDefault="00F7407C">
      <w:pPr>
        <w:jc w:val="both"/>
        <w:rPr>
          <w:rFonts w:ascii="Liberation Serif" w:hAnsi="Liberation Serif"/>
          <w:sz w:val="26"/>
          <w:szCs w:val="26"/>
        </w:rPr>
      </w:pPr>
      <w:bookmarkStart w:id="1" w:name="_GoBack"/>
      <w:bookmarkEnd w:id="1"/>
    </w:p>
    <w:p w:rsidR="00960817" w:rsidRDefault="00D12AD1">
      <w:pPr>
        <w:widowControl/>
        <w:autoSpaceDE w:val="0"/>
        <w:ind w:left="5387" w:right="-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УТВЕРЖДЕНА</w:t>
      </w:r>
    </w:p>
    <w:p w:rsidR="00960817" w:rsidRDefault="00D12AD1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015B35" w:rsidRDefault="00943E8E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  <w:r w:rsidRPr="00943E8E">
        <w:rPr>
          <w:rFonts w:ascii="Liberation Serif" w:hAnsi="Liberation Serif"/>
          <w:sz w:val="26"/>
          <w:szCs w:val="26"/>
        </w:rPr>
        <w:t>от__</w:t>
      </w:r>
      <w:r w:rsidR="00015B35">
        <w:rPr>
          <w:rFonts w:ascii="Liberation Serif" w:hAnsi="Liberation Serif"/>
          <w:sz w:val="26"/>
          <w:szCs w:val="26"/>
          <w:u w:val="single"/>
        </w:rPr>
        <w:t>02.09.2021</w:t>
      </w:r>
      <w:r w:rsidRPr="00943E8E">
        <w:rPr>
          <w:rFonts w:ascii="Liberation Serif" w:hAnsi="Liberation Serif"/>
          <w:sz w:val="26"/>
          <w:szCs w:val="26"/>
        </w:rPr>
        <w:t>_</w:t>
      </w:r>
      <w:proofErr w:type="gramStart"/>
      <w:r w:rsidRPr="00943E8E">
        <w:rPr>
          <w:rFonts w:ascii="Liberation Serif" w:hAnsi="Liberation Serif"/>
          <w:sz w:val="26"/>
          <w:szCs w:val="26"/>
        </w:rPr>
        <w:t>_  №</w:t>
      </w:r>
      <w:proofErr w:type="gramEnd"/>
      <w:r w:rsidRPr="00943E8E">
        <w:rPr>
          <w:rFonts w:ascii="Liberation Serif" w:hAnsi="Liberation Serif"/>
          <w:sz w:val="26"/>
          <w:szCs w:val="26"/>
        </w:rPr>
        <w:t xml:space="preserve">  __</w:t>
      </w:r>
      <w:r w:rsidR="00015B35">
        <w:rPr>
          <w:rFonts w:ascii="Liberation Serif" w:hAnsi="Liberation Serif"/>
          <w:sz w:val="26"/>
          <w:szCs w:val="26"/>
          <w:u w:val="single"/>
        </w:rPr>
        <w:t>901-П</w:t>
      </w:r>
      <w:r w:rsidRPr="00943E8E">
        <w:rPr>
          <w:rFonts w:ascii="Liberation Serif" w:hAnsi="Liberation Serif"/>
          <w:sz w:val="26"/>
          <w:szCs w:val="26"/>
        </w:rPr>
        <w:t>__</w:t>
      </w:r>
    </w:p>
    <w:p w:rsidR="00960817" w:rsidRDefault="00D12AD1">
      <w:pPr>
        <w:widowControl/>
        <w:autoSpaceDE w:val="0"/>
        <w:ind w:left="5387" w:right="-1"/>
      </w:pPr>
      <w:r>
        <w:rPr>
          <w:rFonts w:ascii="Liberation Serif" w:hAnsi="Liberation Serif"/>
          <w:sz w:val="26"/>
          <w:szCs w:val="26"/>
        </w:rPr>
        <w:t>«Об утверждении нормативной стоимости (единичных расценок) элементов благоустройства общественной территории в рамках реализации муниципальной программы «Формирование современной городской среды на территории городского округа Заречный на 2018 – 2024 годы» на 2022 год»</w:t>
      </w:r>
    </w:p>
    <w:p w:rsidR="00960817" w:rsidRDefault="00960817">
      <w:pPr>
        <w:widowControl/>
        <w:autoSpaceDE w:val="0"/>
        <w:ind w:left="5387" w:right="-1"/>
        <w:rPr>
          <w:rFonts w:ascii="Liberation Serif" w:hAnsi="Liberation Serif"/>
          <w:sz w:val="26"/>
          <w:szCs w:val="26"/>
        </w:rPr>
      </w:pPr>
    </w:p>
    <w:p w:rsidR="00960817" w:rsidRDefault="00960817">
      <w:pPr>
        <w:rPr>
          <w:rFonts w:ascii="Liberation Serif" w:hAnsi="Liberation Serif"/>
          <w:sz w:val="26"/>
          <w:szCs w:val="26"/>
        </w:rPr>
      </w:pPr>
    </w:p>
    <w:p w:rsidR="00960817" w:rsidRDefault="00D12AD1">
      <w:pPr>
        <w:shd w:val="clear" w:color="auto" w:fill="FFFFFF"/>
        <w:jc w:val="center"/>
      </w:pPr>
      <w:r>
        <w:rPr>
          <w:rFonts w:ascii="Liberation Serif" w:hAnsi="Liberation Serif"/>
          <w:sz w:val="26"/>
          <w:szCs w:val="26"/>
        </w:rPr>
        <w:t>Нормативная стоимость (единичные расценки) элементов благоустройства общественной территории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 рамках реализации муниципальной программы «Формирование современной городской среды на территории городского округа Заречный на 2018 – 2024 годы»</w:t>
      </w:r>
    </w:p>
    <w:p w:rsidR="00960817" w:rsidRDefault="00D12AD1">
      <w:pPr>
        <w:shd w:val="clear" w:color="auto" w:fill="FFFFFF"/>
        <w:jc w:val="center"/>
      </w:pPr>
      <w:r>
        <w:rPr>
          <w:rFonts w:ascii="Liberation Serif" w:hAnsi="Liberation Serif"/>
          <w:sz w:val="26"/>
          <w:szCs w:val="26"/>
        </w:rPr>
        <w:t>на 2022 год</w:t>
      </w:r>
    </w:p>
    <w:p w:rsidR="00960817" w:rsidRDefault="00960817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842"/>
        <w:gridCol w:w="1985"/>
      </w:tblGrid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Стоимость единицы, руб. (не более)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Асфальт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</w:t>
            </w:r>
            <w:r>
              <w:rPr>
                <w:rFonts w:ascii="Liberation Serif" w:eastAsia="Calibri" w:hAnsi="Liberation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5 420,00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Мощение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</w:t>
            </w:r>
            <w:r>
              <w:rPr>
                <w:rFonts w:ascii="Liberation Serif" w:eastAsia="Calibri" w:hAnsi="Liberation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4 800,00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Песчано-гравийное покрытие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</w:t>
            </w:r>
            <w:r>
              <w:rPr>
                <w:rFonts w:ascii="Liberation Serif" w:eastAsia="Calibri" w:hAnsi="Liberation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Мульча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</w:t>
            </w:r>
            <w:r>
              <w:rPr>
                <w:rFonts w:ascii="Liberation Serif" w:eastAsia="Calibri" w:hAnsi="Liberation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560,00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Тактильная плитка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360,00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Бортовой камень садовый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1050,00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Бортовой камень дорожный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1 800,00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Борт металлический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1250,00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Газон посевной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</w:t>
            </w:r>
            <w:r>
              <w:rPr>
                <w:rFonts w:ascii="Liberation Serif" w:eastAsia="Calibri" w:hAnsi="Liberation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480,00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Разнотравье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</w:t>
            </w:r>
            <w:r>
              <w:rPr>
                <w:rFonts w:ascii="Liberation Serif" w:eastAsia="Calibri" w:hAnsi="Liberation Serif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840,00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11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Кустарник (кизильник)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1200,00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12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Сосна боснийская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18 000,00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13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«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Тсана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45» 35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63 000,00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14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Опора 4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35 900,00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Светильник «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Тсана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45» 85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67 900,00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16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Закладная деталь ЗДФ-133-1250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13 900,00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17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Опора 6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57 000,00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18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Закладная деталь ЗДФ-159-1250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15 600,00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19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Шар световой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15 600,00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20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Гибкий светильник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14 600,00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21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Светодиодная гирлянда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22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Велопарковка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30 000,00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23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Шезлонг «</w:t>
            </w:r>
            <w:r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  <w:t>Timber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149 000,00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24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Урна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25 000,00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25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Скамейка «</w:t>
            </w:r>
            <w:r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  <w:t>Wood Bench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тип 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84 000,00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26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Скамейка «</w:t>
            </w:r>
            <w:r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  <w:t>Wood Bench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тип 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114 000,00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27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Скамейка «График»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312 000,00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28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Пергола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25х3х3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5 820 000,00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29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Пергола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с качелями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701 000,00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30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Металлическая опора с качелями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720 000,00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31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Арт-объект «Фонтан»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1 155 800,00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32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Навигационный стенд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66 000,00</w:t>
            </w:r>
          </w:p>
        </w:tc>
      </w:tr>
      <w:tr w:rsidR="009608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33</w:t>
            </w:r>
            <w:r w:rsidR="00943E8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Система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17" w:rsidRDefault="00D12AD1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960 000,0</w:t>
            </w:r>
          </w:p>
        </w:tc>
      </w:tr>
    </w:tbl>
    <w:p w:rsidR="00960817" w:rsidRDefault="00960817">
      <w:pPr>
        <w:rPr>
          <w:rFonts w:ascii="Liberation Serif" w:hAnsi="Liberation Serif"/>
          <w:sz w:val="26"/>
          <w:szCs w:val="26"/>
          <w:lang w:eastAsia="en-US"/>
        </w:rPr>
      </w:pPr>
    </w:p>
    <w:sectPr w:rsidR="00960817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35" w:rsidRDefault="002A5435">
      <w:r>
        <w:separator/>
      </w:r>
    </w:p>
  </w:endnote>
  <w:endnote w:type="continuationSeparator" w:id="0">
    <w:p w:rsidR="002A5435" w:rsidRDefault="002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35" w:rsidRDefault="002A5435">
      <w:r>
        <w:rPr>
          <w:color w:val="000000"/>
        </w:rPr>
        <w:separator/>
      </w:r>
    </w:p>
  </w:footnote>
  <w:footnote w:type="continuationSeparator" w:id="0">
    <w:p w:rsidR="002A5435" w:rsidRDefault="002A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33" w:rsidRPr="00943E8E" w:rsidRDefault="00D12AD1">
    <w:pPr>
      <w:pStyle w:val="a8"/>
      <w:jc w:val="center"/>
      <w:rPr>
        <w:rFonts w:ascii="Liberation Serif" w:hAnsi="Liberation Serif" w:cs="Liberation Serif"/>
        <w:sz w:val="28"/>
      </w:rPr>
    </w:pPr>
    <w:r w:rsidRPr="00943E8E">
      <w:rPr>
        <w:rFonts w:ascii="Liberation Serif" w:hAnsi="Liberation Serif" w:cs="Liberation Serif"/>
        <w:sz w:val="28"/>
      </w:rPr>
      <w:fldChar w:fldCharType="begin"/>
    </w:r>
    <w:r w:rsidRPr="00943E8E">
      <w:rPr>
        <w:rFonts w:ascii="Liberation Serif" w:hAnsi="Liberation Serif" w:cs="Liberation Serif"/>
        <w:sz w:val="28"/>
      </w:rPr>
      <w:instrText xml:space="preserve"> PAGE </w:instrText>
    </w:r>
    <w:r w:rsidRPr="00943E8E">
      <w:rPr>
        <w:rFonts w:ascii="Liberation Serif" w:hAnsi="Liberation Serif" w:cs="Liberation Serif"/>
        <w:sz w:val="28"/>
      </w:rPr>
      <w:fldChar w:fldCharType="separate"/>
    </w:r>
    <w:r w:rsidR="00F7407C">
      <w:rPr>
        <w:rFonts w:ascii="Liberation Serif" w:hAnsi="Liberation Serif" w:cs="Liberation Serif"/>
        <w:noProof/>
        <w:sz w:val="28"/>
      </w:rPr>
      <w:t>2</w:t>
    </w:r>
    <w:r w:rsidRPr="00943E8E">
      <w:rPr>
        <w:rFonts w:ascii="Liberation Serif" w:hAnsi="Liberation Serif" w:cs="Liberation Serif"/>
        <w:sz w:val="28"/>
      </w:rPr>
      <w:fldChar w:fldCharType="end"/>
    </w:r>
  </w:p>
  <w:p w:rsidR="00A12533" w:rsidRDefault="002A5435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17"/>
    <w:rsid w:val="00015B35"/>
    <w:rsid w:val="002A5435"/>
    <w:rsid w:val="00626D66"/>
    <w:rsid w:val="00943E8E"/>
    <w:rsid w:val="00960817"/>
    <w:rsid w:val="00D12AD1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EFE"/>
  <w15:docId w15:val="{47BD9B57-9952-4533-9DFF-5F39004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09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2021-09-01T08:07:00Z</cp:lastPrinted>
  <dcterms:created xsi:type="dcterms:W3CDTF">2021-09-01T08:07:00Z</dcterms:created>
  <dcterms:modified xsi:type="dcterms:W3CDTF">2021-09-02T09:32:00Z</dcterms:modified>
</cp:coreProperties>
</file>