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99" w:rsidRDefault="00F65B50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970" w14:anchorId="5E312C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48.5pt;visibility:visible;mso-wrap-style:square" o:ole="">
            <v:imagedata r:id="rId6" o:title=""/>
          </v:shape>
          <o:OLEObject Type="Embed" ProgID="Word.Document.8" ShapeID="Object 1" DrawAspect="Content" ObjectID="_1713885657" r:id="rId7"/>
        </w:object>
      </w:r>
    </w:p>
    <w:p w:rsidR="00BC7699" w:rsidRDefault="00F65B50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BC7699" w:rsidRDefault="00F65B50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C7699" w:rsidRDefault="00F65B50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AE64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BC7699" w:rsidRDefault="00BC7699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C7699" w:rsidRDefault="00BC7699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C7699" w:rsidRDefault="00F65B50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973B67">
        <w:rPr>
          <w:rFonts w:ascii="Liberation Serif" w:hAnsi="Liberation Serif"/>
          <w:sz w:val="24"/>
          <w:u w:val="single"/>
        </w:rPr>
        <w:t>11.05.2022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____</w:t>
      </w:r>
      <w:r w:rsidR="00973B67">
        <w:rPr>
          <w:rFonts w:ascii="Liberation Serif" w:hAnsi="Liberation Serif"/>
          <w:sz w:val="24"/>
          <w:u w:val="single"/>
        </w:rPr>
        <w:t>570-П</w:t>
      </w:r>
      <w:r>
        <w:rPr>
          <w:rFonts w:ascii="Liberation Serif" w:hAnsi="Liberation Serif"/>
          <w:sz w:val="24"/>
        </w:rPr>
        <w:t>___</w:t>
      </w:r>
    </w:p>
    <w:p w:rsidR="00BC7699" w:rsidRDefault="00BC7699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C7699" w:rsidRDefault="00F65B50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BC7699" w:rsidRDefault="00BC7699">
      <w:pPr>
        <w:rPr>
          <w:rFonts w:ascii="Liberation Serif" w:hAnsi="Liberation Serif"/>
          <w:sz w:val="28"/>
          <w:szCs w:val="28"/>
        </w:rPr>
      </w:pPr>
    </w:p>
    <w:p w:rsidR="00BC7699" w:rsidRDefault="00BC7699">
      <w:pPr>
        <w:rPr>
          <w:rFonts w:ascii="Liberation Serif" w:hAnsi="Liberation Serif"/>
          <w:sz w:val="28"/>
          <w:szCs w:val="28"/>
        </w:rPr>
      </w:pPr>
    </w:p>
    <w:p w:rsidR="00BC7699" w:rsidRDefault="00F65B50">
      <w:pPr>
        <w:ind w:right="-1"/>
        <w:jc w:val="center"/>
      </w:pPr>
      <w:r>
        <w:rPr>
          <w:rFonts w:ascii="Liberation Serif" w:hAnsi="Liberation Serif"/>
          <w:b/>
          <w:bCs/>
          <w:sz w:val="28"/>
          <w:szCs w:val="28"/>
        </w:rPr>
        <w:t xml:space="preserve">Об утверждении Отчета об </w:t>
      </w:r>
      <w:r>
        <w:rPr>
          <w:rFonts w:ascii="Liberation Serif" w:hAnsi="Liberation Serif"/>
          <w:b/>
          <w:bCs/>
          <w:sz w:val="28"/>
          <w:szCs w:val="28"/>
        </w:rPr>
        <w:t>исполнении бюджета городского округа Заречный</w:t>
      </w:r>
    </w:p>
    <w:p w:rsidR="00BC7699" w:rsidRDefault="00F65B50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за первый квартал 2022 года </w:t>
      </w:r>
    </w:p>
    <w:p w:rsidR="00BC7699" w:rsidRDefault="00BC769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C7699" w:rsidRDefault="00BC7699">
      <w:pPr>
        <w:ind w:left="284"/>
        <w:rPr>
          <w:rFonts w:ascii="Liberation Serif" w:hAnsi="Liberation Serif"/>
          <w:sz w:val="28"/>
          <w:szCs w:val="28"/>
        </w:rPr>
      </w:pPr>
    </w:p>
    <w:p w:rsidR="00BC7699" w:rsidRDefault="00F65B5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Во исполнение статьи 36, пункта 5 статьи 264.2 Бюджетного кодекса Российской Федерации, пункта 5 статьи 31 Положения о бюджетном процессе в городском округе Заречный, </w:t>
      </w:r>
      <w:r>
        <w:rPr>
          <w:rFonts w:ascii="Liberation Serif" w:hAnsi="Liberation Serif"/>
          <w:sz w:val="28"/>
          <w:szCs w:val="28"/>
        </w:rPr>
        <w:t>утвержденного решением Думы городского округа Заречный от 30 августа 2021 года № 69-Р, рассмотрев представленный Финансовым управлением администрации городского округа Заречный Отчет об исполнении бюджета городского округа Заречный за первый квартал 2022 г</w:t>
      </w:r>
      <w:r>
        <w:rPr>
          <w:rFonts w:ascii="Liberation Serif" w:hAnsi="Liberation Serif"/>
          <w:sz w:val="28"/>
          <w:szCs w:val="28"/>
        </w:rPr>
        <w:t>ода, на основании статей 28, 31 Устава городского округа Заречный администрация городского округа Заречный</w:t>
      </w:r>
    </w:p>
    <w:p w:rsidR="00BC7699" w:rsidRDefault="00F65B50"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BC7699" w:rsidRDefault="00F65B50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Отчет об исполнении бюджета городского округа Заречный за первый квартал 2022 года (прилагается). </w:t>
      </w:r>
    </w:p>
    <w:p w:rsidR="00BC7699" w:rsidRDefault="00F65B50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2. Направить Отчет об и</w:t>
      </w:r>
      <w:r>
        <w:rPr>
          <w:rFonts w:ascii="Liberation Serif" w:hAnsi="Liberation Serif"/>
          <w:sz w:val="28"/>
          <w:szCs w:val="28"/>
        </w:rPr>
        <w:t>сполнении бюджета городского округа Заречный за первый квартал 2022 года в Думу городского округа Заречный и Контрольно-счетную палату городского округа Заречный.</w:t>
      </w:r>
    </w:p>
    <w:p w:rsidR="00BC7699" w:rsidRDefault="00F65B5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Разместить настоящее постановление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</w:t>
      </w:r>
      <w:r>
        <w:rPr>
          <w:rFonts w:ascii="Liberation Serif" w:hAnsi="Liberation Serif"/>
          <w:sz w:val="28"/>
          <w:szCs w:val="28"/>
          <w:lang w:val="en-US"/>
        </w:rPr>
        <w:t>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BC7699" w:rsidRDefault="00BC7699">
      <w:pPr>
        <w:ind w:firstLine="709"/>
        <w:rPr>
          <w:rFonts w:ascii="Liberation Serif" w:hAnsi="Liberation Serif"/>
          <w:sz w:val="28"/>
          <w:szCs w:val="28"/>
        </w:rPr>
      </w:pPr>
    </w:p>
    <w:p w:rsidR="00BC7699" w:rsidRDefault="00BC7699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BC7699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BC7699" w:rsidRDefault="00F65B5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C7699" w:rsidRDefault="00F65B5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А.В. Захарцев 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C7699" w:rsidRPr="00FD1904" w:rsidRDefault="00BC7699">
      <w:pPr>
        <w:pageBreakBefore/>
        <w:rPr>
          <w:rFonts w:ascii="Liberation Serif" w:hAnsi="Liberation Serif"/>
          <w:sz w:val="2"/>
          <w:szCs w:val="2"/>
        </w:rPr>
      </w:pPr>
      <w:bookmarkStart w:id="1" w:name="_GoBack"/>
      <w:bookmarkEnd w:id="0"/>
      <w:bookmarkEnd w:id="1"/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66"/>
        <w:gridCol w:w="2409"/>
        <w:gridCol w:w="161"/>
        <w:gridCol w:w="548"/>
        <w:gridCol w:w="1124"/>
        <w:gridCol w:w="577"/>
        <w:gridCol w:w="978"/>
        <w:gridCol w:w="581"/>
        <w:gridCol w:w="690"/>
        <w:gridCol w:w="161"/>
      </w:tblGrid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>УТВЕРЖДЕН</w:t>
            </w:r>
          </w:p>
        </w:tc>
        <w:tc>
          <w:tcPr>
            <w:tcW w:w="155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>постановлением администрации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227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143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D1904">
            <w:pPr>
              <w:widowControl/>
              <w:textAlignment w:val="auto"/>
            </w:pPr>
            <w:r w:rsidRPr="00FD1904">
              <w:rPr>
                <w:rFonts w:ascii="Liberation Serif" w:hAnsi="Liberation Serif" w:cs="Arial CYR"/>
                <w:sz w:val="24"/>
                <w:szCs w:val="24"/>
              </w:rPr>
              <w:t>от___</w:t>
            </w:r>
            <w:r w:rsidRPr="00FD1904">
              <w:rPr>
                <w:rFonts w:ascii="Liberation Serif" w:hAnsi="Liberation Serif" w:cs="Arial CYR"/>
                <w:sz w:val="24"/>
                <w:szCs w:val="24"/>
                <w:u w:val="single"/>
              </w:rPr>
              <w:t>11.05.2022</w:t>
            </w:r>
            <w:r w:rsidRPr="00FD1904">
              <w:rPr>
                <w:rFonts w:ascii="Liberation Serif" w:hAnsi="Liberation Serif" w:cs="Arial CYR"/>
                <w:sz w:val="24"/>
                <w:szCs w:val="24"/>
              </w:rPr>
              <w:t>___  №  ____</w:t>
            </w:r>
            <w:r w:rsidRPr="00FD1904">
              <w:rPr>
                <w:rFonts w:ascii="Liberation Serif" w:hAnsi="Liberation Serif" w:cs="Arial CYR"/>
                <w:sz w:val="24"/>
                <w:szCs w:val="24"/>
                <w:u w:val="single"/>
              </w:rPr>
              <w:t>570-П</w:t>
            </w:r>
            <w:r w:rsidRPr="00FD1904">
              <w:rPr>
                <w:rFonts w:ascii="Liberation Serif" w:hAnsi="Liberation Serif" w:cs="Arial CYR"/>
                <w:sz w:val="24"/>
                <w:szCs w:val="24"/>
              </w:rPr>
              <w:t>___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  <w:lang w:val="en-US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  <w:lang w:val="en-US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"Об утверждении Отчета об исполнении 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>бюджета городского округа Заречный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sz w:val="24"/>
                <w:szCs w:val="24"/>
              </w:rPr>
              <w:t>за первый квартал 2022 года"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23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>ОТЧЕТ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23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 xml:space="preserve">ОБ ИСПОЛНЕНИИ БЮДЖЕТА ГОРОДСКОГО ОКРУГА ЗАРЕЧНЫЙ 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23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>ЗА ПЕРВЫЙ КВАРТАЛ 2022 ГОДА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right"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              Приложение № 1</w:t>
            </w:r>
          </w:p>
        </w:tc>
        <w:tc>
          <w:tcPr>
            <w:tcW w:w="1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right"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              к отчету "Об исполнении бюджета</w:t>
            </w:r>
          </w:p>
        </w:tc>
        <w:tc>
          <w:tcPr>
            <w:tcW w:w="1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right"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              городского округа Заречный </w:t>
            </w:r>
          </w:p>
        </w:tc>
        <w:tc>
          <w:tcPr>
            <w:tcW w:w="1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right"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              за первый квартал 2022 года"</w:t>
            </w:r>
          </w:p>
        </w:tc>
        <w:tc>
          <w:tcPr>
            <w:tcW w:w="1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55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23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>Исполнение бюджета городского округа Заречный</w:t>
            </w:r>
          </w:p>
          <w:p w:rsidR="00BC7699" w:rsidRDefault="00F65B50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 xml:space="preserve">по доходам за первый квартал 2022 года </w:t>
            </w:r>
          </w:p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right"/>
              <w:textAlignment w:val="auto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Единица измерения: рубли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Код доходов по бюджетной классификации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Наименование доходов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 xml:space="preserve">Годовые назначения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 xml:space="preserve">Исполнение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 xml:space="preserve">% исполнения 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5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000 1 00 00000 00 0000 000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498 755 949,00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125 435 318,32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25,15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000 1 01 00000 00 0000 000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322 678 420,00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87 431 265,28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27,10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182 1 01 02000 01 0000 110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322 678 420,00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87 431 265,28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27,10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000 1 03 00000 00 0000 000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19 636 560,00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5 064 286,14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25,79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100 1 03 02000 01 0000 110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19 636 560,00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5 064 286,14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25,79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000 1 05 00000 00 0000 000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64 670 640,00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10 930 249,26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16,90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182 1 05 </w:t>
            </w:r>
            <w:r>
              <w:rPr>
                <w:rFonts w:ascii="Liberation Serif" w:hAnsi="Liberation Serif" w:cs="Arial CYR"/>
                <w:bCs/>
              </w:rPr>
              <w:t>01000 00 0000 110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50 960 040,00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8 931 779,15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17,53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182 1 05 02000 02 0000 110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97 622,41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182 1 05 04000 02</w:t>
            </w:r>
            <w:r>
              <w:rPr>
                <w:rFonts w:ascii="Liberation Serif" w:hAnsi="Liberation Serif" w:cs="Arial CYR"/>
                <w:bCs/>
              </w:rPr>
              <w:t xml:space="preserve"> 0000 110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13 710 600,00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1 900 847,70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13,86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000 1 06 00000 00 0000 000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28 880 000,00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3 845 446,69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13,32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182 1 06 01000 00 0000 110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Налог на имущество физических </w:t>
            </w:r>
            <w:r>
              <w:rPr>
                <w:rFonts w:ascii="Liberation Serif" w:hAnsi="Liberation Serif" w:cs="Arial CYR"/>
                <w:bCs/>
              </w:rPr>
              <w:t>лиц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7 860 000,00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543 475,38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6,91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182 1 06 06000 00 0000 110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21 020 000,00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3 301 971,31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15,71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lastRenderedPageBreak/>
              <w:t>000 1 08 00000 00 0000 000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2 220 220,00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321 730,34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14,49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182 1 08 03010 01 1000 110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Государственная пошлина по делам, </w:t>
            </w:r>
            <w:r>
              <w:rPr>
                <w:rFonts w:ascii="Liberation Serif" w:hAnsi="Liberation Serif" w:cs="Arial CYR"/>
                <w:bCs/>
              </w:rPr>
              <w:t>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2 220 220,00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321 730,34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14,49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000 1 11 00000 00 0000 000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ДОХОДЫ ОТ ИСПОЛЬЗОВАНИЯ ИМУЩЕСТВА, НАХОДЯЩЕГОСЯ В ГОСУДАРСТВЕННОЙ И МУНИЦИПАЛЬНОЙ СОБ</w:t>
            </w:r>
            <w:r>
              <w:rPr>
                <w:rFonts w:ascii="Liberation Serif" w:hAnsi="Liberation Serif" w:cs="Arial CYR"/>
                <w:b/>
                <w:bCs/>
              </w:rPr>
              <w:t>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50 728 709,00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8 506 640,14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16,77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000 1 11 05000 00 0000 120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>
              <w:rPr>
                <w:rFonts w:ascii="Liberation Serif" w:hAnsi="Liberation Serif" w:cs="Arial CYR"/>
                <w:bCs/>
              </w:rPr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46 327 740,00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7 563 599,67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16,33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901 1 11 05012 04 0000 120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Доходы, получаемые в виде арендной платы  за земельные участки, государственная  собстве</w:t>
            </w:r>
            <w:r>
              <w:rPr>
                <w:rFonts w:ascii="Liberation Serif" w:hAnsi="Liberation Serif" w:cs="Arial CYR"/>
                <w:bCs/>
              </w:rPr>
              <w:t>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16 629 730,00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2 672 470,53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16,07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901 1 11 05024 04 0000 120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Доходы, </w:t>
            </w:r>
            <w:r>
              <w:rPr>
                <w:rFonts w:ascii="Liberation Serif" w:hAnsi="Liberation Serif" w:cs="Arial CYR"/>
                <w:bCs/>
              </w:rPr>
              <w:t>получаемые в виде арендной платы 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 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2 333 310,00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25</w:t>
            </w:r>
            <w:r>
              <w:rPr>
                <w:rFonts w:ascii="Liberation Serif" w:hAnsi="Liberation Serif" w:cs="Arial CYR"/>
                <w:bCs/>
              </w:rPr>
              <w:t>7 873,17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11,05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901 1 11 05074 04 0000 120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27 364 700,00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4 633 255,97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16,93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000 1 11 09000  00 0000 120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Прочие доходы от использования имущества </w:t>
            </w:r>
            <w:r>
              <w:rPr>
                <w:rFonts w:ascii="Liberation Serif" w:hAnsi="Liberation Serif" w:cs="Arial CYR"/>
                <w:bCs/>
              </w:rPr>
              <w:t xml:space="preserve">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>
              <w:rPr>
                <w:rFonts w:ascii="Liberation Serif" w:hAnsi="Liberation Serif" w:cs="Arial CYR"/>
                <w:bCs/>
              </w:rPr>
              <w:lastRenderedPageBreak/>
              <w:t>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lastRenderedPageBreak/>
              <w:t>4 400 969,00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943 040,47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21,43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</w:t>
            </w:r>
            <w:r>
              <w:rPr>
                <w:rFonts w:ascii="Liberation Serif" w:hAnsi="Liberation Serif" w:cs="Arial CYR"/>
                <w:bCs/>
              </w:rPr>
              <w:t>01 1 11 09044  04 0000 120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</w:t>
            </w:r>
            <w:r>
              <w:rPr>
                <w:rFonts w:ascii="Liberation Serif" w:hAnsi="Liberation Serif" w:cs="Arial CYR"/>
                <w:bCs/>
              </w:rPr>
              <w:t xml:space="preserve"> числе казенных)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2 393 969,00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509 267,07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21,27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901 1 11 09080 04 0000 120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</w:t>
            </w:r>
            <w:r>
              <w:rPr>
                <w:rFonts w:ascii="Liberation Serif" w:hAnsi="Liberation Serif" w:cs="Arial CYR"/>
                <w:bCs/>
              </w:rPr>
              <w:t xml:space="preserve">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2 007 000,00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433 773,40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21,61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000 1 12 00000 00 0000 000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ПЛАТЕЖИ ПРИ ПОЛЬЗОВАНИИ ПРИРОДНЫМ</w:t>
            </w:r>
            <w:r>
              <w:rPr>
                <w:rFonts w:ascii="Liberation Serif" w:hAnsi="Liberation Serif" w:cs="Arial CYR"/>
                <w:b/>
                <w:bCs/>
              </w:rPr>
              <w:t>И РЕСУРСАМИ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2 533 000,00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3 903 374,16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154,10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048 1 12 01000 01 0000 120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2 533 000,00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3 903 374,16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154,10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000 1 13 00000 00 0000 000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3 </w:t>
            </w:r>
            <w:r>
              <w:rPr>
                <w:rFonts w:ascii="Liberation Serif" w:hAnsi="Liberation Serif" w:cs="Arial CYR"/>
                <w:b/>
                <w:bCs/>
              </w:rPr>
              <w:t>568 940,00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3 264 409,88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91,47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901 1 13 01994 04 0000 130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3 447 500,00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1 176 163,00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34,12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906 1 13 01994 04 0000 130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Прочие доходы от оказания платных услуг </w:t>
            </w:r>
            <w:r>
              <w:rPr>
                <w:rFonts w:ascii="Liberation Serif" w:hAnsi="Liberation Serif" w:cs="Arial CYR"/>
                <w:bCs/>
              </w:rPr>
              <w:t>(работ) получателями средств бюджетов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6 453,80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908 1 13 01994 04 0000 130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1 759 822,71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901 1 13 02994 04 0000 130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Прочие</w:t>
            </w:r>
            <w:r>
              <w:rPr>
                <w:rFonts w:ascii="Liberation Serif" w:hAnsi="Liberation Serif" w:cs="Arial CYR"/>
                <w:bCs/>
              </w:rPr>
              <w:t xml:space="preserve"> доходы от компенсации затрат бюджетов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121 440,00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321 970,37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265,13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000 1 14 00000 00 0000 000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2 899 660,00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1 624 185,49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56,01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000 1 14 02000 00 0000 000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Доходы от реализации </w:t>
            </w:r>
            <w:r>
              <w:rPr>
                <w:rFonts w:ascii="Liberation Serif" w:hAnsi="Liberation Serif" w:cs="Arial CYR"/>
                <w:bCs/>
              </w:rPr>
              <w:t xml:space="preserve">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>
              <w:rPr>
                <w:rFonts w:ascii="Liberation Serif" w:hAnsi="Liberation Serif" w:cs="Arial CYR"/>
                <w:bCs/>
              </w:rPr>
              <w:lastRenderedPageBreak/>
              <w:t>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lastRenderedPageBreak/>
              <w:t>2 473 700,00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765 8</w:t>
            </w:r>
            <w:r>
              <w:rPr>
                <w:rFonts w:ascii="Liberation Serif" w:hAnsi="Liberation Serif" w:cs="Arial CYR"/>
                <w:bCs/>
              </w:rPr>
              <w:t>07,35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30,96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901 1 14 02042 04 0000 410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</w:t>
            </w:r>
            <w:r>
              <w:rPr>
                <w:rFonts w:ascii="Liberation Serif" w:hAnsi="Liberation Serif" w:cs="Arial CYR"/>
                <w:bCs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901 1 14 02043 04 0000 410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</w:t>
            </w:r>
            <w:r>
              <w:rPr>
                <w:rFonts w:ascii="Liberation Serif" w:hAnsi="Liberation Serif" w:cs="Arial CYR"/>
                <w:bCs/>
              </w:rPr>
              <w:t xml:space="preserve">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2 473 700,00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715 807,35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28,94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000 1 14 06000 00 0000 430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Доходы от продажи земельных участков, </w:t>
            </w:r>
            <w:r>
              <w:rPr>
                <w:rFonts w:ascii="Liberation Serif" w:hAnsi="Liberation Serif" w:cs="Arial CYR"/>
                <w:bCs/>
              </w:rPr>
              <w:t>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425 960,00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858 378,14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201,52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901 1 14 06012 04 0000 430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</w:t>
            </w:r>
            <w:r>
              <w:rPr>
                <w:rFonts w:ascii="Liberation Serif" w:hAnsi="Liberation Serif" w:cs="Arial CYR"/>
                <w:bCs/>
              </w:rPr>
              <w:t>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269 430,00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855 941,82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317,69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901 1 14 06024 04 0000 430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 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106 530,00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901 1 14 06312 04 0000 430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</w:t>
            </w:r>
            <w:r>
              <w:rPr>
                <w:rFonts w:ascii="Liberation Serif" w:hAnsi="Liberation Serif" w:cs="Arial CYR"/>
                <w:bCs/>
              </w:rPr>
              <w:t>ена и которые расположены в границах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2 436,32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4,87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000 1 16 00000 00 0000 000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939 800,00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463 747,63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49,35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000 1 17 00000 00 0000 000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79 983,31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000 1 17 </w:t>
            </w:r>
            <w:r>
              <w:rPr>
                <w:rFonts w:ascii="Liberation Serif" w:hAnsi="Liberation Serif" w:cs="Arial CYR"/>
                <w:bCs/>
              </w:rPr>
              <w:t>01040 04 0000 180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82 640,66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000 1 17 05040 04 0000 180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-2 657,35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lastRenderedPageBreak/>
              <w:t>000 2 00 00000 00 0000 000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БЕЗВОЗМЕЗДНЫЕ </w:t>
            </w:r>
            <w:r>
              <w:rPr>
                <w:rFonts w:ascii="Liberation Serif" w:hAnsi="Liberation Serif" w:cs="Arial CYR"/>
                <w:b/>
                <w:bCs/>
              </w:rPr>
              <w:t>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1 138 035 372,00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187 491 497,28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16,48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000 2 02 00000 00 0000 000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1 138 035 372,00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192 601 495,99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16,92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000 2 02 10000 00 0000 150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Дотации бюджетам бюджетной </w:t>
            </w:r>
            <w:r>
              <w:rPr>
                <w:rFonts w:ascii="Liberation Serif" w:hAnsi="Liberation Serif" w:cs="Arial CYR"/>
                <w:b/>
                <w:bCs/>
              </w:rPr>
              <w:t>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390 425 000,00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919 2 02 15001 04 0000 150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377 296 000,00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919 2 02 15002 04 0000 150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13 129 000,00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000 2 02 20000 00 0000 150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68 078 272,00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11 233 427,89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16,50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000 2 02 25497 00 0000 150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1 357 272,00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1 345 532,18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99,14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901 2 02 25497 04 0000 150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Субсидии бюджетам городских округов на реализацию мероприятий по обеспечению </w:t>
            </w:r>
            <w:r>
              <w:rPr>
                <w:rFonts w:ascii="Liberation Serif" w:hAnsi="Liberation Serif" w:cs="Arial CYR"/>
                <w:bCs/>
              </w:rPr>
              <w:t>жильем молодых семей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1 357 272,00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1 345 532,18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99,14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000 2 02 25555 00 0000 150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31 451 400,00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2 142 995,71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6,81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901 2 02 25555 04 0000 150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Субсидии бюджетам городских </w:t>
            </w:r>
            <w:r>
              <w:rPr>
                <w:rFonts w:ascii="Liberation Serif" w:hAnsi="Liberation Serif" w:cs="Arial CYR"/>
                <w:bCs/>
              </w:rPr>
              <w:t>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31 451 400,00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2 142 995,71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6,81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000 2 02 29999 00 0000 150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35 269 600,00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7 744 900,00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21,96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906 2 02 29999 04 0000 150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Прочие субсидии бюджетам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35 </w:t>
            </w:r>
            <w:r>
              <w:rPr>
                <w:rFonts w:ascii="Liberation Serif" w:hAnsi="Liberation Serif" w:cs="Arial CYR"/>
                <w:bCs/>
              </w:rPr>
              <w:t>097 700,00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7 573 000,00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21,58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908 2 02 29999 04 0000 150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Прочие субсидии бюджетам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171 900,00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171 900,00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100,00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000 2 02 30000 00 0000 150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633 220 900,00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170 999 068,10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27,00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</w:t>
            </w:r>
            <w:r>
              <w:rPr>
                <w:rFonts w:ascii="Liberation Serif" w:hAnsi="Liberation Serif" w:cs="Arial CYR"/>
                <w:bCs/>
              </w:rPr>
              <w:t xml:space="preserve"> 2 02 30022 00 0000 150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7 830 700,00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1 773 375,00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22,65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901 2 02 30022 04 0000 150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Субвенции бюджетам городских округов на пр</w:t>
            </w:r>
            <w:r>
              <w:rPr>
                <w:rFonts w:ascii="Liberation Serif" w:hAnsi="Liberation Serif" w:cs="Arial CYR"/>
                <w:bCs/>
              </w:rPr>
              <w:t>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7 830 700,00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1 773 375,00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22,65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000 2 02 30024 00 0000 150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87 015 900,00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34 764</w:t>
            </w:r>
            <w:r>
              <w:rPr>
                <w:rFonts w:ascii="Liberation Serif" w:hAnsi="Liberation Serif" w:cs="Arial CYR"/>
                <w:bCs/>
              </w:rPr>
              <w:t xml:space="preserve"> 342,68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39,95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lastRenderedPageBreak/>
              <w:t>901 2 02 30024 04 0000 150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85 579 800,00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34 764 342,68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40,62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906 2 02 30024 04 0000 150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Субвенции бюджетам городских округов на </w:t>
            </w:r>
            <w:r>
              <w:rPr>
                <w:rFonts w:ascii="Liberation Serif" w:hAnsi="Liberation Serif" w:cs="Arial CYR"/>
                <w:bCs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1 436 100,00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000 2 02 35120 00 0000 150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</w:t>
            </w:r>
            <w:r>
              <w:rPr>
                <w:rFonts w:ascii="Liberation Serif" w:hAnsi="Liberation Serif" w:cs="Arial CYR"/>
                <w:bCs/>
              </w:rPr>
              <w:t xml:space="preserve">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115 600,00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41 400,00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35,81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901 2 02 35120 04 0000 150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</w:t>
            </w:r>
            <w:r>
              <w:rPr>
                <w:rFonts w:ascii="Liberation Serif" w:hAnsi="Liberation Serif" w:cs="Arial CYR"/>
                <w:bCs/>
              </w:rPr>
              <w:t>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115 600,00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41 400,00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35,81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000 2 02 35250 00 0000 150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14 457 100,00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4 386 477,16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30,34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901 2 02 35250 04 0000 150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Субвенции бюджетам </w:t>
            </w:r>
            <w:r>
              <w:rPr>
                <w:rFonts w:ascii="Liberation Serif" w:hAnsi="Liberation Serif" w:cs="Arial CYR"/>
                <w:bCs/>
              </w:rPr>
              <w:t>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14 457 100,00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4 386 477,16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30,34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000 2 02 35462 00 0000 150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Субвенции бюджетам муниципальных образований на компенсацию отдельным категориям граждан оплаты взноса на капит</w:t>
            </w:r>
            <w:r>
              <w:rPr>
                <w:rFonts w:ascii="Liberation Serif" w:hAnsi="Liberation Serif" w:cs="Arial CYR"/>
                <w:bCs/>
              </w:rPr>
              <w:t>альный ремонт общего имущества в многоквартирном доме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92 000,00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42 473,26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46,17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901 2 02 35462 04 0000 150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Субвенции бюджетам городских округов на компенсацию отдельным категориям граждан оплаты взноса на капитальный ремонт общего имущества в </w:t>
            </w:r>
            <w:r>
              <w:rPr>
                <w:rFonts w:ascii="Liberation Serif" w:hAnsi="Liberation Serif" w:cs="Arial CYR"/>
                <w:bCs/>
              </w:rPr>
              <w:t>многоквартирном доме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92 000,00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42 473,26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46,17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000 2 02 39999 00 0000 150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Прочие субвенции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523 709 600,00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129 991 000,00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24,82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906 2 02 39999 04 0000 150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523 709 600,00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129 991 000,00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24,82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000 2 02 40000 00 </w:t>
            </w:r>
            <w:r>
              <w:rPr>
                <w:rFonts w:ascii="Liberation Serif" w:hAnsi="Liberation Serif" w:cs="Arial CYR"/>
                <w:b/>
                <w:bCs/>
              </w:rPr>
              <w:t>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46 311 200,00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10 369 000,00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22,39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000 2 02 45303 00 0000150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</w:t>
            </w:r>
            <w:r>
              <w:rPr>
                <w:rFonts w:ascii="Liberation Serif" w:hAnsi="Liberation Serif" w:cs="Arial CYR"/>
                <w:bCs/>
              </w:rPr>
              <w:t>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17 429 000,00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4 357 200,00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25,00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906 2 02 45303 04 0000 150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Межбюджетные трансферты, передаваемые бюджетам городских округов на </w:t>
            </w:r>
            <w:r>
              <w:rPr>
                <w:rFonts w:ascii="Liberation Serif" w:hAnsi="Liberation Serif" w:cs="Arial CYR"/>
                <w:bCs/>
              </w:rPr>
              <w:lastRenderedPageBreak/>
              <w:t>ежемесячное денежное вознаграждение за классное руководство педагогическим работн</w:t>
            </w:r>
            <w:r>
              <w:rPr>
                <w:rFonts w:ascii="Liberation Serif" w:hAnsi="Liberation Serif" w:cs="Arial CYR"/>
                <w:bCs/>
              </w:rPr>
              <w:t>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lastRenderedPageBreak/>
              <w:t>17 429 000,00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4 357 200,00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25,00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000 2 02 49999 00 0000 150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28 882 200,00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6 011 800,00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20,81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901 2 02 49999 04 0000 150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Прочие </w:t>
            </w:r>
            <w:r>
              <w:rPr>
                <w:rFonts w:ascii="Liberation Serif" w:hAnsi="Liberation Serif" w:cs="Arial CYR"/>
                <w:bCs/>
              </w:rPr>
              <w:t>межбюджетные трансферты, передаваемые бюджетам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4 807 300,00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4 807 300,00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100,00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906 2 02 49999 04 0000 150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24 074 900,00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1 204 500,00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5,00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000 2 07 00000 00 0000 </w:t>
            </w:r>
            <w:r>
              <w:rPr>
                <w:rFonts w:ascii="Liberation Serif" w:hAnsi="Liberation Serif" w:cs="Arial CYR"/>
                <w:b/>
                <w:bCs/>
              </w:rPr>
              <w:t>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4 000,00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908 2 07 04000 04 0000 150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000 2 18 00 000 00 0000 000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Доходы бюджетов бюджетной системы Российской Федерации от </w:t>
            </w:r>
            <w:r>
              <w:rPr>
                <w:rFonts w:ascii="Liberation Serif" w:hAnsi="Liberation Serif" w:cs="Arial CYR"/>
                <w:b/>
                <w:bCs/>
              </w:rPr>
              <w:t>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1 262 846,97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906 2 18 04010 04 0000 150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Доходы бюджетов городских округов от возврата бюджетными учреждениями остатков субсидий </w:t>
            </w:r>
            <w:r>
              <w:rPr>
                <w:rFonts w:ascii="Liberation Serif" w:hAnsi="Liberation Serif" w:cs="Arial CYR"/>
                <w:bCs/>
              </w:rPr>
              <w:t>прошлых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1 262 846,97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000 2 19 00000 00 0000 000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-6 376 845,68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901 2 19 00000 04 0000 150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Возврат остатков субсидий, </w:t>
            </w:r>
            <w:r>
              <w:rPr>
                <w:rFonts w:ascii="Liberation Serif" w:hAnsi="Liberation Serif" w:cs="Arial CYR"/>
                <w:bCs/>
              </w:rPr>
              <w:t>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-1 581 525,72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906 2 19 00000 04 0000 150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Возврат остатков субсидий, субвенций и иных межбюджетных трансфертов, имеющих целевое назна</w:t>
            </w:r>
            <w:r>
              <w:rPr>
                <w:rFonts w:ascii="Liberation Serif" w:hAnsi="Liberation Serif" w:cs="Arial CYR"/>
                <w:bCs/>
              </w:rPr>
              <w:t>чение, прошлых лет из бюджетов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-4 795 319,96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1 636 791 321,00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312 926 815,60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19,12</w:t>
            </w:r>
          </w:p>
        </w:tc>
      </w:tr>
    </w:tbl>
    <w:p w:rsidR="00BC7699" w:rsidRDefault="00BC7699">
      <w:pPr>
        <w:pageBreakBefore/>
        <w:rPr>
          <w:rFonts w:ascii="Liberation Serif" w:hAnsi="Liberation Serif"/>
        </w:rPr>
      </w:pPr>
    </w:p>
    <w:tbl>
      <w:tblPr>
        <w:tblW w:w="99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2009"/>
        <w:gridCol w:w="201"/>
        <w:gridCol w:w="649"/>
        <w:gridCol w:w="567"/>
        <w:gridCol w:w="39"/>
        <w:gridCol w:w="685"/>
        <w:gridCol w:w="304"/>
        <w:gridCol w:w="106"/>
        <w:gridCol w:w="54"/>
        <w:gridCol w:w="513"/>
        <w:gridCol w:w="54"/>
        <w:gridCol w:w="88"/>
        <w:gridCol w:w="1188"/>
        <w:gridCol w:w="371"/>
        <w:gridCol w:w="54"/>
        <w:gridCol w:w="1463"/>
        <w:gridCol w:w="184"/>
        <w:gridCol w:w="567"/>
        <w:gridCol w:w="142"/>
        <w:gridCol w:w="50"/>
      </w:tblGrid>
      <w:tr w:rsidR="00BC769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125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98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815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3827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Приложение  № 2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125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98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815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3827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к отчету "Об исполнении бюджета городского округа Заречный         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125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98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815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3827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</w:pPr>
            <w:r>
              <w:rPr>
                <w:rFonts w:ascii="Liberation Serif" w:hAnsi="Liberation Serif" w:cs="Calibri"/>
                <w:sz w:val="24"/>
                <w:szCs w:val="24"/>
              </w:rPr>
              <w:t>за первый квартал 2022</w:t>
            </w:r>
            <w:r>
              <w:rPr>
                <w:rFonts w:ascii="Liberation Serif" w:hAnsi="Liberation Serif" w:cs="Calibri"/>
                <w:sz w:val="24"/>
                <w:szCs w:val="24"/>
              </w:rPr>
              <w:t xml:space="preserve"> года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9096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9781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b/>
                <w:bCs/>
                <w:sz w:val="24"/>
                <w:szCs w:val="24"/>
              </w:rPr>
              <w:t>Исполнение бюджета городского округа Заречный по ведомственной структуре расходов бюджета городского округа Заречный за первый квартал 2022 года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c>
          <w:tcPr>
            <w:tcW w:w="4835" w:type="dxa"/>
            <w:gridSpan w:val="7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464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567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146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893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50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"/>
                <w:szCs w:val="2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923" w:type="dxa"/>
            <w:gridSpan w:val="20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23" w:type="dxa"/>
            <w:gridSpan w:val="20"/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Единица измерения: рубли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shd w:val="clear" w:color="auto" w:fill="FFFFFF"/>
              <w:jc w:val="right"/>
              <w:rPr>
                <w:rFonts w:ascii="Liberation Serif" w:hAnsi="Liberation Serif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 xml:space="preserve">Наименование главного распорядителя бюджетных </w:t>
            </w:r>
            <w:r>
              <w:rPr>
                <w:rFonts w:ascii="Liberation Serif" w:hAnsi="Liberation Serif" w:cs="Calibri"/>
                <w:b/>
                <w:bCs/>
              </w:rPr>
              <w:t>средств, раздела, подраздела, целевой статьи или вида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Код раздела, подраздела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Код целевой статьи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Код вида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Годовой план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Исполнено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% исполнения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923" w:type="dxa"/>
            <w:gridSpan w:val="20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9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79"/>
              <w:gridCol w:w="850"/>
              <w:gridCol w:w="567"/>
              <w:gridCol w:w="1134"/>
              <w:gridCol w:w="567"/>
              <w:gridCol w:w="1701"/>
              <w:gridCol w:w="1701"/>
              <w:gridCol w:w="709"/>
            </w:tblGrid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Администрация городского округа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 xml:space="preserve">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491 822 187,83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125 993 470,40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25,62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3 009 120,00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626 852,41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20,83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3 009 120,00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626 852,41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20,83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Глава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3 009 120,00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626 852,41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20,83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2 197 650,00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476 612,11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21,69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Расходы на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2 345 430,00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488 785,11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20,84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3 009 120,00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626 852,41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20,83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Функционирование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45 780 876,00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10 274 886,10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22,44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45 780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10 274 886,10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22,44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Администрация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45 780 876,00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10 274 886,10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22,44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35 044 416,00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7 855 009,18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22,41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35 065 768,00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7 855 009,18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22,40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Расходы на выплаты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45 554 176,00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10 251 796,60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22,50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45 648 456,00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10 251 796,60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22,46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45 780 876,00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10 274 886,10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22,44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Судебная система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115 600,00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41 400,00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35,81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115 600,00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41 400,00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35,81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Осуществление государственных полномочий по составлению, ежегодному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изменению и дополнению списков и запасных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9990051200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115 600,00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41 400,00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35,81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9990051200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115 600,00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41 400,00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35,81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470 000,00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470 000,00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Резервный фонд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470 000,00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Резервные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средства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470 000,00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47 988 896,82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11 585 410,07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24,14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"Развитие архивного дела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205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23 006,86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11,18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Создание условий для развития архивного отдела и укрепления его материально-технической базы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149 800,00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23 006,86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15,36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8 758,88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149 800,00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23 006,86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15,36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Организация хранения, использования архивных документов, относящихся к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государственной собственности Свердловской области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1200246100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1200246100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 xml:space="preserve">Муниципальная программа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"Повышение эффективности управления муниципальной собственностью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487 980,00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3,07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"Управление муниципальным имуществом"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487 980,00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3,07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1510320000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487 980,00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3,07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1510320000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487 980,00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3,07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47 295 116,82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11 547 403,21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24,42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МКУ ГО Заречный "Административное управление"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41 941 086,00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8 514 520,64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20,30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27 402 370,00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6 129 574,71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22,37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35 609 319,00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7 271 037,42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20,42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36 939 672,00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7 489 301,99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20,27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40 187 252,00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8 013 083,19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19,94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41 684 286,00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8 386 540,64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20,12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41 866 086,00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8 439 520,64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20,16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41 941 086,00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8 514 520,64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20,30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МКУ ГО Заречный "Управление муниципального заказа"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2 799 620,00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637 151,75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22,76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1 974 615,00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471 566,61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23,88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2 564 909,00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609 084,00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23,75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2 772 923,00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631 043,25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22,76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2 783 620,00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631 151,75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22,67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Уплата налогов,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2 799 620,00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637 151,75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22,76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Членские взносы муниципального образования в Ассоциации и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157 300,00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157 300,00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9990022400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157 300,00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157 300,00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Формирование информационных ресурсов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9990023100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87 700,00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9990023100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87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9990024200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2 194 010,82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2 194 010,82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9990024200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2 194 010,82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2 194 010,82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44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Осуществление государственного полномочия Свердловской области по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9990041100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9990041100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Осуществление государственного полномочия Свердловской области по созданию административных комиссий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9990041200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115 200,00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44 420,00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38,56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9990041200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115 200,00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44 420,00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38,56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Гражданская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195 300,00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4 890,00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2,50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"Обеспечение безопасности жизнедеятельности населения на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территории городского округа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195 300,00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4 890,00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2,50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"Гражданская оборона, защита населения от чрезвычайных ситуаций природного и техногенного характера"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195 300,00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4 890,00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2,50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Организация и ведение гражданской обороны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195 300,00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4 890,00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2,50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195 300,00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4 890,00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2,50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Защита населения и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18 303 476,00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4 477 040,88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24,46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"Обеспечение безопасности жизнедеятельности населения на территории городского округа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18 303 476,00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4 477 040,88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24,46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"Гражданская оборона, защита населения от чрезвычайных ситуаций природного и техногенного характера"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18 108 600,00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4 460 038,68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24,63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Выполнение мероприятий по защите населения и территории от чрезвычайных ситуаций природного и техногенного характера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18 108 600,00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4 460 038,68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24,63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12 280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484,00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3 134 861,42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25,53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15 961 653,00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4 067 182,42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25,48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16 880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4 291 173,86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25,42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17 390 368,00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4 364 406,07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25,10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17 938 892,00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4 459 241,68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24,86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18 108 600,00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4 460 038,68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24,63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"Пожарная безопасность"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194 876,00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17 002,20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8,72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Реализация полномочий в области 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194 876,00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17 002,20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8,72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91 220,00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17 002,20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18,64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194 876,00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17 002,20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8,72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1 346 573,00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72 672,00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5,40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"Реализация социальной политики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306 400,00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70 762,00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23,09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"Профилактика правонарушений на территории городского округа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0360000000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306 400,00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70 762,00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23,09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Предоставление субсидий народной дружине, осуществляющей деятельность на территории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0360220000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306 400,00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70 762,00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23,09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Субсидии некоммерческим организациям (за исключением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0360220000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306 400,00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70 762,00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23,09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"Обеспечение безопасности жизнедеятельности населения на территории городского округа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1 028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"Построение (развитие) аппаратно-программного комплекса "Безопасный город"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1 028 173,00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Развитие систем аппаратно-программного комплекса "Безопасный город"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1 028 173,00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1 028 173,00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"Профилактика терроризма, минимизация и (или) ликвидация последствий его проявлений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на территории городского округа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1 910,00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15,92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Обеспечение выполнения мероприятий по антитеррористической защищенности объектов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1800420000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1 910,00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15,92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1800420000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1 910,00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15,92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Сельское хозяйство и рыболовство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2 162 637,00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396 088,98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18,32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 xml:space="preserve">Муниципальная программа "Обеспечение функционирования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жилищно-коммунального хозяйства и повышение энергетической эффективности в городском округе Заречный до 2026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1 931 637,00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396 088,98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20,51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Подпрограмма "Повышение благоустройства жилищного фонда и создание благоприятной среды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проживания граждан"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1 931 637,00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396 088,98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20,51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Организация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0431420000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1 159 537,00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239 376,84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20,64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0431420000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1 159 537,00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239 376,84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20,64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Организация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0431442П00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729 600,00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156 712,14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21,48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0431442П00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18 063,00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3 686,14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20,41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0431442П00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714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602,00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156 712,14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21,93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0431442П00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729 600,00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156 712,14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21,48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Проведение мероприятий по предупреждению и ликвидации болезней животных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0431742П10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42 500,00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0431742П10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42 500,00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"Экология и природопользование на территории городского округа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Прочие мероприятия в области экологии и природопользования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6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"Развитие малого и среднего предпринимательства в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Субсидии </w:t>
                  </w:r>
                  <w:proofErr w:type="spellStart"/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сельхозтоваропроизводителям</w:t>
                  </w:r>
                  <w:proofErr w:type="spellEnd"/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(за исключением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Лесное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"Экология и природопользование на территории городского округа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Охрана лесного хозяйства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Транспорт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3 030 000,00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581 509,80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19,19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"Реализация социальной политики в городском округе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90 498,00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78,69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"Меры социальной защиты и социальной поддержки населения"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90 498,00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78,69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Предоставление субсидий юридическим лицам и индивидуальным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предпринимателям, осуществляющим регулярные пассажирские перевозки по социально значимым маршрутам и рейсам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90 498,00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78,69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Субсидии юридическим лицам (кроме некоммерческих организаций), индивидуальным предпринимателям,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90 498,00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78,69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"Развитие улично-дорожной сети и повышение безопасности дорожного движения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2 915 000,00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491 011,80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16,84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2 915 000,00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491 011,80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16,84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Осуществление регулярных пассажирских перевозок по регулируемым тарифам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0520820000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2 915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491 011,80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16,84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0520820000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2 915 000,00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491 011,80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16,84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72 171 015,60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21 842 940,14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30,27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"Развитие улично-дорожной сети и повышение безопасности дорожного движения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72 171 015,60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21 842 940,14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30,27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"Развитие улично-дорожной сети"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54 356 315,54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21 672 102,03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39,87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6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перекрестка ул. Энергетиков - ул. Попова до поворота к зданию городской котельной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0510249990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404 426,36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0510249990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404 426,36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0510320000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53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951 889,18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21 672 102,03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40,17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0510320000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53 951 889,18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21 672 102,03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40,17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17 814 700,06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170 838,11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0,96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Содержание средств регулирования и средств обеспечения безопасности дорожного движения на территории ГО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0520620000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6 217 000,00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153 838,11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2,47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0520620000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6 217 000,00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153 838,11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2,47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Реконструкция остановочных комплексов в городе Заречный Свердловской области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0520720000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3,95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0520720000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3,95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Реконструкция остановочных комплексов в городе Заречный Свердловской области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0520749990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11 167 700,06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0520749990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11 167 700,06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Связь и информатика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906 259,00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40 572,77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4,48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"Цифровая экономика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906 259,00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40 572,77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4,48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Аудит безопасности сети администрации ГО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356 883,00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356 883,00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Обеспечение функционирования информационной инфраструктуры и сервисов передачи, обработки и хранения данных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456 259,00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40 572,77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8,89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456 259,00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40 572,77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8,89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Приобретение отечественного программного обеспечения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93 117,00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93 117,00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5 564 426,65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3 751 182,11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67,41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"Развитие малого и среднего предпринимательства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4 601 179,65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3 686 182,11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80,11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Проектирование объектов инженерной инфраструктуры, включая комплекс изысканий с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последующим прохождением государственной экспертизы и строительство объекта: "Муниципальный индустриальный парк городского округа Заречный Свердловской области. Площадка № 1. Первый этап. Объекты инженерной инфраструктуры"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1300149990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4 213 179,65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3 686 182,11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87,49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1300149990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4 213 179,65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3 686 182,11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87,49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Субсидия Фонду поддержки малого предпринимательства городского округа Заречный на реализацию мероприятий по поддержке субъектов малого и среднего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предпринимательства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1300220000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388 000,00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Субсидии некоммерческим организациям (за исключением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1300220000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388 000,00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"Реализация мероприятий в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области градостроительной деятельности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698 267,00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Проведение работ по проектам планировки и межевания, изготовление схем расположения земельных участков, постановка на кадастровый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учет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698 267,00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698 267,00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"Повышение эффективности управления муниципальной собственностью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264 980,00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65 000,00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24,53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"Управление земельными ресурсами"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264 980,00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65 000,00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24,53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Сопровождение программного комплекса по учету земельных участков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65 000,00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65 000,00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Формирование и постановка на кадастровый учет земельных участков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189 980,00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189 980,00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Организация работ по муниципальному земельному контролю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1520320000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1520320000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3 784 985,00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356 493,25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9,42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"Реализация социальной политики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Подпрограмма "Доступная среда для инвалидов и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маломобильных групп населения"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44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Предоставление субсидий юридическим лицам (индивидуальным предпринимателям) на обустройство общего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имущества в многоквартирных домах для обеспечения условий доступности для инвалидов и других маломобильных групп населения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Субсидии юридическим лицам (кроме некоммерческих организаций), индивидуальным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"Обеспечение функционирования жилищно-коммунального хозяйства и повышение энергетической эффективности в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городском округе Заречный до 2026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1 965 384,00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248 773,00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12,66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"Повышение благоустройства жилищного фонда и создание благоприятной среды проживания граждан"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1 965 384,00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248 773,00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12,66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1 965 384,00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248 773,00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12,66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1 965 384,00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248 773,00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12,66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"Формирование современной городской среды на территории городского округа Заречный на 2018-2024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322 596,00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Модернизация лифтового хозяйства в многоквартирных жилых домах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0900720000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322 596,00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Субсидии юридическим лицам (кроме некоммерческих организаций), индивидуальным предпринимателям,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 xml:space="preserve">физическим лицам -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0900720000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322 596,00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1 077 005,00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107 720,25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Оплата коммунальных услуг и содержание объектов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9990023300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1 077 005,00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107 720,25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9990023300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686 772,00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91 441,24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13,31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9990023300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1 077 005,00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107 720,25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28 957 300,00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12 293 850,97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42,46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"Обеспечение функционирования жилищно-коммунального хозяйства и повышение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энергетической эффективности в городском округе Заречный до 2026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23 957 300,00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10 000 000,00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41,74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"Обеспечение функционирования жилищно-коммунального хозяйства"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23 957 300,00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10 000 000,00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41,74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Разработка проектно-сметной документации по строительству газопровода с. Мезенское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0410849990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3 150 000,00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0410849990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3 150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Разработка проектно-сметной документации по строительству очистных сооружений в д. </w:t>
                  </w:r>
                  <w:proofErr w:type="spellStart"/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Курманка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0410920000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0410920000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Содействие в организации электро-, тепло-, газо- и водоснабжения, водоотведения, снабжения населения топливом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0411020000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5 192 700,00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51,93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Исполнение государственных (муниципальных) гарантий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без права регрессного требования гаранта к принципалу или уступки гаранту прав требования бенефициара к принципалу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0411020000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5 192 700,00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51,93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 xml:space="preserve">Содействие в организации электро-, тепло-, газо- и водоснабжения, водоотведения,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снабжения населения топливом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0411042800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4 807 300,00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4 807 300,00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0411042800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4 807 300,00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4 807 300,00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2 293 850,97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45,88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на возмещение недополученных доходов в связи с оказанием услуг по сбору и вывозу сточных вод (жидких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бытовых отходов) в многоквартирных домах на территории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9990023400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2 293 850,97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45,88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Субсидии юридическим лицам (кроме некоммерческих организаций), индивидуальным предпринимателям, физическим лицам -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9990023400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2 293 850,97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45,88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110 902 467,76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17 287 833,42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15,59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"Развитие системы образования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417 815,76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417 815,76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"Развитие системы общего образования в городском округе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417 815,76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417 815,76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Обеспечение мероприятий по оборудованию спортивных площадок в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общеобразовательных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0220349990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417 815,76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417 815,76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0220349990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417 815,76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417 815,76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"Обеспечение функционирования жилищно-коммунального хозяйства и повышение энергетической эффективности в городском округе Заречный до 2026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71 345 152,00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7 681 917,66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10,77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Подпрограмма "Энергосбережение и повышение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энергетической эффективности"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19 611 552,00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5 246 621,24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26,75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 xml:space="preserve">Заключение </w:t>
                  </w:r>
                  <w:proofErr w:type="spellStart"/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энергосервисного</w:t>
                  </w:r>
                  <w:proofErr w:type="spellEnd"/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контракта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8 311 552,00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2 699 372,83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32,48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8 311 552,00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2 699 372,83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32,48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11 300 000,00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2 547 248,41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22,54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2 922 000,00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270 762,61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9,27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11 300 000,00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2 547 248,41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22,54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Подпрограмма "Повышение благоустройства жилищного фонда и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создание благоприятной среды проживания граждан"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51 733 600,00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2 435 296,42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4,71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праздников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16 517 020,00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2 216 682,51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13,42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16 517 020,00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2 216 682,51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13,42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Озеленение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7 350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134 663,10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1,83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7 350 000,00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134 663,10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1,83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4 152 120,00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83 950,81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2,02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4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152 120,00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83 950,81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2,02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Чистка систем ливневой канализации, в том числе дренажные канавы, ливневые колодцы г.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0431020000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1 830 000,00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0431020000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1 830 000,00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Чистка систем ливневой канализации, в том числе дренажные канавы, ливневые колодцы г.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0431049990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4 410 000,00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0431049990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4 410 000,00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Прочие работы и услуги по благоустройству территории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0431620000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16 644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0431620000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16 644 460,00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"Формирование современной городской среды на территории городского округа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Заречный на 2018-2024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39 139 500,00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9 188 100,00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23,48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Благоустройство общественной территории "Пешеходная зона вдоль ул. Кузнецова д. 8 ,6, 4, 2 до перекрестка ул. Курчатова - ул. Кузнецова"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0901220000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7 045 100,00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7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001 365,31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99,38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0901220000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7 045 100,00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7 001 365,31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99,38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Благоустройство общественной территории "Пешеходная зона вдоль ул. Кузнецова д. 8 ,6, 4, 2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до перекрестка ул. Курчатова - ул. Кузнецова"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090F255551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32 094 400,00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2 186 734,69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6,81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090F255551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32 094 400,00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2 186 734,69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6,81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Другие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20 954 685,00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5 803 354,16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27,69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"Обеспечение функционирования жилищно-коммунального хозяйства и повышение энергетической эффективности в городском округе Заречный до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2026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20 954 685,00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5 803 354,16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27,69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Подпрограмма "Повышение благоустройства жилищного фонда и создание благоприятной среды проживания граждан"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44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Осуществление государственного полномочия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0431142700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Субсидии юридическим лицам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0431142700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Подпрограмма "Обеспечение реализации муниципальной программы "Обеспечение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функционирования жилищно-коммунального хозяйства и повышение энергетической эффективности в городском округе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20 919 685,00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5 803 354,16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27,74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Обеспечение деятельности МКУ ГО Заречный "ДЕЗ"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20 919 685,00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5 803 354,16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27,74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12 964 815,00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2 995 644,80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23,11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13 032 364,00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2 995 644,80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22,99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Расходы на выплаты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16 926 730,00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4 072 359,00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24,06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17 257 366,00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4 180 892,18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24,23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18 333 544,00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4 458 872,47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24,32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19 942 285,00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4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947 214,94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24,81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20 342 285,00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5 257 214,94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25,84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20 774 685,00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5 683 815,16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27,36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20 819 685,00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5 703 354,16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27,39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0505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20 919 685,00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5 803 354,16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27,74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140 320,00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"Экология и природопользование на территории городского округа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140 320,00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Охрана окружающей среды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140 320,00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140 320,00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734 807,00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"Обеспечение функционирования жилищно-коммунального хозяйства и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повышение энергетической эффективности в городском округе Заречный до 2026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"Повышение благоустройства жилищного фонда и создание благоприятной среды проживания граждан"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500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Вывоз мусора с несанкционированных свалок территории ГО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0430920000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0430920000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"Экология и природопользование на территории городского округа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234 807,00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Охрана окружающей среды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234 807,00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234 807,00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179 999,99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"Развитие системы образования в городском округе Заречный до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179 999,99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"Развитие системы дошкольного образования в городском округе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179 999,99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Строительство дополнительных мест в ДДУ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№ 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179 999,99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179 999,99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6 720 430,00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2 073 410,18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30,85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"Реализация социальной политики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6 720 430,00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2 073 410,18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30,85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"Меры социальной защиты и социальной поддержки населения"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6 720 430,00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2 073 410,18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30,85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Пенсионное обеспечение муниципальных служащих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6 720 430,00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2 073 410,18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30,85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6 720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2 073 410,18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30,85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99 438 775,00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30 381 985,49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30,55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"Реализация социальной политики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99 438 775,00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30 381 985,49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30,55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"Меры социальной защиты и социальной поддержки населения"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99 438 775,00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30 381 985,49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30,55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Оказание материальной помощи отдельным категориям граждан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342 550,00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1,46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Социальные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342 550,00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1,46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Выплата пособия инвалидам локальных войн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528 000,00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132 000,00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528 000,00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132 000,00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0310549200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76 596 128,00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24 161 957,58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31,54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0310549200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76 118 650,00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23 952 295,04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31,47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0310549200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76 596 128,00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24 161 957,58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31,54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0310552500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14 457 100,00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4 386 477,16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30,34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0310552500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0310552500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14 282 864,00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4 339 108,47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30,38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Социальные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0310552500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14 457 100,00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4 386 477,16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30,34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Предоставление гражданам субсидий на оплату жилого помещения и коммунальных услуг на территории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0310649100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7 422 997,00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1 654 077,49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22,28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0310649100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7 337 152,00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1 634 959,51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22,28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0310649100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7 422 997,00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1 654 077,49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22,28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03107R4620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42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473,26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46,17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03107R4620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42 473,26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46,17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3 265 863,00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1 794 042,90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54,93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"Обеспечение жильем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молодых семей на территории городского округа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3 265 863,00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1 794 042,90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54,93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Предоставление социальных выплат молодым семьям на приобретение (строительство) жилья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01001L4970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3 265 863,00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1 794 042,90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54,93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01001L4970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3 265 863,00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1 794 042,90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54,93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8 912 875,00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1 491 354,78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16,73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 xml:space="preserve">Муниципальная программа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"Реализация социальной политики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8 912 875,00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1 491 354,78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16,73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"Меры социальной защиты и социальной поддержки населения"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8 912 875,00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1 491 354,78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16,73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Предоставление субсидий социально ориентированным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0310549200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8 005 172,00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1 404 468,13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17,54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0310549200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5 187 128,00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1 035 187,60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19,96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0310549200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6 753 639,00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1 340 176,90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19,84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0310549200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7 369 437,00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1 368 542,85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18,57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0310549200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7 956 122,00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1 396 080,30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17,55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0310549200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8 005 172,00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1 404 468,13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17,54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Предоставление гражданам субсидий на оплату жилого помещения и коммунальных услуг на территории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0310649100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407 703,00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86 886,65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21,31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0310649100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313 135,00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67 661,03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21,61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0310649100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407 703,00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86 886,65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21,31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Телевидение и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радиовещание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1 736 800,00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635 700,00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36,60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1 736 800,00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635 700,00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36,60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Мероприятия в сфере средств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1 736 800,00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635 700,00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36,60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 xml:space="preserve">Субсидии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1 736 800,00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635 700,00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36,60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Периодическая печать и издательства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806 000,00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806 000,00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Мероприятия в сфере средств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806 000,00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806 000,00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4 098 700,00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"Повышение эффективности управления муниципальной собственностью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"Управление муниципальным имуществом"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Ремонт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муниципального имущества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98 700,00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Мероприятия в сфере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средств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98 700,00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60 900,00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9990023200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98 700,00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969 125 366,00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218 311 417,50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22,52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Другие вопросы в области охраны окружающей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среды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79 200,00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"Экология и природопользование на территории городского округа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79 200,00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Прочие мероприятия в области экологии и природопользования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79 200,00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79 200,00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393 032 520,00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95 716 000,00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24,35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"Развитие системы образования в городском округе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393 032 520,00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95 716 000,00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24,35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Подпрограмма "Развитие системы дошкольного образования в городском округе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393 032 520,00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95 716 000,00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24,35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Организация предоставления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дошкольного образования, создание условий для присмотра и ухода за детьми, содержания детей в муниципальных 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133 637 520,00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31 960 000,00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23,92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0210220000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133 637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520,00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31 960 000,00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23,92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0210245110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253 446 000,00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63 024 000,00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24,87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0210245110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253 446 000,00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63 024 000,00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24,87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0210245120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2 929 000,00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732 000,00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24,99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0210245120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2 929 000,00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732 000,00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24,99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44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Проведение капитального ремонта, приведение в соответствие с требованиями пожарной безопасности и санитарного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законодательства зданий и помещений, в которых размещаются муниципальные образовательные организации дошкольного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0210320000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3 020 000,00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0210320000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3 020 000,00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Общее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438 659 059,00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97 294 852,14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22,16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"Развитие системы образования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438 659 059,00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97 294 852,14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22,18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Подпрограмма "Развитие системы общего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образования в городском округе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438 659 059,00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97 294 852,14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22,18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Организация предоставления общего образования и создание условий для реализации общеобразовательных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программ в муниципальных общеобразовательных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103 419 126,00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22 324 500,00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21,59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47 109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10 380 000,00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22,03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103 419 126,00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22 324 500,00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21,59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Организация предоставления общего образования и создание условий для реализации общеобразовательных программ в муниципальных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общеобразовательных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0220145310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254 129 600,00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62 934 000,00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24,76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0220145310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408 670,00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0220145310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104 464 985,00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25 517 847,00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24,43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0220145310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254 129 600,00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62 934 000,00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24,76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Организация предоставления общего образования и создание условий для реализации общеобразовательных программ в муниципальных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общеобразовательных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0220145320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13 205 000,00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3 301 000,00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0220145320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0220145320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2 872 100,00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704 995,00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24,55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0220145320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13 205 000,00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3 301 000,00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Осуществление мероприятий по организации подвоза обучающихся в муниципальные общеобразовательные организации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3 904 933,00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1 162 533,98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29,77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3 904 933,00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1 162 533,98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29,77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Осуществление мероприятий по организации питания в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муниципальных общеобразовательных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0220545400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21 185 000,00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2 011 118,16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9,49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0220545400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565 100,00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Субсидии бюджетным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0220545400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4 968 860,00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643 180,00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12,94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0220545400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21 185 000,00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2 011 118,16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9,49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Осуществление мероприятий по организации питания в муниципальных общеобразовательных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0220545410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283 200,00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0220545410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283 200,00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Осуществление мероприятий по организации питания в муниципальных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общеобразовательных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02205L3040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24 074 900,00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1 204 500,00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02205L3040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8 300 900,00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02205L3040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11 633 900,00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02205L3040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24 074 900,00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1 204 500,00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44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Проведение капитального ремонта, приведение в соответствие с требованиями пожарной безопасности и санитарного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законодательства зданий и помещений, в которых размещаются муниципальные общеобразовательные организации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1 028 300,00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328 300,00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Субсидии автономным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1 028 300,00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Ежемесячное денежное вознаграждение за классное руководство педагогическим работникам общеобразовательных организаций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0220753030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17 429 000,00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4 357 200,00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Субсидии бюджетным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0220753030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6 199 250,00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1 549 761,00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0220753030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17 429 000,00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4 357 200,00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85 039 371,00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18 170 000,00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21,37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программа "Развитие системы образования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85 039 371,00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18 170 000,00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21,37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Подпрограмма "Развитие системы дополнительного образования, воспитания, отдыха и оздоровления детей в городском округе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85 039 371,00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18 170 000,00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21,37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Организация предоставления дополнительного образования детей в муниципальных организациях дополнительного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84 839 371,00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18 170 000,00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21,42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Субсидии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84 839 371,00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18 170 000,00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21,42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муниципальные образовательные организации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21 607 030,00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797 466,60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3,69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"Развитие системы образования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21 607 030,00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797 466,60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3,69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"Развитие системы дополнительного образования, воспитания, отдыха и оздоровления детей в городском округе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21 607 030,00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797 466,60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3,69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Организация отдыха и оздоровления детей и подростков в городском округе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8 348 730,00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646 758,00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7,75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1 959 646,00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646 758,00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33,00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5 707 712,00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646 758,00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11,33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8 348 730,00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646 758,00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7,75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Организация отдыха и оздоровления детей и подростков в городском округе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0230345500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1 354 800,00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0230345500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1 354 800,00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Организация отдыха и оздоровления детей и подростков в городском округе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0230345600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11 903 500,00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150 708,60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1,27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0230345600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11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903 500,00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150 708,60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1,27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27 331 449,00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6 333 098,76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23,17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"Развитие системы образования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27 331 449,00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6 333 098,76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23,17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"Развитие системы дополнительного образования, воспитания, отдыха и оздоровления детей в городском округе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Организация отдыха и оздоровления детей и подростков в городском округе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0230345500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0230345500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"Обеспечение реализации муниципальной программы городского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округа Заречный "Развитие системы образования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27 250 149,00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6 333 098,76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23,24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Обеспечение деятельности МКУ "Управление образования городского округа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0240220000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27 250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6 333 098,76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23,24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0240220000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19 952 612,00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4 486 455,04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22,49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0240220000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25 957 916,00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5 972 406,10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23,01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0240220000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26 463 647,00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6 106 824,95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23,08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0240220000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27 003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6 236 544,18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23,10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0240220000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27 248 349,00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6 332 884,76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23,24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0240220000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27 250 149,00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6 333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098,76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23,24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1 726 000,00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6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"Развитие системы образования в городском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1 726 000,00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Подпрограмма "Развитие системы общего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образования в городском округе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1 726 000,00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Осуществление мероприятий по организации питания в муниципальных общеобразовательных организациях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0220545400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1 726 000,00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Социальные выплаты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0220545400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1 726 000,00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1 650 737,00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"Развитие физической культуры и спорта в городском округе Заречный до 2024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1 650 737,00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"Развитие образования в сфере физической культуры и спорта в городском округе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1 650 737,00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Организация предоставления услуг по спортивной подготовке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1 650 737,00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0720220000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1 650 737,00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Муниципальное казенное учреждение "Управление культуры, спорта и молодежной политики городского округа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 xml:space="preserve">176 858 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291,00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36 573 767,27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20,68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40 535 432,00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9 300 021,76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22,94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"Развитие культуры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40 535 432,00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9 300 021,76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22,94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Организация деятельности по получению художественного и музыкального образования в муниципальных учреждениях дополнительного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40 535 432,00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9 300 021,76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22,94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120 200,00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40 535 432,00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9 300 021,76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22,94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1 467 546,00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346 335,19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23,60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"Реализация молодежной политики и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патриотического воспитания граждан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1 467 546,00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346 335,19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23,60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Подпрограмма "Развитие потенциала молодежи и реализация молодежной политики в городском округе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73 150,00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20 200,00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27,61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Реализация мероприятий по работе с молодежью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73 150,00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20 200,00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27,61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73 150,00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20 200,00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27,61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"Патриотическое воспитание граждан в городском округе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1 394 396,00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326 135,19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23,39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Обеспечение реализации подпрограммы 2 "Патриотическое воспитание граждан в городском округе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1 394 396,00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326 135,19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23,39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1 073 284,00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251 249,81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23,41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1 394 396,00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326 135,19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23,39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116 243 122,00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24 274 260,39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20,88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"Развитие культуры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116 243 122,00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24 274 260,39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20,88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Организация деятельности муниципальных музеев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4 766 482,00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1 205 134,00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25,28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4 766 482,00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1 205 134,00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25,28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Проведение ремонта здания и помещений музея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Организация библиотечного обслуживания населения, формирование и хранение библиотечных фондов муниципальных библиотек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20 777 893,00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4 214 763,43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20,28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Расходы на выплаты персоналу казенных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14 841 720,00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3 051 249,26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20,56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19 283 259,00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3 942 767,46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20,45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19 424 337,00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3 968 975,20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20,43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19 932 290,00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4 001 890,77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20,08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 xml:space="preserve">Иные закупки товаров, работ и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20 287 585,00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4 094 319,43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20,18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0600320000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20 777 893,00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4 214 763,43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20,28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Проведение ремонта здания и помещений ЦБС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124 180,00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40,26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124 180,00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40,26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Организация деятельности учреждений культуры и искусства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культурно-досуговой сферы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82 148 977,00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18 448 248,93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22,46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55 409 088,00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12 973 348,19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23,41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55 759 088,00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12 973 348,19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23,27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72 447 937,00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16 565 983,69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22,87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72 788 500,00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16 611 814,18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22,82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77 468 045,00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17 283 376,70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22,31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80 369 977,00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18 022 818,93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22,42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0600520000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82 148 977,00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18 448 248,93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22,46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Мероприятия в сфере культуры и искусства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473 770,00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135 847,52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28,67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0600620000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473 770,00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135 847,52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28,67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Проведение ремонта зданий и помещений ДК "Ровесник" и ЦКДС "Романтик" с филиалами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0600720000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6 355 820,00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191 766,51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3,02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0600720000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6 175 820,00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12 656,51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0,20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0600720000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6 355 820,00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191 766,51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3,02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 xml:space="preserve">Оснащение кинотеатров необходимым оборудованием для осуществления кинопоказов с подготовленным </w:t>
                  </w:r>
                  <w:proofErr w:type="spellStart"/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субтитрированием</w:t>
                  </w:r>
                  <w:proofErr w:type="spellEnd"/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и </w:t>
                  </w:r>
                  <w:proofErr w:type="spellStart"/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тифлокомментированием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060A146700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48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28 500,00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59,38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060A146700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28 500,00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59,38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Оснащение кинотеатров необходимым оборудованием для осуществления кинопоказов с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подготовленным </w:t>
                  </w:r>
                  <w:proofErr w:type="spellStart"/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субтитрированием</w:t>
                  </w:r>
                  <w:proofErr w:type="spellEnd"/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и </w:t>
                  </w:r>
                  <w:proofErr w:type="spellStart"/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тифлокомментированием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060A1S6700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060A1S6700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Другие вопросы в области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9 814 442,00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2 262 712,90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23,05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"Развитие культуры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9 814 442,00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2 262 712,90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23,05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Обеспечение реализации муниципальной программы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"Развитие культуры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0601020000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9 814 442,00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2 262 712,90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23,05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0601020000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7 404 120,00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1 754 187,31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23,69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Расходы на выплаты персоналу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0601020000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9 616 004,00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2 228 344,05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23,17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0601020000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9 806 828,00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2 262 712,90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23,07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0804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0601020000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9 814 442,00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2 262 712,90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23,05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7 403 353,00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207 148,86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2,80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"Развитие физической культуры и спорта в городском округе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7 403 353,00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207 148,86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2,80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"Развитие физической культуры и спорта в городском округе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882 113,00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207 148,86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23,48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 xml:space="preserve">Организация и проведение мероприятий в сфере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физической культуры и спорта в городском округе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705 113,00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157 148,86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22,29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0710120000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705 113,00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157 148,86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22,29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Мероприятия по поэтапному внедрению и реализации Всероссийского физкультурно-спортивного комплекса "Готов к труду и обороне" (ГТО) на территории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071P548Г00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123 900,00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работ и услуг для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071P548Г00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123 900,00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Мероприятия по поэтапному внедрению и реализации Всероссийского физкультурно-спортивного комплекса "Готов к труду и обороне" (ГТО) на территории городского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071P5S8Г00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53 100,00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94,16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071P5S8Г00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53 100,00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50 000,00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94,16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Подпрограмма "Развитие инфраструктуры объектов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спорта муниципальной собственности городского округа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6 521 240,00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Проектирование культурно-образовательного спортивного комплекса с ледовой ареной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0730220000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790 000,00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товаров,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0730220000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790 000,00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Проектирование культурно-образовательного спортивного комплекса с ледовой ареной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0730249990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5 731 240,00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Бюджетные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инвестиции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0730249990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5 731 240,00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1 394 396,00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183 288,17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13,14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"Развитие физической культуры и спорта в городском округе Заречный до 2024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1 394 396,00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183 288,17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13,14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Подпрограмма "Обеспечение реализации муниципальной программы городского округа Заречный "Развитие физической культуры и спорта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1 394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396,00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183 288,17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13,14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Обеспечение деятельности муниципальной программы "Развитие физической культуры и спорта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1 394 396,00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183 288,17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13,14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1 073 284,00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140 774,32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13,12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908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0740120000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1 394 396,00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183 288,17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13,14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Дума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4 056 273,00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965 500,45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23,80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Функционирование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3 938 383,00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882 610,45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22,41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3 938 383,00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882 610,45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22,41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Аппарат Думы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3 938 383,00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882 610,45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22,41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2 840 028,00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616 343,10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21,70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Расходы на выплаты персоналу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3 691 950,00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857 915,70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23,24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3 801 146,00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859 685,70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22,62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Иные закупки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3 938 383,00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882 610,45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22,41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82 890,00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82 890,00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"Реализация социальной политики в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82 890,00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82 890,00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"Меры социальной защиты и социальной поддержки населения"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82 890,00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82 890,00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Пенсионное обеспечение муниципальных служащих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82 890,00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82 890,00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Социальные выплаты гражданам, кроме публичных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0310820000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82 890,00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82 890,00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35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"Реализация социальной политики в городском округе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"Меры социальной защиты и социальной поддержки населения"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35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Реализация Решения Думы городского округа Заречный от 30.11.2017 № 142-Р "Положение о присвоении звания "Почетный гражданин городского округа Заречный"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0310920000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Социальные выплаты гражданам, кроме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0310920000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Контрольно-счетная палата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3 960 719,00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873 614,00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22,06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Обеспечение деятельности финансовых, налоговых и таможенных органов и органов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3 960 719,00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873 614,00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22,06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3 960 719,00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873 614,00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22,06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Председатель Контрольно-счетной палаты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1 414 830,00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316 098,54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22,34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1 091 580,00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214 086,53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19,61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1 414 830,00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316 098,54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22,34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Контрольно-счетная палата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2 545 889,00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557 515,46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21,90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1 642 200,00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330 177,12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20,11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2 129 174,00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463 203,01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21,76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2 330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953,00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511 492,72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21,94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9990021600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2 545 889,00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557 515,46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21,90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 xml:space="preserve">Финансовое управление администрации городского 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lastRenderedPageBreak/>
                    <w:t>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lastRenderedPageBreak/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31 850 167,00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 xml:space="preserve">3 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919 766,83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12,31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14 666 872,00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3 544 390,00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24,17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"Управление муниципальными финансами городского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округа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14 666 872,00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3 544 390,00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24,17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"Обеспечение реализации муниципальной программы "Управление муниципальными финансами городского округа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1930000000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14 666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872,00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3 544 390,00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24,17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Обеспечение деятельности органов местного самоуправления городского округа Заречный (центральный аппарат)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14 666 872,00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3 544 390,00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24,17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10 658 294,00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2 491 063,13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23,37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10 658 582,00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2 491 235,63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23,37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13 863 582,00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3 442 183,52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24,83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14 606 622,00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3 544 289,00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24,26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1930120000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14 666 872,00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3 544 390,00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24,17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17 133 295,00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374 980,00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2,19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Муниципальная программа "Управление муниципальными финансами городского округа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1 371 650,00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374 980,00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27,34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"Информационные системы управления финансами"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1 371 650,00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374 980,00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27,34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Развитие программного комплекса исполнения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1 371 650,00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374 980,00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27,34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1920120000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1 371 650,00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374 980,00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27,34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 xml:space="preserve">Непрограммные направления </w:t>
                  </w: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lastRenderedPageBreak/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15 761 645,00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9990024200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15 761 645,00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9990024200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15 761 645,00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0,00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396,83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0,79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Муниципальная программа "Управление муниципальными финансами городского округа Заречный до 2024 года"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396,83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Cs/>
                      <w:shd w:val="clear" w:color="auto" w:fill="FFFFFF"/>
                    </w:rPr>
                    <w:t>0,79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Подпрограмма "Управление бюджетным процессом, его совершенствование"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396,83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0,79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Исполнение обязательств по обслуживанию муниципального долга городского округа Заречный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1911420000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396,83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0,79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919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1301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1911420000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699" w:rsidRDefault="00F65B50">
                  <w:pPr>
                    <w:shd w:val="clear" w:color="auto" w:fill="FFFFFF"/>
                    <w:jc w:val="center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396,83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shd w:val="clear" w:color="auto" w:fill="FFFFFF"/>
                    </w:rPr>
                    <w:t>0,79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24" w:type="dxa"/>
                    <w:bottom w:w="15" w:type="dxa"/>
                    <w:right w:w="15" w:type="dxa"/>
                  </w:tcMar>
                  <w:vAlign w:val="bottom"/>
                </w:tcPr>
                <w:p w:rsidR="00BC7699" w:rsidRDefault="00F65B50">
                  <w:pPr>
                    <w:shd w:val="clear" w:color="auto" w:fill="FFFFFF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Итого: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  <w:vAlign w:val="bottom"/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1 677 673 003,83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  <w:vAlign w:val="bottom"/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 xml:space="preserve">386 637 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536,45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48" w:type="dxa"/>
                  </w:tcMar>
                  <w:vAlign w:val="bottom"/>
                </w:tcPr>
                <w:p w:rsidR="00BC7699" w:rsidRDefault="00F65B50">
                  <w:pPr>
                    <w:shd w:val="clear" w:color="auto" w:fill="FFFFFF"/>
                    <w:jc w:val="right"/>
                  </w:pPr>
                  <w:r>
                    <w:rPr>
                      <w:rFonts w:ascii="Liberation Serif" w:hAnsi="Liberation Serif" w:cs="Liberation Serif"/>
                      <w:b/>
                      <w:bCs/>
                      <w:shd w:val="clear" w:color="auto" w:fill="FFFFFF"/>
                    </w:rPr>
                    <w:t>23,05</w:t>
                  </w: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679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C769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9908" w:type="dxa"/>
                  <w:gridSpan w:val="8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7699" w:rsidRDefault="00BC7699">
                  <w:pPr>
                    <w:shd w:val="clear" w:color="auto" w:fill="FFFFFF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C7699" w:rsidRDefault="00BC7699">
      <w:pPr>
        <w:pageBreakBefore/>
        <w:rPr>
          <w:rFonts w:ascii="Liberation Serif" w:hAnsi="Liberation Serif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6"/>
        <w:gridCol w:w="1762"/>
        <w:gridCol w:w="1233"/>
        <w:gridCol w:w="2126"/>
        <w:gridCol w:w="567"/>
        <w:gridCol w:w="1701"/>
        <w:gridCol w:w="1701"/>
      </w:tblGrid>
      <w:tr w:rsidR="00BC769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3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1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9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>Приложение № 3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к отчету "Об исполнении  бюджета  городского округа Заречный 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sz w:val="24"/>
                <w:szCs w:val="24"/>
              </w:rPr>
              <w:t>за первый квартал 2022 года"</w:t>
            </w:r>
          </w:p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92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699" w:rsidRDefault="00F65B50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 xml:space="preserve">Исполнение бюджета городского округа Заречный по  источникам финансирования дефицита бюджета городского </w:t>
            </w: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 xml:space="preserve">округа Заречный за первый квартал 2022 года </w:t>
            </w:r>
          </w:p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right"/>
              <w:textAlignment w:val="auto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Единица измерения: рубли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Номер строки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Наименование источника финансирования дефицита бюджета городского округа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Код классификации источников финансирования дефицита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Исполнено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</w:rPr>
            </w:pPr>
            <w:r>
              <w:rPr>
                <w:rFonts w:ascii="Liberation Serif" w:hAnsi="Liberation Serif" w:cs="Arial CYR"/>
                <w:b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</w:rPr>
            </w:pPr>
            <w:r>
              <w:rPr>
                <w:rFonts w:ascii="Liberation Serif" w:hAnsi="Liberation Serif" w:cs="Arial CYR"/>
                <w:b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</w:rPr>
            </w:pPr>
            <w:r>
              <w:rPr>
                <w:rFonts w:ascii="Liberation Serif" w:hAnsi="Liberation Serif" w:cs="Arial CYR"/>
                <w:b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</w:rPr>
            </w:pPr>
            <w:r>
              <w:rPr>
                <w:rFonts w:ascii="Liberation Serif" w:hAnsi="Liberation Serif" w:cs="Arial CYR"/>
                <w:b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</w:rPr>
            </w:pPr>
            <w:r>
              <w:rPr>
                <w:rFonts w:ascii="Liberation Serif" w:hAnsi="Liberation Serif" w:cs="Arial CYR"/>
                <w:b/>
              </w:rPr>
              <w:t>5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000 01 03 00 00 00 0000 000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-2 840 019,00 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Погашение бюджетами городских округов кредитов из других бюджетов бюджетной системы Российской Федерации</w:t>
            </w:r>
            <w:r>
              <w:rPr>
                <w:rFonts w:ascii="Liberation Serif" w:hAnsi="Liberation Serif" w:cs="Arial CYR"/>
              </w:rPr>
              <w:t xml:space="preserve"> 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919 01 03 01 00 04 0000 810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-2 840 019,00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0,00  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43 721 701,83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73 710 720,85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Увеличение прочих остатков денежных средств </w:t>
            </w:r>
            <w:r>
              <w:rPr>
                <w:rFonts w:ascii="Liberation Serif" w:hAnsi="Liberation Serif" w:cs="Arial CYR"/>
              </w:rPr>
              <w:t>бюджетов городских округов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919 01 05 02 01 04 0000 510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-1 636 791 321,00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-348 641 555,59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919 01 05 02 01 04 0000 610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1 680 513 022,83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422 352 276,44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Итого источников внутреннего </w:t>
            </w:r>
            <w:r>
              <w:rPr>
                <w:rFonts w:ascii="Liberation Serif" w:hAnsi="Liberation Serif" w:cs="Arial CYR"/>
                <w:b/>
                <w:bCs/>
              </w:rPr>
              <w:t xml:space="preserve">финансирования дефицита бюджета городского округа 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right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40 881 682,83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right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73 710 720,85</w:t>
            </w:r>
          </w:p>
        </w:tc>
      </w:tr>
    </w:tbl>
    <w:p w:rsidR="00BC7699" w:rsidRDefault="00BC7699">
      <w:pPr>
        <w:pageBreakBefore/>
        <w:widowControl/>
        <w:suppressAutoHyphens w:val="0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2825"/>
        <w:gridCol w:w="878"/>
        <w:gridCol w:w="3764"/>
        <w:gridCol w:w="1623"/>
      </w:tblGrid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                        Приложение № 4</w:t>
            </w:r>
          </w:p>
        </w:tc>
        <w:tc>
          <w:tcPr>
            <w:tcW w:w="16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right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                        к отчету "Об исполнении бюджета  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           городского округа Заречный 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7699" w:rsidRDefault="00F65B50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           за первый </w:t>
            </w:r>
            <w:r>
              <w:rPr>
                <w:rFonts w:ascii="Liberation Serif" w:hAnsi="Liberation Serif" w:cs="Calibri"/>
                <w:sz w:val="24"/>
                <w:szCs w:val="24"/>
              </w:rPr>
              <w:t>квартал 2022 года"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0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92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F65B50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b/>
                <w:bCs/>
                <w:sz w:val="24"/>
                <w:szCs w:val="24"/>
              </w:rPr>
              <w:t>Исполнение бюджета городского округа Заречный по муниципальным программам городского округа Заречный, подлежащих реализации в 2022 году, за первый квартал 2022 года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92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99" w:rsidRDefault="00BC7699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  <w:sz w:val="24"/>
                <w:szCs w:val="24"/>
              </w:rPr>
            </w:pPr>
          </w:p>
        </w:tc>
      </w:tr>
    </w:tbl>
    <w:p w:rsidR="00BC7699" w:rsidRDefault="00F65B50">
      <w:pPr>
        <w:jc w:val="right"/>
      </w:pPr>
      <w:r>
        <w:rPr>
          <w:rFonts w:ascii="Liberation Serif" w:hAnsi="Liberation Serif" w:cs="Liberation Serif"/>
          <w:shd w:val="clear" w:color="auto" w:fill="FFFFFF"/>
        </w:rPr>
        <w:t>Единица измерения: рубли</w:t>
      </w:r>
    </w:p>
    <w:tbl>
      <w:tblPr>
        <w:tblW w:w="9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1418"/>
        <w:gridCol w:w="1559"/>
        <w:gridCol w:w="1559"/>
        <w:gridCol w:w="709"/>
      </w:tblGrid>
      <w:tr w:rsidR="00BC769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 xml:space="preserve">Наименование муниципальной программы </w:t>
            </w:r>
            <w:r>
              <w:rPr>
                <w:rFonts w:ascii="Liberation Serif" w:hAnsi="Liberation Serif" w:cs="Calibri"/>
                <w:b/>
                <w:bCs/>
              </w:rPr>
              <w:t>(подпрограммы)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Код целевой статьи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Calibri"/>
                <w:b/>
                <w:bCs/>
              </w:rPr>
              <w:t>% исполнения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5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"Обеспечение жильем молодых семей на территории городского округа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0100000000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3 265 863,00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1 794 042,90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54,93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Предоставление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социальных выплат молодым семьям на приобретение (строительство) жилья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01001L4970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3 265 863,00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1 794 042,90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54,93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"Развитие системы образования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0200000000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967 993 244,76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218 909 233,25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22,61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"Развитие системы дошкольного образования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393 212 520,00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95 895 999,99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24,39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Строительство дополнительных мест в ДДУ №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0210120000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179 999,99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предоставления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0210220000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133 637 520,00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31 960 000,00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23,92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предоставления дошкольного образования, создание условий для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0210245110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253 446 000,00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63 024 000,00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24,87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предоставления дошкольного образования, создание условий для присмотра и ухода за детьми, содержания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детей в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0210245120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2 929 000,00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732 000,00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24,99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аются муниципальные образовательные организации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0210320000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3 020 000,00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"Развитие системы общего образования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440 802 874,76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97 712 667,90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22,17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103 419 126,00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22 324 500,00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21,59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предоставления общего образования и создание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0220145310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254 129 600,00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62 934 000,00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24,76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Организация предоставления общего образования и создание условий для реализации общеобразовательных программ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0220145320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13 205 000,00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3 301 000,00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25,00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3 904 933,00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1 162 533,98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29,77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0220349990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417 815,76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417 815,76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0220545400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22 911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2 011 118,16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8,78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0220545410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283 200,00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02205L3040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24 074 900,00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1 204 500,00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0220620000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1 028 300,00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0220753030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17 429 000,00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4 357 200,00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25,00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"Развитие системы дополнительного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образования, воспитания, отдыха и оздоровления детей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0230000000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106 727 701,00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18 967 466,60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17,77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0230120000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84 839 371,00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18 170 000,00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21,42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0230220000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отдыха и оздоровления детей и подростков в городском округе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0230320000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8 348 730,00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646 758,00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7,75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отдыха и оздоровления детей и подростков в городском округе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0230345500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1 436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отдыха и оздоровления детей и подростков в городском округе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0230345600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11 903 500,00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150 708,60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1,27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"Обеспечение реализации муниципальной программы городского округа Заречный "Развитие системы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образования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0240000000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27 250 149,00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6 333 098,76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23,24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деятельности МКУ "Управление образования городского округа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0240220000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27 250 149,00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6 333 098,76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23,24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"Реализация социальной политики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0300000000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116 031 370,00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34 190 900,45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29,47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"Меры социальной защиты и социальной поддержки населения"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115 304 970,00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34 120 138,45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29,59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Оказание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материальной помощи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342 550,00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1,46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Выплата пособия инвалидам локальных войн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528 000,00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132 000,00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25,00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Предоставление субсидий юридическим лицам и индивидуальным предпринимателям, осуществляющим регулярные пассажирские перевозки по социально значимым маршрутам и рейсам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0310420000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90 498,00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78,69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Предоставление отдельным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категориям граждан компенсаций расходов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0310549200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84 601 300,00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25 566 425,71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30,22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Предоставление отдельным категориям граждан компенсаций расходов на оплату жилого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помещения и коммунальных услуг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0310552500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14 457 100,00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4 386 477,16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30,34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Предоставление гражданам субсидий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0310649100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7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830 700,00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1 740 964,14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22,23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03107R4620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92 000,00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42 473,26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46,17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Пенсионное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муниципальных служащих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0310820000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6 803 320,00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2 156 300,18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31,69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Реализация Решения Думы городского округа Заречный от 30.11.2017 № 142-Р "Положение о присвоении звания "Почетный гражданин городского округа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0310920000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"Доступная среда для инвалидов и маломобильных групп населения"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Предоставление субсидий юридическим лицам (индивидуальным предпринимателям) на обустройство общего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имущества в многоквартирных домах для обеспечения условий доступности для инвалидов и других маломобильных групп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0320220000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"Профилактика правонарушений на территории городского округа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0360000000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306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70 762,00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23,09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Предоставление субсидий народной дружине, осуществляющей деятельность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0360220000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306 400,00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70 762,00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23,09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Муниципальная программа "Обеспечение функционирования жилищно-коммунального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хозяйства и повышение энергетической эффективности в городском округе Заречный до 2026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0400000000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120 654 158,00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24 130 133,80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"Обеспечение функционирования жилищно-коммунального хозяйства"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23 957 300,00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10 000 000,00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41,74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Разработка проектно-сметной документации по строительству газопровода с. Мезенское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0410849990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3 150 000,00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Разработка проектно-сметной документации по строительству очистных сооружений в д. </w:t>
            </w:r>
            <w:proofErr w:type="spellStart"/>
            <w:r>
              <w:rPr>
                <w:rFonts w:ascii="Liberation Serif" w:hAnsi="Liberation Serif" w:cs="Liberation Serif"/>
                <w:shd w:val="clear" w:color="auto" w:fill="FFFFFF"/>
              </w:rPr>
              <w:t>Курманка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0410920000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Содействие в организации электро-, тепло-, газо- и водоснабжения,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0411020000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5 192 700,00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51,93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 xml:space="preserve">Содействие в организации электро-, тепло-, газо- и водоснабжения, водоотведения, снабжения населения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топливом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0411042800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4 807 300,00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4 807 300,00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19 611 552,00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5 246 621,24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26,75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Заключение </w:t>
            </w:r>
            <w:proofErr w:type="spellStart"/>
            <w:r>
              <w:rPr>
                <w:rFonts w:ascii="Liberation Serif" w:hAnsi="Liberation Serif" w:cs="Liberation Serif"/>
                <w:shd w:val="clear" w:color="auto" w:fill="FFFFFF"/>
              </w:rPr>
              <w:t>энергосервисного</w:t>
            </w:r>
            <w:proofErr w:type="spellEnd"/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0420120000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8 311 552,00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2 699 372,83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32,48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0420220000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11 300 000,00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2 547 248,41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22,54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"Повышение благоустройства жилищного фонда и создание благоприятной среды проживания граждан"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56 165 621,00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3 080 158,40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5,48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Расходы на уплату муниципальным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1 965 384,00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248 773,00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12,66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Ручная уборка общегородской и сельской территории в том числе: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0430420000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16 517 020,00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2 216 682,51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13,42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0430520000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7 350 000,00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134 663,10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1,83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0430620000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4 152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83 950,81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2,02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0430820000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830 000,00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Вывоз мусора с несанкционированных свалок территории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ГО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0430920000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0431020000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1 830 000,00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Чистка систем ливневой канализации, в том числе дренажные канавы, ливневые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колодцы г.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0431049990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4 410 000,00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за коммунальные услуги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0431142700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0431420000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1 159 537,00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239 376,84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20,64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мероприятий при осуществлении деятельности по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обращению с животными без владельцев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0431442П00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729 600,00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156 712,14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21,48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Прочие работы и услуги по благоустройству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0431620000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16 644 460,00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Проведение мероприятий по предупреждению и ликвидации болезней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0431742П10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42 500,00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0440000000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20 919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685,00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5 803 354,16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27,74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деятельности МКУ ГО Заречный "ДЕЗ"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0440120000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20 919 685,00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5 803 354,16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27,74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Муниципальная программа "Развитие улично-дорожной сети и повышение безопасности дорожного движения в городском округе Заречный до 2024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0500000000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75 086 015,60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22 333 951,94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29,74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Подпрограмма "Развитие улично-дорожной сети"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54 356 315,54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21 672 102,03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39,87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Строительство автомобильной дороги участок от перекрестка ул. Курчатова - ул. Ленинградская до ул. Энергетиков;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0510249990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404 426,36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Содержание и ремонт автомобильных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0510320000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53 951 889,18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21 672 102,03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40,17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20 729 700,06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661 849,91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3,19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Содержание средств регулирования и средств обеспечения безопасности дорожного движения на территории ГО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0520620000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6 217 000,00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153 838,11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2,47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Реконструкция остановочных комплексов в городе Заречный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0520720000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430 000,00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3,95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Реконструкция остановочных комплексов в городе Заречный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0520749990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11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167 700,06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Осуществление регулярных пассажирских перевозок по регулируемым тарифам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0520820000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2 915 000,00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491 011,80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16,84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"Развитие культуры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0600000000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166 592 996,00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35 836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995,05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21,51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деятельности муниципальных музеев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4 766 482,00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1 205 134,00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25,28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Проведение ремонта здания и помещений музея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библиотечного обслуживания населения, формирование и хранение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библиотечных фондов муниципальных библиотек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20 777 893,00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4 214 763,43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20,28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Проведение ремонта здания и помещений ЦБС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0600420000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124 180,00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40,26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0600520000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82 148 977,00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18 448 248,93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22,46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Мероприятия в сфере культуры и искусства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0600620000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473 770,00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135 847,52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28,67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Проведение ремонта зданий и помещений ДК "Ровесник" и ЦКДС "Романтик" с филиалами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0600720000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6 355 820,00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191 766,51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3,02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деятельности по получению художественного и музыкального образования в муниципальных учреждениях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0600820000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40 535 432,00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9 300 021,76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22,94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Обеспечение реализации муниципальной программы "Развитие культуры в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0601020000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9 814 442,00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2 262 712,90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23,05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Оснащение кинотеатров необходимым оборудованием для осуществления кинопоказов с подготовленным </w:t>
            </w:r>
            <w:proofErr w:type="spellStart"/>
            <w:r>
              <w:rPr>
                <w:rFonts w:ascii="Liberation Serif" w:hAnsi="Liberation Serif" w:cs="Liberation Serif"/>
                <w:shd w:val="clear" w:color="auto" w:fill="FFFFFF"/>
              </w:rPr>
              <w:t>субтитрированием</w:t>
            </w:r>
            <w:proofErr w:type="spellEnd"/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shd w:val="clear" w:color="auto" w:fill="FFFFFF"/>
              </w:rPr>
              <w:t>тифлокомментированием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060A146700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28 500,00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59,38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Оснащение кинотеатров необходимым оборудованием для осуществления кинопоказов с подготовленным </w:t>
            </w:r>
            <w:proofErr w:type="spellStart"/>
            <w:r>
              <w:rPr>
                <w:rFonts w:ascii="Liberation Serif" w:hAnsi="Liberation Serif" w:cs="Liberation Serif"/>
                <w:shd w:val="clear" w:color="auto" w:fill="FFFFFF"/>
              </w:rPr>
              <w:t>субтитрированием</w:t>
            </w:r>
            <w:proofErr w:type="spellEnd"/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shd w:val="clear" w:color="auto" w:fill="FFFFFF"/>
              </w:rPr>
              <w:t>тифлокомментированием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060A1S6700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Муниципальная программа "Развитие физической культуры и спорта в городском округе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0700000000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10 448 486,00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390 437,03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3,74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"Развитие физической культуры и спорта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882 113,00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207 148,86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23,48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и проведение мероприятий в сфере физической культуры и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спорта в городском округе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0710120000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705 113,00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157 148,86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22,29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Мероприятия по поэтапному внедрению и реализации 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071P548Г00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123 900,00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Мероприятия по поэтапному внедрению и реализации 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071P5S8Г00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53 100,00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94,16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"Развитие образования в сфере физической культуры и спорта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1 650 737,00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предоставления услуг по спортивной подготовке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0720220000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1 650 737,00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"Развитие инфраструктуры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объектов спорта муниципальной собственности городского округа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0730000000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6 521 240,00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Проектирование культурно-образовательного спортивного комплекса с ледовой ареной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0730220000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790 000,00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Проектирование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культурно-образовательного спортивного комплекса с ледовой ареной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0730249990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5 731 240,00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"Обеспечение реализации муниципальной программы городского округа Заречный "Развитие физической культуры и спорта в городском округе Заречный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0740000000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1 394 396,00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183 288,17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13,14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деятельности муниципальной программы "Развитие физической культуры и спорта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0740120000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1 394 396,00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183 288,17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13,14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"Обеспечение безопасности жизнедеятельности населения на территории городского округа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0800000000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19 526 949,00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4 481 930,88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22,95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"Гражданская оборона, защита населения от чрезвычайных ситуаций природного и техногенного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характера"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0810000000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18 303 900,00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4 464 928,68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24,39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и ведение гражданской обороны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0810120000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195 300,00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4 890,00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2,50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Выполнение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0810220000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18 108 600,00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4 460 038,68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24,63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"Пожарная безопасность"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0820000000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194 876,00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17 002,20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8,72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Реализация полномочий в области 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0820220000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194 876,00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17 002,20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8,72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"Построение (развитие)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аппаратно-программного комплекса "Безопасный город"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0830000000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1 028 173,00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Развитие систем аппаратно-программного комплекса "Безопасный город"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0830120000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1 028 173,00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Муниципальная программа "Формирование современной городской среды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на территории городского округа Заречный на 2018-2024 годы"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0900000000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39 462 096,00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9 188 100,00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23,28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Модернизация лифтового хозяйства в многоквартирных жилых домах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0900720000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322 596,00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Благоустройство общественной территории "Пешеходная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зона вдоль ул. Кузнецова д. 8 ,6, 4, 2 до перекрестка ул. Курчатова - ул. Кузнецова"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0901220000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7 045 100,00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7 001 365,31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99,38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Благоустройство общественной территории "Пешеходная зона вдоль ул. Кузнецова д. 8 ,6, 4, 2 до перекрестка ул. Курчатова - ул.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Кузнецова"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090F255551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32 094 400,00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2 186 734,69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6,81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lastRenderedPageBreak/>
              <w:t>Муниципальная программа "Цифровая экономика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1000000000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906 259,00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40 572,77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4,48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Аудит безопасности сети администрации ГО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1000420000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356 883,00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1000520000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456 259,00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40 572,77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8,89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Приобретение отечественного программного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1000620000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93 117,00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Муниципальная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программа "Экология и природопользование на территории городского округа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1100000000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698 327,00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1100220000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375 127,00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Охрана лесного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1100420000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Прочие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мероприятия в области экологии и природопользования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1100520000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179 200,00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"Развитие архивного дела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1200000000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205 800,00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23 006,86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11,18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Создание условий для развития архивного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отдела и укрепления его материально-технической базы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1200120000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149 800,00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23 006,86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15,36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Организация хранения, использования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1200246100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56 000,00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"Развитие малого и среднего предпринимательства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1300000000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4 732 179,65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3 686 182,11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77,90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Проектирование объектов инженерной инфраструктуры, включая комплекс изысканий с последующим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прохождением государственной экспертизы и строительство объекта: "Муниципальный индустриальный парк городского округа Заречный Свердловской области. Площадка  № 1. Первый этап. Объекты инженерной инфраструктуры"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1300149990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4 213 179,65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3 686 182,11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87,49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1300220000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388 000,00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Субсидии </w:t>
            </w:r>
            <w:proofErr w:type="spellStart"/>
            <w:r>
              <w:rPr>
                <w:rFonts w:ascii="Liberation Serif" w:hAnsi="Liberation Serif" w:cs="Liberation Serif"/>
                <w:shd w:val="clear" w:color="auto" w:fill="FFFFFF"/>
              </w:rPr>
              <w:t>сельхозтоваропроизводителям</w:t>
            </w:r>
            <w:proofErr w:type="spellEnd"/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(за исключением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государственных (муниципальных)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1300320000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131 000,00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"Реализация мероприятий в области градостроительной деятельности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1400000000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698 267,00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Проведение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работ по проектам планировки и межевания, изготовление схем расположения земельных участков, постановка на кадастровый учет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1400320000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698 267,00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Муниципальная программа "Повышение эффективности управления муниципальной собственностью в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1500000000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4 752 960,00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80 000,00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1,68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"Управление муниципальным имуществом"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4 487 980,00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0,33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Ремонт муниципального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1510120000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 xml:space="preserve">Организация работ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1510320000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487 980,00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3,07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"Управление земельными ресурсами"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264 980,00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65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24,53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Сопровождение программного комплекса по учету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1520120000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65 000,00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Формирование и постановка на кадастровый учет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1520220000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189 980,00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Организация работ по муниципальному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земельному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1520320000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0,00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"Реализация молодежной политики и патриотического воспитания граждан в городском округе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1600000000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1 467 546,00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346 335,19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23,60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"Развитие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потенциала молодежи и реализация молодежной политики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73 150,00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20 200,00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27,61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Реализация мероприятий по работе с молодежью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1610120000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73 150,00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20 200,00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27,61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Подпрограмма "Патриотическое воспитание граждан в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1 394 396,00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326 135,19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23,39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реализации подпрограммы 2 "Патриотическое воспитание граждан в городском округе Заречный"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1620120000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1 394 396,00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326 135,19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23,39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 xml:space="preserve">Муниципальная программа "Профилактика </w:t>
            </w: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терроризма, минимизация и (или) ликвидация последствий его проявлений на территории городского округа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1800000000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1 910,00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15,92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выполнения мероприятий по антитеррористической защищенности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1800420000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12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1 910,00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15,92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Муниципальная программа "Управление муниципальными финансами городского округа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1900000000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16 088 522,00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3 919 766,83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24,36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"Управление бюджетным процессом, его совершенствование"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1910000000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50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396,83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0,79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Исполнение обязательств по обслуживанию муниципального долга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1911420000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396,83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0,79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"Информационные системы управления финансами"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1920000000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1 371 650,00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374 980,00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27,34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Развитие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программного комплекса исполнения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1920120000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1 371 650,00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374 980,00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27,34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Подпрограмма "Обеспечение реализации муниципальной программы "Управление муниципальными финансами городского округа Заречный до 2024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1930000000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14 666 872,00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3 544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390,00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24,17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24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Обеспечение деятельности органов местного самоуправления городского округа Заречный (центральный аппарат)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699" w:rsidRDefault="00F65B50">
            <w:pPr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1930120000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14 666 872,00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3 544 390,00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24,17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24" w:type="dxa"/>
              <w:bottom w:w="15" w:type="dxa"/>
              <w:right w:w="15" w:type="dxa"/>
            </w:tcMar>
            <w:vAlign w:val="bottom"/>
          </w:tcPr>
          <w:p w:rsidR="00BC7699" w:rsidRDefault="00F65B50">
            <w:pPr>
              <w:shd w:val="clear" w:color="auto" w:fill="FFFFFF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  <w:vAlign w:val="bottom"/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1 548 623 039,01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  <w:vAlign w:val="bottom"/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359 353 499,06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48" w:type="dxa"/>
            </w:tcMar>
            <w:vAlign w:val="bottom"/>
          </w:tcPr>
          <w:p w:rsidR="00BC7699" w:rsidRDefault="00F65B50">
            <w:pPr>
              <w:shd w:val="clear" w:color="auto" w:fill="FFFFFF"/>
              <w:jc w:val="right"/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23,20</w:t>
            </w: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693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C769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938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699" w:rsidRDefault="00BC7699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C7699" w:rsidRDefault="00BC7699">
      <w:pPr>
        <w:rPr>
          <w:rFonts w:ascii="Liberation Serif" w:hAnsi="Liberation Serif"/>
          <w:sz w:val="28"/>
          <w:szCs w:val="28"/>
        </w:rPr>
      </w:pPr>
    </w:p>
    <w:p w:rsidR="00BC7699" w:rsidRDefault="00BC7699">
      <w:pPr>
        <w:rPr>
          <w:rFonts w:ascii="Liberation Serif" w:hAnsi="Liberation Serif"/>
          <w:i/>
          <w:sz w:val="28"/>
          <w:szCs w:val="28"/>
        </w:rPr>
      </w:pPr>
    </w:p>
    <w:p w:rsidR="00BC7699" w:rsidRDefault="00BC7699">
      <w:pPr>
        <w:rPr>
          <w:rFonts w:ascii="Liberation Serif" w:hAnsi="Liberation Serif"/>
          <w:i/>
          <w:sz w:val="28"/>
          <w:szCs w:val="28"/>
        </w:rPr>
      </w:pPr>
    </w:p>
    <w:sectPr w:rsidR="00BC7699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50" w:rsidRDefault="00F65B50">
      <w:r>
        <w:separator/>
      </w:r>
    </w:p>
  </w:endnote>
  <w:endnote w:type="continuationSeparator" w:id="0">
    <w:p w:rsidR="00F65B50" w:rsidRDefault="00F6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CYR"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50" w:rsidRDefault="00F65B50">
      <w:r>
        <w:rPr>
          <w:color w:val="000000"/>
        </w:rPr>
        <w:separator/>
      </w:r>
    </w:p>
  </w:footnote>
  <w:footnote w:type="continuationSeparator" w:id="0">
    <w:p w:rsidR="00F65B50" w:rsidRDefault="00F6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28" w:rsidRPr="00FD1904" w:rsidRDefault="00F65B50">
    <w:pPr>
      <w:pStyle w:val="a8"/>
      <w:jc w:val="center"/>
      <w:rPr>
        <w:rFonts w:ascii="Liberation Serif" w:hAnsi="Liberation Serif" w:cs="Liberation Serif"/>
        <w:sz w:val="24"/>
      </w:rPr>
    </w:pPr>
    <w:r w:rsidRPr="00FD1904">
      <w:rPr>
        <w:rFonts w:ascii="Liberation Serif" w:hAnsi="Liberation Serif" w:cs="Liberation Serif"/>
        <w:sz w:val="24"/>
      </w:rPr>
      <w:fldChar w:fldCharType="begin"/>
    </w:r>
    <w:r w:rsidRPr="00FD1904">
      <w:rPr>
        <w:rFonts w:ascii="Liberation Serif" w:hAnsi="Liberation Serif" w:cs="Liberation Serif"/>
        <w:sz w:val="24"/>
      </w:rPr>
      <w:instrText xml:space="preserve"> PAGE </w:instrText>
    </w:r>
    <w:r w:rsidRPr="00FD1904">
      <w:rPr>
        <w:rFonts w:ascii="Liberation Serif" w:hAnsi="Liberation Serif" w:cs="Liberation Serif"/>
        <w:sz w:val="24"/>
      </w:rPr>
      <w:fldChar w:fldCharType="separate"/>
    </w:r>
    <w:r w:rsidR="00FD1904">
      <w:rPr>
        <w:rFonts w:ascii="Liberation Serif" w:hAnsi="Liberation Serif" w:cs="Liberation Serif"/>
        <w:noProof/>
        <w:sz w:val="24"/>
      </w:rPr>
      <w:t>52</w:t>
    </w:r>
    <w:r w:rsidRPr="00FD1904">
      <w:rPr>
        <w:rFonts w:ascii="Liberation Serif" w:hAnsi="Liberation Serif" w:cs="Liberation Serif"/>
        <w:sz w:val="24"/>
      </w:rPr>
      <w:fldChar w:fldCharType="end"/>
    </w:r>
  </w:p>
  <w:p w:rsidR="00914B28" w:rsidRDefault="00F65B5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7699"/>
    <w:rsid w:val="00973B67"/>
    <w:rsid w:val="00BC7699"/>
    <w:rsid w:val="00F65B50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3A6"/>
  <w15:docId w15:val="{5D592C29-ADB2-442B-B70E-7D04A6E8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xl90">
    <w:name w:val="xl90"/>
    <w:basedOn w:val="a"/>
    <w:pPr>
      <w:widowControl/>
      <w:spacing w:before="100" w:after="100"/>
      <w:textAlignment w:val="auto"/>
    </w:pPr>
    <w:rPr>
      <w:rFonts w:ascii="Liberation Serif" w:hAnsi="Liberation Serif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b/>
      <w:bCs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b/>
      <w:bCs/>
    </w:rPr>
  </w:style>
  <w:style w:type="paragraph" w:customStyle="1" w:styleId="xl95">
    <w:name w:val="xl95"/>
    <w:basedOn w:val="a"/>
    <w:pPr>
      <w:widowControl/>
      <w:spacing w:before="100" w:after="100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96">
    <w:name w:val="xl96"/>
    <w:basedOn w:val="a"/>
    <w:pPr>
      <w:widowControl/>
      <w:spacing w:before="100" w:after="100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pPr>
      <w:widowControl/>
      <w:spacing w:before="100" w:after="100"/>
      <w:textAlignment w:val="auto"/>
    </w:pPr>
    <w:rPr>
      <w:rFonts w:ascii="Liberation Serif" w:hAnsi="Liberation Serif"/>
      <w:sz w:val="24"/>
      <w:szCs w:val="24"/>
    </w:rPr>
  </w:style>
  <w:style w:type="paragraph" w:customStyle="1" w:styleId="xl98">
    <w:name w:val="xl98"/>
    <w:basedOn w:val="a"/>
    <w:pPr>
      <w:widowControl/>
      <w:spacing w:before="100" w:after="100"/>
      <w:jc w:val="center"/>
      <w:textAlignment w:val="auto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99">
    <w:name w:val="xl99"/>
    <w:basedOn w:val="a"/>
    <w:pPr>
      <w:widowControl/>
      <w:spacing w:before="100" w:after="100"/>
      <w:jc w:val="center"/>
      <w:textAlignment w:val="auto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Liberation Serif" w:hAnsi="Liberation Serif"/>
      <w:color w:val="000000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rFonts w:ascii="Liberation Serif" w:hAnsi="Liberation Serif"/>
      <w:b/>
      <w:bCs/>
      <w:color w:val="000000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Liberation Serif" w:hAnsi="Liberation Serif"/>
      <w:b/>
      <w:bCs/>
      <w:color w:val="000000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1">
    <w:name w:val="xl111"/>
    <w:basedOn w:val="a"/>
    <w:pPr>
      <w:widowControl/>
      <w:spacing w:before="100" w:after="100"/>
      <w:jc w:val="center"/>
      <w:textAlignment w:val="auto"/>
    </w:pPr>
    <w:rPr>
      <w:rFonts w:ascii="Liberation Serif" w:hAnsi="Liberation Serif"/>
      <w:sz w:val="24"/>
      <w:szCs w:val="24"/>
    </w:rPr>
  </w:style>
  <w:style w:type="paragraph" w:customStyle="1" w:styleId="xl112">
    <w:name w:val="xl112"/>
    <w:basedOn w:val="a"/>
    <w:pPr>
      <w:widowControl/>
      <w:spacing w:before="100" w:after="100"/>
      <w:jc w:val="right"/>
      <w:textAlignment w:val="auto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b/>
      <w:bCs/>
      <w:color w:val="000000"/>
    </w:rPr>
  </w:style>
  <w:style w:type="character" w:styleId="ae">
    <w:name w:val="line number"/>
    <w:basedOn w:val="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53</Pages>
  <Words>16427</Words>
  <Characters>93634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2021-10-27T03:26:00Z</cp:lastPrinted>
  <dcterms:created xsi:type="dcterms:W3CDTF">2022-05-12T13:31:00Z</dcterms:created>
  <dcterms:modified xsi:type="dcterms:W3CDTF">2022-05-12T13:32:00Z</dcterms:modified>
</cp:coreProperties>
</file>