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282EAB" w:rsidRPr="00282EAB">
        <w:rPr>
          <w:rFonts w:ascii="Liberation Serif" w:hAnsi="Liberation Serif"/>
          <w:b/>
          <w:sz w:val="28"/>
          <w:szCs w:val="28"/>
        </w:rPr>
        <w:t>Согласование переустройства и (или) перепланировки жилых помещений, расположенных на территории городского округа Заречный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282EAB" w:rsidRDefault="00282EAB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B5ADB" w:rsidRDefault="002B5ADB" w:rsidP="002B5A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Жилищ</w:t>
      </w:r>
      <w:r>
        <w:rPr>
          <w:rFonts w:ascii="Liberation Serif" w:hAnsi="Liberation Serif"/>
          <w:sz w:val="26"/>
          <w:szCs w:val="26"/>
        </w:rPr>
        <w:t>ный кодекс Российской Федерации</w:t>
      </w:r>
      <w:r w:rsidRPr="002B5ADB">
        <w:rPr>
          <w:rFonts w:ascii="Liberation Serif" w:hAnsi="Liberation Serif"/>
          <w:sz w:val="26"/>
          <w:szCs w:val="26"/>
        </w:rPr>
        <w:t xml:space="preserve"> от 29.12.2004 N 188-ФЗ (ред. от 21.11.2022)</w:t>
      </w:r>
      <w:r>
        <w:rPr>
          <w:rFonts w:ascii="Liberation Serif" w:hAnsi="Liberation Serif"/>
          <w:sz w:val="26"/>
          <w:szCs w:val="26"/>
        </w:rPr>
        <w:t>, (</w:t>
      </w:r>
      <w:r w:rsidRPr="002B5ADB">
        <w:rPr>
          <w:rFonts w:ascii="Liberation Serif" w:hAnsi="Liberation Serif"/>
          <w:sz w:val="26"/>
          <w:szCs w:val="26"/>
        </w:rPr>
        <w:t>"Российская газета", N 1, 12.01.2005</w:t>
      </w:r>
      <w:r>
        <w:rPr>
          <w:rFonts w:ascii="Liberation Serif" w:hAnsi="Liberation Serif"/>
          <w:sz w:val="26"/>
          <w:szCs w:val="26"/>
        </w:rPr>
        <w:t>);</w:t>
      </w:r>
    </w:p>
    <w:p w:rsidR="0021736C" w:rsidRPr="002B5AD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</w:t>
      </w:r>
      <w:r w:rsidRPr="002B5ADB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2B5ADB">
        <w:rPr>
          <w:rFonts w:ascii="Liberation Serif" w:hAnsi="Liberation Serif"/>
          <w:sz w:val="26"/>
          <w:szCs w:val="26"/>
        </w:rPr>
        <w:t>);</w:t>
      </w:r>
    </w:p>
    <w:p w:rsidR="0021736C" w:rsidRPr="002B5AD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2B5ADB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</w:t>
      </w:r>
      <w:r w:rsidR="002B5ADB">
        <w:rPr>
          <w:rFonts w:ascii="Liberation Serif" w:hAnsi="Liberation Serif" w:cs="Liberation Serif"/>
          <w:sz w:val="26"/>
          <w:szCs w:val="26"/>
        </w:rPr>
        <w:t>уга Заречный", N 12, 14.03.2013</w:t>
      </w:r>
      <w:bookmarkStart w:id="0" w:name="_GoBack"/>
      <w:bookmarkEnd w:id="0"/>
      <w:r w:rsidRPr="002B5ADB">
        <w:rPr>
          <w:rFonts w:ascii="Liberation Serif" w:eastAsiaTheme="minorEastAsia" w:hAnsi="Liberation Serif" w:cs="Arial"/>
          <w:sz w:val="26"/>
          <w:szCs w:val="26"/>
          <w:lang w:eastAsia="ru-RU"/>
        </w:rPr>
        <w:t>);</w:t>
      </w:r>
    </w:p>
    <w:p w:rsidR="0021736C" w:rsidRPr="002B5AD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2B5ADB">
        <w:rPr>
          <w:rFonts w:ascii="Liberation Serif" w:hAnsi="Liberation Serif" w:cs="Liberation Serif"/>
          <w:sz w:val="26"/>
          <w:szCs w:val="26"/>
        </w:rPr>
        <w:t xml:space="preserve">"Собрание законодательства </w:t>
      </w:r>
      <w:r w:rsidR="002B5ADB">
        <w:rPr>
          <w:rFonts w:ascii="Liberation Serif" w:hAnsi="Liberation Serif" w:cs="Liberation Serif"/>
          <w:sz w:val="26"/>
          <w:szCs w:val="26"/>
        </w:rPr>
        <w:t>РФ", 20.09.2010, N 38, ст. 4823</w:t>
      </w:r>
      <w:r w:rsidRPr="002B5ADB">
        <w:rPr>
          <w:rFonts w:ascii="Liberation Serif" w:hAnsi="Liberation Serif"/>
          <w:sz w:val="26"/>
          <w:szCs w:val="26"/>
        </w:rPr>
        <w:t>);</w:t>
      </w:r>
    </w:p>
    <w:p w:rsidR="0021736C" w:rsidRPr="002B5AD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2B5ADB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2B5ADB">
        <w:rPr>
          <w:rFonts w:ascii="Liberation Serif" w:hAnsi="Liberation Serif"/>
          <w:sz w:val="26"/>
          <w:szCs w:val="26"/>
        </w:rPr>
        <w:t>);</w:t>
      </w:r>
    </w:p>
    <w:p w:rsidR="00282EAB" w:rsidRPr="002B5ADB" w:rsidRDefault="00282EAB" w:rsidP="00282E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2B5ADB">
        <w:rPr>
          <w:rFonts w:ascii="Liberation Serif" w:hAnsi="Liberation Serif" w:cs="Liberation Serif"/>
          <w:sz w:val="26"/>
          <w:szCs w:val="26"/>
        </w:rPr>
        <w:t>Жилищный кодекс Российской Федерации от 29.12.2004 N 188-ФЗ ("Российская газета", N 1, 12.01.2005)</w:t>
      </w:r>
      <w:r w:rsidR="000E5888" w:rsidRPr="002B5ADB">
        <w:rPr>
          <w:rFonts w:ascii="Liberation Serif" w:hAnsi="Liberation Serif" w:cs="Liberation Serif"/>
          <w:sz w:val="26"/>
          <w:szCs w:val="26"/>
        </w:rPr>
        <w:t>;</w:t>
      </w:r>
    </w:p>
    <w:p w:rsidR="000E5888" w:rsidRPr="002B5ADB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2B5ADB">
        <w:rPr>
          <w:rFonts w:ascii="Liberation Serif" w:hAnsi="Liberation Serif" w:cs="Liberation Serif"/>
          <w:sz w:val="26"/>
          <w:szCs w:val="26"/>
        </w:rPr>
        <w:t>"Россий</w:t>
      </w:r>
      <w:r w:rsidR="002B5ADB">
        <w:rPr>
          <w:rFonts w:ascii="Liberation Serif" w:hAnsi="Liberation Serif" w:cs="Liberation Serif"/>
          <w:sz w:val="26"/>
          <w:szCs w:val="26"/>
        </w:rPr>
        <w:t>ская газета", N 165, 29.07.2006</w:t>
      </w:r>
      <w:r w:rsidRPr="002B5ADB">
        <w:rPr>
          <w:rFonts w:ascii="Liberation Serif" w:hAnsi="Liberation Serif"/>
          <w:sz w:val="26"/>
          <w:szCs w:val="26"/>
        </w:rPr>
        <w:t>);</w:t>
      </w:r>
    </w:p>
    <w:p w:rsidR="00462072" w:rsidRPr="002B5ADB" w:rsidRDefault="00462072" w:rsidP="00462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Федеральный закон от 02.05.2006 N 59-ФЗ "О порядке рассмотрения обращений граждан Российской Федерации" (</w:t>
      </w:r>
      <w:r w:rsidRPr="002B5ADB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2B5ADB">
        <w:rPr>
          <w:rFonts w:ascii="Liberation Serif" w:hAnsi="Liberation Serif"/>
          <w:sz w:val="26"/>
          <w:szCs w:val="26"/>
        </w:rPr>
        <w:t>);</w:t>
      </w:r>
    </w:p>
    <w:p w:rsidR="00462072" w:rsidRPr="002B5ADB" w:rsidRDefault="00462072" w:rsidP="007A5A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2B5ADB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2B5ADB">
        <w:rPr>
          <w:rFonts w:ascii="Liberation Serif" w:hAnsi="Liberation Serif" w:cs="Liberation Serif"/>
          <w:sz w:val="26"/>
          <w:szCs w:val="26"/>
        </w:rPr>
        <w:t>"Россий</w:t>
      </w:r>
      <w:r w:rsidR="002B5ADB">
        <w:rPr>
          <w:rFonts w:ascii="Liberation Serif" w:hAnsi="Liberation Serif" w:cs="Liberation Serif"/>
          <w:sz w:val="26"/>
          <w:szCs w:val="26"/>
        </w:rPr>
        <w:t>ская газета", N 202, 08.10.2003</w:t>
      </w:r>
      <w:r w:rsidR="000E5888" w:rsidRPr="002B5ADB">
        <w:rPr>
          <w:rFonts w:ascii="Liberation Serif" w:hAnsi="Liberation Serif"/>
          <w:sz w:val="26"/>
          <w:szCs w:val="26"/>
        </w:rPr>
        <w:t>).</w:t>
      </w:r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84C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E5888"/>
    <w:rsid w:val="000F08D2"/>
    <w:rsid w:val="00101064"/>
    <w:rsid w:val="0021736C"/>
    <w:rsid w:val="00282EAB"/>
    <w:rsid w:val="002B5ADB"/>
    <w:rsid w:val="003B64A4"/>
    <w:rsid w:val="003D72E2"/>
    <w:rsid w:val="0040676E"/>
    <w:rsid w:val="00462072"/>
    <w:rsid w:val="004A0F05"/>
    <w:rsid w:val="004C1BCA"/>
    <w:rsid w:val="006162CD"/>
    <w:rsid w:val="0066477F"/>
    <w:rsid w:val="007456CF"/>
    <w:rsid w:val="0080352D"/>
    <w:rsid w:val="00840C68"/>
    <w:rsid w:val="008E4246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648E3F18.dotm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2</cp:revision>
  <dcterms:created xsi:type="dcterms:W3CDTF">2023-01-25T06:26:00Z</dcterms:created>
  <dcterms:modified xsi:type="dcterms:W3CDTF">2023-01-25T06:26:00Z</dcterms:modified>
</cp:coreProperties>
</file>