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47" w:rsidRPr="00981647" w:rsidRDefault="00981647" w:rsidP="00981647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81647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2009202" r:id="rId7"/>
        </w:object>
      </w:r>
    </w:p>
    <w:p w:rsidR="00981647" w:rsidRPr="00981647" w:rsidRDefault="00981647" w:rsidP="0098164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8164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164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1647" w:rsidRPr="00981647" w:rsidRDefault="00981647" w:rsidP="0098164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81647">
        <w:rPr>
          <w:rFonts w:ascii="Liberation Serif" w:hAnsi="Liberation Serif"/>
          <w:b/>
          <w:caps/>
          <w:sz w:val="32"/>
        </w:rPr>
        <w:t>р а с п о р я ж е н и е</w:t>
      </w:r>
    </w:p>
    <w:p w:rsidR="00981647" w:rsidRPr="00981647" w:rsidRDefault="00981647" w:rsidP="009816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164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242E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1647" w:rsidRPr="00981647" w:rsidRDefault="00981647" w:rsidP="009816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1647" w:rsidRPr="00981647" w:rsidRDefault="00981647" w:rsidP="009816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1647" w:rsidRPr="00981647" w:rsidRDefault="00981647" w:rsidP="009816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1647">
        <w:rPr>
          <w:rFonts w:ascii="Liberation Serif" w:hAnsi="Liberation Serif"/>
          <w:sz w:val="24"/>
        </w:rPr>
        <w:t>от__</w:t>
      </w:r>
      <w:r w:rsidR="00952BE2" w:rsidRPr="00952BE2">
        <w:rPr>
          <w:rFonts w:ascii="Liberation Serif" w:hAnsi="Liberation Serif"/>
          <w:sz w:val="24"/>
          <w:u w:val="single"/>
        </w:rPr>
        <w:t>15.03.2024</w:t>
      </w:r>
      <w:r w:rsidRPr="00981647">
        <w:rPr>
          <w:rFonts w:ascii="Liberation Serif" w:hAnsi="Liberation Serif"/>
          <w:sz w:val="24"/>
        </w:rPr>
        <w:t>___</w:t>
      </w:r>
      <w:proofErr w:type="gramStart"/>
      <w:r w:rsidRPr="00981647">
        <w:rPr>
          <w:rFonts w:ascii="Liberation Serif" w:hAnsi="Liberation Serif"/>
          <w:sz w:val="24"/>
        </w:rPr>
        <w:t>_  №</w:t>
      </w:r>
      <w:proofErr w:type="gramEnd"/>
      <w:r w:rsidRPr="00981647">
        <w:rPr>
          <w:rFonts w:ascii="Liberation Serif" w:hAnsi="Liberation Serif"/>
          <w:sz w:val="24"/>
        </w:rPr>
        <w:t xml:space="preserve">  ___</w:t>
      </w:r>
      <w:r w:rsidR="00952BE2">
        <w:rPr>
          <w:rFonts w:ascii="Liberation Serif" w:hAnsi="Liberation Serif"/>
          <w:sz w:val="24"/>
          <w:u w:val="single"/>
        </w:rPr>
        <w:t>63-од</w:t>
      </w:r>
      <w:r w:rsidR="00952BE2">
        <w:rPr>
          <w:rFonts w:ascii="Liberation Serif" w:hAnsi="Liberation Serif"/>
          <w:sz w:val="24"/>
        </w:rPr>
        <w:t>__</w:t>
      </w:r>
    </w:p>
    <w:p w:rsidR="00981647" w:rsidRPr="00981647" w:rsidRDefault="00981647" w:rsidP="009816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1647" w:rsidRPr="00981647" w:rsidRDefault="00981647" w:rsidP="0098164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1647">
        <w:rPr>
          <w:rFonts w:ascii="Liberation Serif" w:hAnsi="Liberation Serif"/>
          <w:sz w:val="24"/>
          <w:szCs w:val="24"/>
        </w:rPr>
        <w:t>г. Заречный</w:t>
      </w:r>
    </w:p>
    <w:p w:rsidR="00E14D4D" w:rsidRDefault="00E14D4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81647" w:rsidRDefault="009816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4D4D" w:rsidRDefault="00FA32E3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доклада о результатах обобщения правоприменительной практики при осуществлении муниципального контроля в сфере благоустройства на территории городского округа Заречный за 2023 год</w:t>
      </w:r>
    </w:p>
    <w:p w:rsidR="00E14D4D" w:rsidRDefault="00E14D4D">
      <w:pPr>
        <w:widowControl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14D4D" w:rsidRDefault="00E14D4D">
      <w:pPr>
        <w:widowControl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14D4D" w:rsidRDefault="00FA32E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31 июля 2020 года № 248-ФЗ «О 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городского округа Заречный, утвержденным решением Думы городского округа Заречный от 09.09.2021 № 78-Р, на основании ст. ст. 28, 31 Устава городского округа Заречный</w:t>
      </w:r>
    </w:p>
    <w:p w:rsidR="00E14D4D" w:rsidRDefault="00E14D4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14D4D" w:rsidRDefault="00FA32E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доклад о результатах обобщения правоприменительной практики при осуществлении муниципального контроля в сфере благоустройства на территории городского округа Заречный за 2023 год (прилагается).</w:t>
      </w:r>
    </w:p>
    <w:p w:rsidR="00E14D4D" w:rsidRDefault="00FA32E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Информационно - аналитическому отделу администрации городского округа Заречный (Л.К. Сергиенко) разместить настоящее распоряжение на официальном сайте городского округа Заречный (www.gorod-zarechny.ru) в разделе «Муниципальный контроль» в течение 5 рабочих дней с момента принятия.</w:t>
      </w:r>
    </w:p>
    <w:p w:rsidR="00E14D4D" w:rsidRDefault="00FA32E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за исполнением настоящего распоряжения оставляю за собой.</w:t>
      </w:r>
    </w:p>
    <w:p w:rsidR="00E14D4D" w:rsidRDefault="00FA32E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14D4D" w:rsidRDefault="00E14D4D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14D4D" w:rsidRDefault="00E14D4D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57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142"/>
        <w:gridCol w:w="2268"/>
        <w:gridCol w:w="142"/>
        <w:gridCol w:w="3489"/>
        <w:gridCol w:w="142"/>
      </w:tblGrid>
      <w:tr w:rsidR="00E14D4D"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4D" w:rsidRDefault="00FA32E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E14D4D" w:rsidRDefault="00FA32E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4D" w:rsidRDefault="00E14D4D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D4D" w:rsidRDefault="00FA32E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А.В. Захарцев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D4D" w:rsidRDefault="00E14D4D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4D4D"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D4D" w:rsidRDefault="00E14D4D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4D" w:rsidRDefault="00E14D4D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4D" w:rsidRDefault="00E14D4D">
            <w:pPr>
              <w:widowControl/>
              <w:jc w:val="both"/>
              <w:textAlignment w:val="auto"/>
            </w:pPr>
          </w:p>
        </w:tc>
        <w:tc>
          <w:tcPr>
            <w:tcW w:w="36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D4D" w:rsidRDefault="00E14D4D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14D4D" w:rsidRDefault="00E14D4D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14D4D" w:rsidRDefault="00E14D4D">
      <w:pPr>
        <w:rPr>
          <w:rFonts w:ascii="Liberation Serif" w:hAnsi="Liberation Serif" w:cs="Liberation Serif"/>
          <w:sz w:val="28"/>
          <w:szCs w:val="28"/>
        </w:rPr>
      </w:pPr>
    </w:p>
    <w:p w:rsidR="00E14D4D" w:rsidRDefault="00E14D4D">
      <w:pPr>
        <w:rPr>
          <w:rFonts w:ascii="Liberation Serif" w:hAnsi="Liberation Serif" w:cs="Liberation Serif"/>
          <w:sz w:val="28"/>
          <w:szCs w:val="28"/>
        </w:rPr>
      </w:pPr>
    </w:p>
    <w:p w:rsidR="00E14D4D" w:rsidRDefault="00E14D4D">
      <w:pPr>
        <w:rPr>
          <w:rFonts w:ascii="Liberation Serif" w:hAnsi="Liberation Serif" w:cs="Liberation Serif"/>
          <w:sz w:val="28"/>
          <w:szCs w:val="28"/>
        </w:rPr>
      </w:pPr>
    </w:p>
    <w:p w:rsidR="00E14D4D" w:rsidRDefault="00FA32E3">
      <w:pPr>
        <w:pageBreakBefore/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E14D4D" w:rsidRDefault="00FA32E3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 администрации</w:t>
      </w:r>
    </w:p>
    <w:p w:rsidR="00E14D4D" w:rsidRDefault="00FA32E3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952BE2" w:rsidRPr="00952BE2" w:rsidRDefault="00952BE2" w:rsidP="00952BE2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952BE2">
        <w:rPr>
          <w:rFonts w:ascii="Liberation Serif" w:hAnsi="Liberation Serif" w:cs="Liberation Serif"/>
          <w:sz w:val="28"/>
          <w:szCs w:val="28"/>
        </w:rPr>
        <w:t>от__</w:t>
      </w:r>
      <w:r w:rsidRPr="00952BE2">
        <w:rPr>
          <w:rFonts w:ascii="Liberation Serif" w:hAnsi="Liberation Serif" w:cs="Liberation Serif"/>
          <w:sz w:val="28"/>
          <w:szCs w:val="28"/>
          <w:u w:val="single"/>
        </w:rPr>
        <w:t>15.03.2024</w:t>
      </w:r>
      <w:r w:rsidRPr="00952BE2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Pr="00952BE2"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 w:rsidRPr="00952BE2">
        <w:rPr>
          <w:rFonts w:ascii="Liberation Serif" w:hAnsi="Liberation Serif" w:cs="Liberation Serif"/>
          <w:sz w:val="28"/>
          <w:szCs w:val="28"/>
        </w:rPr>
        <w:t xml:space="preserve">  ___</w:t>
      </w:r>
      <w:r w:rsidRPr="00952BE2">
        <w:rPr>
          <w:rFonts w:ascii="Liberation Serif" w:hAnsi="Liberation Serif" w:cs="Liberation Serif"/>
          <w:sz w:val="28"/>
          <w:szCs w:val="28"/>
          <w:u w:val="single"/>
        </w:rPr>
        <w:t>63-од</w:t>
      </w:r>
      <w:r w:rsidRPr="00952BE2">
        <w:rPr>
          <w:rFonts w:ascii="Liberation Serif" w:hAnsi="Liberation Serif" w:cs="Liberation Serif"/>
          <w:sz w:val="28"/>
          <w:szCs w:val="28"/>
        </w:rPr>
        <w:t>__</w:t>
      </w:r>
    </w:p>
    <w:p w:rsidR="00981647" w:rsidRDefault="00FA32E3" w:rsidP="00952BE2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«Об утверждении доклада </w:t>
      </w:r>
    </w:p>
    <w:p w:rsidR="00981647" w:rsidRDefault="00FA32E3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результатах обобщения правоприменительной практики </w:t>
      </w:r>
    </w:p>
    <w:p w:rsidR="00981647" w:rsidRDefault="00FA32E3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осуществлении муниципального контроля в сфере благоустройства </w:t>
      </w:r>
    </w:p>
    <w:p w:rsidR="00E14D4D" w:rsidRDefault="00FA32E3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Заречный за 2023 год»</w:t>
      </w:r>
    </w:p>
    <w:p w:rsidR="00E14D4D" w:rsidRDefault="00E14D4D">
      <w:pPr>
        <w:rPr>
          <w:rFonts w:ascii="Liberation Serif" w:hAnsi="Liberation Serif" w:cs="Liberation Serif"/>
          <w:sz w:val="24"/>
          <w:szCs w:val="24"/>
        </w:rPr>
      </w:pPr>
    </w:p>
    <w:p w:rsidR="00E14D4D" w:rsidRDefault="00E14D4D">
      <w:pPr>
        <w:rPr>
          <w:rFonts w:ascii="Liberation Serif" w:hAnsi="Liberation Serif" w:cs="Liberation Serif"/>
          <w:sz w:val="28"/>
          <w:szCs w:val="28"/>
        </w:rPr>
      </w:pPr>
    </w:p>
    <w:p w:rsidR="00E14D4D" w:rsidRDefault="00FA32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ДОКЛАД</w:t>
      </w:r>
    </w:p>
    <w:p w:rsidR="00E14D4D" w:rsidRDefault="00FA32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результатах обобщения правоприменительной практики</w:t>
      </w:r>
    </w:p>
    <w:p w:rsidR="00981647" w:rsidRDefault="00FA32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муниципального контроля в сфере благоустройства </w:t>
      </w:r>
    </w:p>
    <w:p w:rsidR="00E14D4D" w:rsidRDefault="00FA32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 за 2023 год</w:t>
      </w:r>
    </w:p>
    <w:p w:rsidR="00E14D4D" w:rsidRDefault="00E14D4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14D4D" w:rsidRDefault="00E14D4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контроль в сфере благоустройства на территории городского округа Заречный (далее - муниципальный контроль в сфере благоустройства) осуществляется в соответствии со статьей 20 Жилищного кодекса Российской Федерации, Федеральным законом о</w:t>
      </w:r>
      <w:r w:rsidR="00981647">
        <w:rPr>
          <w:rFonts w:ascii="Liberation Serif" w:hAnsi="Liberation Serif" w:cs="Liberation Serif"/>
          <w:sz w:val="28"/>
          <w:szCs w:val="28"/>
        </w:rPr>
        <w:t>т 31 июля 2020 года № 248-ФЗ «О </w:t>
      </w:r>
      <w:r>
        <w:rPr>
          <w:rFonts w:ascii="Liberation Serif" w:hAnsi="Liberation Serif" w:cs="Liberation Serif"/>
          <w:sz w:val="28"/>
          <w:szCs w:val="28"/>
        </w:rPr>
        <w:t>государственном контроле (надзоре) и муниципальном контроле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Уставом городского округа Заречный, Положением о муниципальном контроле в сфере благоустройства на территории городского округа Заречный, утвержденным решением Думы городского округа З</w:t>
      </w:r>
      <w:r w:rsidR="00981647">
        <w:rPr>
          <w:rFonts w:ascii="Liberation Serif" w:hAnsi="Liberation Serif" w:cs="Liberation Serif"/>
          <w:sz w:val="28"/>
          <w:szCs w:val="28"/>
        </w:rPr>
        <w:t>аречный от 09.09.2021 № 78-Р (с </w:t>
      </w:r>
      <w:r>
        <w:rPr>
          <w:rFonts w:ascii="Liberation Serif" w:hAnsi="Liberation Serif" w:cs="Liberation Serif"/>
          <w:sz w:val="28"/>
          <w:szCs w:val="28"/>
        </w:rPr>
        <w:t>изменениями).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Заречный на 2023 год разработана в соответствии с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городского округа Заречный, утвержденным решением Думы городского округа Заречный от 09.09.2021 № 78-Р (с изменениями).</w:t>
      </w:r>
    </w:p>
    <w:p w:rsidR="00981647" w:rsidRDefault="009816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81647" w:rsidRDefault="009816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Постановлением администрации городского округа Заречный от 02.03.2023 № 235-П утверждена программа (план) «Профилактика рисков причинения вреда (ущерба) охраняемым законом ценностям по муниципальному контролю в сфере благоустройства на территории городского округа Заречный на 2023 год» (далее – программа).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исполнения мероприятий программы по профилактике нарушений обязательных требований, установленных в соответствии с Правилами благоустройства территории городского округа Заречный,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администрацией городского округа Заречный, проведена следующая работа: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осуществлялось информирование субъектов контроля посредством размещения на официальном сайте муниципального образования в сети «Интернет», в средствах массовой информации, и поддержание в актуальном состоянии следующих сведений: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тексты нормативных правовых актов, регулирующих осуществление муниципального контроля в сфере благоустройства;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реестр категорированных объектов;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доклад о муниципальном контроле в сфере благоустройства;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ссылка на новости и изменения для жителей и юридических лиц, касающиеся контрольно-надзорной деятельности;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осуществлялось консультирование и информирование в устной форме по телефону, в ходе проведения профилактического мероприятия по вопросу организации и осуществления муниципального контроля в сфере благоустройства;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проведен профилактический визит.</w:t>
      </w:r>
    </w:p>
    <w:p w:rsidR="00E14D4D" w:rsidRDefault="00FA32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Профилактические мероприятия направлены на стимулирование добросовестного соблюдения обязательных требований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4D4D" w:rsidRDefault="00E14D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E14D4D" w:rsidSect="00981647">
      <w:headerReference w:type="default" r:id="rId8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13" w:rsidRDefault="00117213">
      <w:r>
        <w:separator/>
      </w:r>
    </w:p>
  </w:endnote>
  <w:endnote w:type="continuationSeparator" w:id="0">
    <w:p w:rsidR="00117213" w:rsidRDefault="0011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13" w:rsidRDefault="00117213">
      <w:r>
        <w:rPr>
          <w:color w:val="000000"/>
        </w:rPr>
        <w:separator/>
      </w:r>
    </w:p>
  </w:footnote>
  <w:footnote w:type="continuationSeparator" w:id="0">
    <w:p w:rsidR="00117213" w:rsidRDefault="0011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FD" w:rsidRPr="00981647" w:rsidRDefault="00FA32E3">
    <w:pPr>
      <w:pStyle w:val="a5"/>
      <w:jc w:val="center"/>
      <w:rPr>
        <w:rFonts w:ascii="Liberation Serif" w:hAnsi="Liberation Serif" w:cs="Liberation Serif"/>
      </w:rPr>
    </w:pPr>
    <w:r w:rsidRPr="00981647">
      <w:rPr>
        <w:rFonts w:ascii="Liberation Serif" w:hAnsi="Liberation Serif" w:cs="Liberation Serif"/>
        <w:sz w:val="28"/>
        <w:szCs w:val="28"/>
      </w:rPr>
      <w:fldChar w:fldCharType="begin"/>
    </w:r>
    <w:r w:rsidRPr="00981647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981647">
      <w:rPr>
        <w:rFonts w:ascii="Liberation Serif" w:hAnsi="Liberation Serif" w:cs="Liberation Serif"/>
        <w:sz w:val="28"/>
        <w:szCs w:val="28"/>
      </w:rPr>
      <w:fldChar w:fldCharType="separate"/>
    </w:r>
    <w:r w:rsidR="00952BE2">
      <w:rPr>
        <w:rFonts w:ascii="Liberation Serif" w:hAnsi="Liberation Serif" w:cs="Liberation Serif"/>
        <w:noProof/>
        <w:sz w:val="28"/>
        <w:szCs w:val="28"/>
      </w:rPr>
      <w:t>2</w:t>
    </w:r>
    <w:r w:rsidRPr="00981647">
      <w:rPr>
        <w:rFonts w:ascii="Liberation Serif" w:hAnsi="Liberation Serif" w:cs="Liberation Serif"/>
        <w:sz w:val="28"/>
        <w:szCs w:val="28"/>
      </w:rPr>
      <w:fldChar w:fldCharType="end"/>
    </w:r>
  </w:p>
  <w:p w:rsidR="001D0DFD" w:rsidRPr="00981647" w:rsidRDefault="00117213">
    <w:pPr>
      <w:pStyle w:val="a5"/>
      <w:rPr>
        <w:rFonts w:ascii="Liberation Serif" w:hAnsi="Liberation Serif" w:cs="Liberation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D"/>
    <w:rsid w:val="00046CCE"/>
    <w:rsid w:val="00117213"/>
    <w:rsid w:val="00952BE2"/>
    <w:rsid w:val="00981647"/>
    <w:rsid w:val="00E14D4D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4ACA"/>
  <w15:docId w15:val="{2C458594-3703-4011-97FB-1C096670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pPr>
      <w:ind w:left="720"/>
    </w:pPr>
  </w:style>
  <w:style w:type="character" w:customStyle="1" w:styleId="HTML0">
    <w:name w:val="Стандартный HTML Знак"/>
    <w:basedOn w:val="a0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20.03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2024-03-14T07:57:00Z</cp:lastPrinted>
  <dcterms:created xsi:type="dcterms:W3CDTF">2024-03-14T07:57:00Z</dcterms:created>
  <dcterms:modified xsi:type="dcterms:W3CDTF">2024-03-15T06:59:00Z</dcterms:modified>
</cp:coreProperties>
</file>