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C" w:rsidRPr="00801C9C" w:rsidRDefault="00801C9C" w:rsidP="003344AE">
      <w:pPr>
        <w:spacing w:after="0" w:line="360" w:lineRule="auto"/>
        <w:jc w:val="center"/>
        <w:rPr>
          <w:rFonts w:ascii="Copperplate Gothic Light" w:hAnsi="Copperplate Gothic Light"/>
          <w:cap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01C9C">
        <w:rPr>
          <w:rFonts w:ascii="Times New Roman" w:hAnsi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801C9C">
        <w:rPr>
          <w:rFonts w:ascii="Copperplate Gothic Light" w:hAnsi="Copperplate Gothic Light"/>
          <w:caps/>
          <w:sz w:val="28"/>
          <w:szCs w:val="28"/>
          <w:lang w:eastAsia="ru-RU"/>
        </w:rPr>
        <w:t xml:space="preserve">  </w:t>
      </w:r>
      <w:r w:rsidRPr="00801C9C">
        <w:rPr>
          <w:rFonts w:ascii="Times New Roman" w:hAnsi="Times New Roman"/>
          <w:caps/>
          <w:sz w:val="28"/>
          <w:szCs w:val="28"/>
          <w:lang w:eastAsia="ru-RU"/>
        </w:rPr>
        <w:t>округа</w:t>
      </w:r>
      <w:r w:rsidRPr="00801C9C">
        <w:rPr>
          <w:rFonts w:ascii="Copperplate Gothic Light" w:hAnsi="Copperplate Gothic Light"/>
          <w:caps/>
          <w:sz w:val="28"/>
          <w:szCs w:val="28"/>
          <w:lang w:eastAsia="ru-RU"/>
        </w:rPr>
        <w:t xml:space="preserve">  </w:t>
      </w:r>
      <w:r w:rsidRPr="00801C9C">
        <w:rPr>
          <w:rFonts w:ascii="Times New Roman" w:hAnsi="Times New Roman"/>
          <w:caps/>
          <w:sz w:val="28"/>
          <w:szCs w:val="28"/>
          <w:lang w:eastAsia="ru-RU"/>
        </w:rPr>
        <w:t>Заречный</w:t>
      </w:r>
    </w:p>
    <w:p w:rsidR="00801C9C" w:rsidRPr="00801C9C" w:rsidRDefault="00801C9C" w:rsidP="003344AE">
      <w:pPr>
        <w:spacing w:after="0" w:line="360" w:lineRule="auto"/>
        <w:jc w:val="center"/>
        <w:rPr>
          <w:rFonts w:ascii="Copperplate Gothic Light" w:hAnsi="Copperplate Gothic Light"/>
          <w:b/>
          <w:caps/>
          <w:sz w:val="32"/>
          <w:szCs w:val="32"/>
          <w:lang w:eastAsia="ru-RU"/>
        </w:rPr>
      </w:pPr>
      <w:r w:rsidRPr="00801C9C">
        <w:rPr>
          <w:rFonts w:ascii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801C9C" w:rsidRPr="00801C9C" w:rsidRDefault="000A1F90" w:rsidP="003344AE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801C9C">
        <w:rPr>
          <w:rFonts w:ascii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17D3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801C9C">
        <w:rPr>
          <w:rFonts w:ascii="Times New Roman" w:hAnsi="Times New Roman"/>
          <w:sz w:val="24"/>
          <w:szCs w:val="20"/>
          <w:lang w:eastAsia="ru-RU"/>
        </w:rPr>
        <w:t>от__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13.12.2016</w:t>
      </w:r>
      <w:r w:rsidRPr="00801C9C">
        <w:rPr>
          <w:rFonts w:ascii="Times New Roman" w:hAnsi="Times New Roman"/>
          <w:sz w:val="24"/>
          <w:szCs w:val="20"/>
          <w:lang w:eastAsia="ru-RU"/>
        </w:rPr>
        <w:t>__</w:t>
      </w:r>
      <w:proofErr w:type="gramStart"/>
      <w:r w:rsidRPr="00801C9C">
        <w:rPr>
          <w:rFonts w:ascii="Times New Roman" w:hAnsi="Times New Roman"/>
          <w:sz w:val="24"/>
          <w:szCs w:val="20"/>
          <w:lang w:eastAsia="ru-RU"/>
        </w:rPr>
        <w:t>_  №</w:t>
      </w:r>
      <w:proofErr w:type="gramEnd"/>
      <w:r w:rsidRPr="00801C9C">
        <w:rPr>
          <w:rFonts w:ascii="Times New Roman" w:hAnsi="Times New Roman"/>
          <w:sz w:val="24"/>
          <w:szCs w:val="20"/>
          <w:lang w:eastAsia="ru-RU"/>
        </w:rPr>
        <w:t xml:space="preserve">  ___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1664-П</w:t>
      </w:r>
      <w:r w:rsidRPr="00801C9C">
        <w:rPr>
          <w:rFonts w:ascii="Times New Roman" w:hAnsi="Times New Roman"/>
          <w:sz w:val="24"/>
          <w:szCs w:val="20"/>
          <w:lang w:eastAsia="ru-RU"/>
        </w:rPr>
        <w:t>___</w:t>
      </w: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C9C" w:rsidRPr="00801C9C" w:rsidRDefault="00801C9C" w:rsidP="003344AE">
      <w:pPr>
        <w:spacing w:after="0" w:line="240" w:lineRule="auto"/>
        <w:ind w:right="58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1C9C">
        <w:rPr>
          <w:rFonts w:ascii="Times New Roman" w:hAnsi="Times New Roman"/>
          <w:sz w:val="24"/>
          <w:szCs w:val="24"/>
          <w:lang w:eastAsia="ru-RU"/>
        </w:rPr>
        <w:t>г. Заречный</w:t>
      </w:r>
    </w:p>
    <w:p w:rsid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9B8" w:rsidRPr="00136CC0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D7E" w:rsidRP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B709B8">
        <w:rPr>
          <w:rFonts w:ascii="Times New Roman" w:hAnsi="Times New Roman" w:cs="Times New Roman"/>
          <w:sz w:val="28"/>
          <w:szCs w:val="28"/>
        </w:rPr>
        <w:t>орядке проведения оценки регулирующего воздействия</w:t>
      </w:r>
    </w:p>
    <w:p w:rsidR="00B55D7E" w:rsidRP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9B8">
        <w:rPr>
          <w:rFonts w:ascii="Times New Roman" w:hAnsi="Times New Roman" w:cs="Times New Roman"/>
          <w:sz w:val="28"/>
          <w:szCs w:val="28"/>
        </w:rPr>
        <w:t>проектов нормативных правовых актов городского округа</w:t>
      </w:r>
    </w:p>
    <w:p w:rsidR="00B55D7E" w:rsidRP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709B8">
        <w:rPr>
          <w:rFonts w:ascii="Times New Roman" w:hAnsi="Times New Roman" w:cs="Times New Roman"/>
          <w:sz w:val="28"/>
          <w:szCs w:val="28"/>
        </w:rPr>
        <w:t>аречный и экспертизы нормативных правовых актов</w:t>
      </w:r>
    </w:p>
    <w:p w:rsidR="00B55D7E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</w:t>
      </w:r>
      <w:r w:rsidRPr="00B709B8">
        <w:rPr>
          <w:rFonts w:ascii="Times New Roman" w:hAnsi="Times New Roman" w:cs="Times New Roman"/>
          <w:sz w:val="28"/>
          <w:szCs w:val="28"/>
        </w:rPr>
        <w:t>аречный</w:t>
      </w:r>
    </w:p>
    <w:p w:rsidR="00C50FBA" w:rsidRDefault="00EA5AC5" w:rsidP="003344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постановлений</w:t>
      </w:r>
      <w:r w:rsidR="00450336" w:rsidRPr="00450336">
        <w:rPr>
          <w:rFonts w:ascii="Times New Roman" w:hAnsi="Times New Roman" w:cs="Times New Roman"/>
          <w:b w:val="0"/>
          <w:sz w:val="24"/>
          <w:szCs w:val="24"/>
        </w:rPr>
        <w:t xml:space="preserve"> от 30.11.2018 № 1075-П</w:t>
      </w:r>
      <w:r>
        <w:rPr>
          <w:rFonts w:ascii="Times New Roman" w:hAnsi="Times New Roman" w:cs="Times New Roman"/>
          <w:b w:val="0"/>
          <w:sz w:val="24"/>
          <w:szCs w:val="24"/>
        </w:rPr>
        <w:t>, от 12.11.2021 № 1105-П</w:t>
      </w:r>
      <w:r w:rsidR="00C50F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50336" w:rsidRPr="00450336" w:rsidRDefault="00C50FBA" w:rsidP="003344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18.01.2022 № 27-П</w:t>
      </w:r>
      <w:r w:rsidR="00450336" w:rsidRPr="00450336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51619" w:rsidRPr="00136CC0" w:rsidRDefault="00651619" w:rsidP="003344A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CC0" w:rsidRPr="00136CC0" w:rsidRDefault="00B55D7E" w:rsidP="003344AE">
      <w:pPr>
        <w:autoSpaceDE w:val="0"/>
        <w:autoSpaceDN w:val="0"/>
        <w:adjustRightInd w:val="0"/>
        <w:spacing w:after="0" w:line="240" w:lineRule="auto"/>
        <w:ind w:right="-31" w:firstLine="720"/>
        <w:jc w:val="both"/>
        <w:rPr>
          <w:rFonts w:ascii="Times New Roman" w:hAnsi="Times New Roman"/>
          <w:sz w:val="28"/>
          <w:szCs w:val="28"/>
        </w:rPr>
      </w:pPr>
      <w:r w:rsidRPr="00B55D7E">
        <w:rPr>
          <w:rFonts w:ascii="Times New Roman" w:hAnsi="Times New Roman"/>
          <w:sz w:val="28"/>
          <w:szCs w:val="28"/>
        </w:rPr>
        <w:t>В целях реализации статей 7 и 46 Федерального</w:t>
      </w:r>
      <w:r w:rsidR="00DA18F9">
        <w:rPr>
          <w:rFonts w:ascii="Times New Roman" w:hAnsi="Times New Roman"/>
          <w:sz w:val="28"/>
          <w:szCs w:val="28"/>
        </w:rPr>
        <w:t xml:space="preserve"> закона от 6 октября 2003 года №</w:t>
      </w:r>
      <w:r w:rsidRPr="00B55D7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B55D7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55D7E">
        <w:rPr>
          <w:rFonts w:ascii="Times New Roman" w:hAnsi="Times New Roman"/>
          <w:sz w:val="28"/>
          <w:szCs w:val="28"/>
        </w:rPr>
        <w:t xml:space="preserve">, статьи 10 Областного закона от 14 июля 2014 года </w:t>
      </w:r>
      <w:r>
        <w:rPr>
          <w:rFonts w:ascii="Times New Roman" w:hAnsi="Times New Roman"/>
          <w:sz w:val="28"/>
          <w:szCs w:val="28"/>
        </w:rPr>
        <w:t>№</w:t>
      </w:r>
      <w:r w:rsidR="00DA18F9">
        <w:rPr>
          <w:rFonts w:ascii="Times New Roman" w:hAnsi="Times New Roman"/>
          <w:sz w:val="28"/>
          <w:szCs w:val="28"/>
        </w:rPr>
        <w:t> </w:t>
      </w:r>
      <w:r w:rsidRPr="00B55D7E">
        <w:rPr>
          <w:rFonts w:ascii="Times New Roman" w:hAnsi="Times New Roman"/>
          <w:sz w:val="28"/>
          <w:szCs w:val="28"/>
        </w:rPr>
        <w:t xml:space="preserve">74-ОЗ </w:t>
      </w:r>
      <w:r>
        <w:rPr>
          <w:rFonts w:ascii="Times New Roman" w:hAnsi="Times New Roman"/>
          <w:sz w:val="28"/>
          <w:szCs w:val="28"/>
        </w:rPr>
        <w:t>«</w:t>
      </w:r>
      <w:r w:rsidRPr="00B55D7E">
        <w:rPr>
          <w:rFonts w:ascii="Times New Roman" w:hAnsi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B55D7E">
        <w:rPr>
          <w:rFonts w:ascii="Times New Roman" w:hAnsi="Times New Roman"/>
          <w:sz w:val="28"/>
          <w:szCs w:val="28"/>
        </w:rPr>
        <w:t>,</w:t>
      </w:r>
      <w:r w:rsidR="005948BE">
        <w:rPr>
          <w:rFonts w:ascii="Times New Roman" w:hAnsi="Times New Roman"/>
          <w:sz w:val="28"/>
          <w:szCs w:val="28"/>
        </w:rPr>
        <w:t xml:space="preserve"> </w:t>
      </w:r>
      <w:r w:rsidR="00651619">
        <w:rPr>
          <w:rFonts w:ascii="Times New Roman" w:hAnsi="Times New Roman"/>
          <w:sz w:val="28"/>
          <w:szCs w:val="28"/>
        </w:rPr>
        <w:t>на основании ст.</w:t>
      </w:r>
      <w:r w:rsidR="00136CC0" w:rsidRPr="00136CC0">
        <w:rPr>
          <w:rFonts w:ascii="Times New Roman" w:hAnsi="Times New Roman"/>
          <w:sz w:val="28"/>
          <w:szCs w:val="28"/>
        </w:rPr>
        <w:t xml:space="preserve"> ст. 28, 31, 65 Устава городского округа Заречный администрация городского округа Заречный</w:t>
      </w:r>
    </w:p>
    <w:p w:rsidR="00136CC0" w:rsidRDefault="00136CC0" w:rsidP="00334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AB1">
        <w:rPr>
          <w:rFonts w:ascii="Times New Roman" w:hAnsi="Times New Roman"/>
          <w:sz w:val="28"/>
          <w:szCs w:val="28"/>
        </w:rPr>
        <w:t>ПОСТАНОВЛЯЕТ:</w:t>
      </w:r>
    </w:p>
    <w:p w:rsidR="00A9539B" w:rsidRDefault="00B55D7E" w:rsidP="003344A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5D7E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="00DA18F9">
        <w:rPr>
          <w:rFonts w:ascii="Times New Roman" w:hAnsi="Times New Roman"/>
          <w:b w:val="0"/>
          <w:sz w:val="28"/>
          <w:szCs w:val="28"/>
        </w:rPr>
        <w:t>П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актов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>Заречный и экспертизы 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D7E">
        <w:rPr>
          <w:rFonts w:ascii="Times New Roman" w:hAnsi="Times New Roman"/>
          <w:b w:val="0"/>
          <w:sz w:val="28"/>
          <w:szCs w:val="28"/>
        </w:rPr>
        <w:t>городского округа Заречный</w:t>
      </w:r>
      <w:r w:rsidR="00DA18F9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B55D7E" w:rsidRPr="00B55D7E" w:rsidRDefault="00DA18F9" w:rsidP="003344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55D7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округа Заречный от 20.02.2016 № 172-П «</w:t>
      </w:r>
      <w:r w:rsidR="00B55D7E" w:rsidRPr="00B55D7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55D7E" w:rsidRPr="00B55D7E">
        <w:rPr>
          <w:rFonts w:ascii="Times New Roman" w:hAnsi="Times New Roman"/>
          <w:b w:val="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 администрации городского округа Заречный и Порядке проведения экспертизы муниципальных нормативных правовых актов администрации городского округа Заречный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651619" w:rsidRDefault="00A9539B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9"/>
      <w:bookmarkEnd w:id="1"/>
      <w:r>
        <w:rPr>
          <w:rFonts w:ascii="Times New Roman" w:hAnsi="Times New Roman"/>
          <w:sz w:val="28"/>
          <w:szCs w:val="28"/>
        </w:rPr>
        <w:t>3</w:t>
      </w:r>
      <w:r w:rsidR="00D36B50" w:rsidRPr="00417BAE">
        <w:rPr>
          <w:rFonts w:ascii="Times New Roman" w:hAnsi="Times New Roman"/>
          <w:sz w:val="28"/>
          <w:szCs w:val="28"/>
        </w:rPr>
        <w:t>.</w:t>
      </w:r>
      <w:r w:rsidR="00D71A16">
        <w:rPr>
          <w:rFonts w:ascii="Times New Roman" w:hAnsi="Times New Roman"/>
          <w:sz w:val="28"/>
          <w:szCs w:val="28"/>
        </w:rPr>
        <w:t xml:space="preserve"> </w:t>
      </w:r>
      <w:r w:rsidR="00651619" w:rsidRPr="00DE15E7">
        <w:rPr>
          <w:rFonts w:ascii="Times New Roman" w:hAnsi="Times New Roman"/>
          <w:sz w:val="28"/>
          <w:szCs w:val="28"/>
        </w:rPr>
        <w:t>Контроль исполнения</w:t>
      </w:r>
      <w:r w:rsidR="00651619">
        <w:rPr>
          <w:rFonts w:ascii="Times New Roman" w:hAnsi="Times New Roman"/>
          <w:sz w:val="28"/>
          <w:szCs w:val="28"/>
        </w:rPr>
        <w:t xml:space="preserve"> настоящего п</w:t>
      </w:r>
      <w:r w:rsidR="00B55D7E">
        <w:rPr>
          <w:rFonts w:ascii="Times New Roman" w:hAnsi="Times New Roman"/>
          <w:sz w:val="28"/>
          <w:szCs w:val="28"/>
        </w:rPr>
        <w:t>остановления оставляю за с</w:t>
      </w:r>
      <w:r w:rsidR="00DA18F9">
        <w:rPr>
          <w:rFonts w:ascii="Times New Roman" w:hAnsi="Times New Roman"/>
          <w:sz w:val="28"/>
          <w:szCs w:val="28"/>
        </w:rPr>
        <w:t>обой.</w:t>
      </w:r>
    </w:p>
    <w:p w:rsidR="00D71A16" w:rsidRPr="00417BAE" w:rsidRDefault="00651619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1A16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и </w:t>
      </w:r>
      <w:r w:rsidR="006E5C21">
        <w:rPr>
          <w:rFonts w:ascii="Times New Roman" w:hAnsi="Times New Roman"/>
          <w:sz w:val="28"/>
          <w:szCs w:val="28"/>
        </w:rPr>
        <w:t xml:space="preserve">разместить </w:t>
      </w:r>
      <w:r w:rsidR="00D71A16">
        <w:rPr>
          <w:rFonts w:ascii="Times New Roman" w:hAnsi="Times New Roman"/>
          <w:sz w:val="28"/>
          <w:szCs w:val="28"/>
        </w:rPr>
        <w:t>на официальном с</w:t>
      </w:r>
      <w:r w:rsidR="00DA18F9">
        <w:rPr>
          <w:rFonts w:ascii="Times New Roman" w:hAnsi="Times New Roman"/>
          <w:sz w:val="28"/>
          <w:szCs w:val="28"/>
        </w:rPr>
        <w:t>айте городского округа Заречный.</w:t>
      </w:r>
    </w:p>
    <w:p w:rsidR="00D71A16" w:rsidRPr="00DE15E7" w:rsidRDefault="00717433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4"/>
      <w:bookmarkEnd w:id="2"/>
      <w:r>
        <w:rPr>
          <w:rFonts w:ascii="Times New Roman" w:hAnsi="Times New Roman"/>
          <w:sz w:val="28"/>
          <w:szCs w:val="28"/>
        </w:rPr>
        <w:t>5</w:t>
      </w:r>
      <w:r w:rsidR="00D71A16">
        <w:rPr>
          <w:rFonts w:ascii="Times New Roman" w:hAnsi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DA18F9" w:rsidRDefault="00DA18F9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19" w:rsidRPr="00651619" w:rsidRDefault="00651619" w:rsidP="003344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1619">
        <w:rPr>
          <w:rFonts w:ascii="Times New Roman" w:hAnsi="Times New Roman"/>
          <w:sz w:val="28"/>
          <w:szCs w:val="28"/>
        </w:rPr>
        <w:t>И.о</w:t>
      </w:r>
      <w:proofErr w:type="spellEnd"/>
      <w:r w:rsidRPr="00651619"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651619" w:rsidRPr="005F5997" w:rsidRDefault="00651619" w:rsidP="00334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619">
        <w:rPr>
          <w:rFonts w:ascii="Times New Roman" w:hAnsi="Times New Roman"/>
          <w:sz w:val="28"/>
          <w:szCs w:val="28"/>
        </w:rPr>
        <w:t xml:space="preserve">городского округа Заречный                        </w:t>
      </w:r>
      <w:r w:rsidR="00DA18F9">
        <w:rPr>
          <w:rFonts w:ascii="Times New Roman" w:hAnsi="Times New Roman"/>
          <w:sz w:val="28"/>
          <w:szCs w:val="28"/>
        </w:rPr>
        <w:t xml:space="preserve">  </w:t>
      </w:r>
      <w:r w:rsidRPr="00651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55D7E">
        <w:rPr>
          <w:rFonts w:ascii="Times New Roman" w:hAnsi="Times New Roman"/>
          <w:sz w:val="28"/>
          <w:szCs w:val="28"/>
        </w:rPr>
        <w:t>В.В. Потапов</w:t>
      </w:r>
    </w:p>
    <w:p w:rsidR="00DE15E7" w:rsidRDefault="00DE15E7" w:rsidP="003344AE">
      <w:pPr>
        <w:pStyle w:val="ConsPlusNormal"/>
        <w:widowControl/>
        <w:jc w:val="right"/>
        <w:sectPr w:rsidR="00DE15E7" w:rsidSect="003970AF">
          <w:headerReference w:type="default" r:id="rId7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505EC" w:rsidRPr="00DA18F9" w:rsidRDefault="00A505EC" w:rsidP="003344AE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DA18F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05EC" w:rsidRPr="00DA18F9" w:rsidRDefault="00A505EC" w:rsidP="003344AE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A18F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Заречный</w:t>
      </w:r>
    </w:p>
    <w:p w:rsidR="00DA18F9" w:rsidRPr="00DA18F9" w:rsidRDefault="00801C9C" w:rsidP="003344A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01C9C">
        <w:rPr>
          <w:rFonts w:ascii="Times New Roman" w:hAnsi="Times New Roman"/>
          <w:sz w:val="24"/>
          <w:szCs w:val="24"/>
          <w:lang w:eastAsia="ru-RU"/>
        </w:rPr>
        <w:t>от__</w:t>
      </w:r>
      <w:r w:rsidRPr="00801C9C">
        <w:rPr>
          <w:rFonts w:ascii="Times New Roman" w:hAnsi="Times New Roman"/>
          <w:sz w:val="24"/>
          <w:szCs w:val="24"/>
          <w:u w:val="single"/>
          <w:lang w:eastAsia="ru-RU"/>
        </w:rPr>
        <w:t>13.12.2016</w:t>
      </w:r>
      <w:r w:rsidRPr="00801C9C"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801C9C">
        <w:rPr>
          <w:rFonts w:ascii="Times New Roman" w:hAnsi="Times New Roman"/>
          <w:sz w:val="24"/>
          <w:szCs w:val="24"/>
          <w:lang w:eastAsia="ru-RU"/>
        </w:rPr>
        <w:t>_  №</w:t>
      </w:r>
      <w:proofErr w:type="gramEnd"/>
      <w:r w:rsidRPr="00801C9C">
        <w:rPr>
          <w:rFonts w:ascii="Times New Roman" w:hAnsi="Times New Roman"/>
          <w:sz w:val="24"/>
          <w:szCs w:val="24"/>
          <w:lang w:eastAsia="ru-RU"/>
        </w:rPr>
        <w:t xml:space="preserve">  ___</w:t>
      </w:r>
      <w:r w:rsidRPr="00801C9C">
        <w:rPr>
          <w:rFonts w:ascii="Times New Roman" w:hAnsi="Times New Roman"/>
          <w:sz w:val="24"/>
          <w:szCs w:val="24"/>
          <w:u w:val="single"/>
          <w:lang w:eastAsia="ru-RU"/>
        </w:rPr>
        <w:t>1664-П</w:t>
      </w:r>
      <w:r w:rsidRPr="00801C9C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="00DA18F9">
        <w:rPr>
          <w:rFonts w:ascii="Times New Roman" w:hAnsi="Times New Roman"/>
          <w:sz w:val="24"/>
          <w:szCs w:val="24"/>
          <w:lang w:eastAsia="ru-RU"/>
        </w:rPr>
        <w:t>«</w:t>
      </w:r>
      <w:r w:rsidR="00DA18F9" w:rsidRPr="00DA18F9">
        <w:rPr>
          <w:rFonts w:ascii="Times New Roman" w:hAnsi="Times New Roman"/>
          <w:sz w:val="24"/>
          <w:szCs w:val="24"/>
          <w:lang w:eastAsia="ru-RU"/>
        </w:rPr>
        <w:t>О Порядке проведения оценки регулирующего воздействия</w:t>
      </w:r>
    </w:p>
    <w:p w:rsidR="00DA18F9" w:rsidRPr="00DA18F9" w:rsidRDefault="00DA18F9" w:rsidP="003344A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DA18F9">
        <w:rPr>
          <w:rFonts w:ascii="Times New Roman" w:hAnsi="Times New Roman"/>
          <w:sz w:val="24"/>
          <w:szCs w:val="24"/>
          <w:lang w:eastAsia="ru-RU"/>
        </w:rPr>
        <w:t>проектов нормативных п</w:t>
      </w:r>
      <w:r>
        <w:rPr>
          <w:rFonts w:ascii="Times New Roman" w:hAnsi="Times New Roman"/>
          <w:sz w:val="24"/>
          <w:szCs w:val="24"/>
          <w:lang w:eastAsia="ru-RU"/>
        </w:rPr>
        <w:t xml:space="preserve">равовых актов городского округа </w:t>
      </w:r>
      <w:r w:rsidRPr="00DA18F9">
        <w:rPr>
          <w:rFonts w:ascii="Times New Roman" w:hAnsi="Times New Roman"/>
          <w:sz w:val="24"/>
          <w:szCs w:val="24"/>
          <w:lang w:eastAsia="ru-RU"/>
        </w:rPr>
        <w:t>Заречный и экспер</w:t>
      </w:r>
      <w:r>
        <w:rPr>
          <w:rFonts w:ascii="Times New Roman" w:hAnsi="Times New Roman"/>
          <w:sz w:val="24"/>
          <w:szCs w:val="24"/>
          <w:lang w:eastAsia="ru-RU"/>
        </w:rPr>
        <w:t xml:space="preserve">тизы нормативных правовых актов </w:t>
      </w:r>
      <w:r w:rsidRPr="00DA18F9">
        <w:rPr>
          <w:rFonts w:ascii="Times New Roman" w:hAnsi="Times New Roman"/>
          <w:sz w:val="24"/>
          <w:szCs w:val="24"/>
          <w:lang w:eastAsia="ru-RU"/>
        </w:rPr>
        <w:t>городского округа Заречный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505EC" w:rsidRDefault="00A505EC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05EC" w:rsidRDefault="00A505EC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6E6" w:rsidRPr="00DA18F9" w:rsidRDefault="00DA18F9" w:rsidP="003344A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9">
        <w:rPr>
          <w:rFonts w:ascii="Times New Roman" w:hAnsi="Times New Roman" w:cs="Times New Roman"/>
          <w:b/>
          <w:sz w:val="28"/>
          <w:szCs w:val="28"/>
        </w:rPr>
        <w:t>Порядок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</w:t>
      </w:r>
    </w:p>
    <w:p w:rsidR="00DA18F9" w:rsidRDefault="00DA18F9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возникающие при проведении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(далее - проекты актов), и экспертизы затрагивающих вопросы осуществления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9432B2">
        <w:rPr>
          <w:rFonts w:ascii="Times New Roman" w:hAnsi="Times New Roman" w:cs="Times New Roman"/>
          <w:sz w:val="28"/>
          <w:szCs w:val="28"/>
        </w:rPr>
        <w:t>.</w:t>
      </w:r>
      <w:r w:rsidRPr="00B8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 проектов актов и нормативных правовых актов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а) содержащих сведения, составляющие государственную тайну, или сведения конфиденциального характера;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б) разработанных в целях предупреждения и (или) ликвидации чрезвычайных ситуаций природного и техногенного характера;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в) разработанных в целях недопущения кризисных ситуаций и предупреждения террористических актов и (или) для ликвидации их последствий;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г) подлежащих публичным слушаниям в соответствии со </w:t>
      </w:r>
      <w:hyperlink r:id="rId8" w:history="1">
        <w:r w:rsidRPr="00592D52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N 131-ФЗ </w:t>
      </w:r>
      <w:r w:rsidR="009432B2">
        <w:rPr>
          <w:rFonts w:ascii="Times New Roman" w:hAnsi="Times New Roman" w:cs="Times New Roman"/>
          <w:sz w:val="28"/>
          <w:szCs w:val="28"/>
        </w:rPr>
        <w:t>«</w:t>
      </w:r>
      <w:r w:rsidRPr="00B85E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32B2">
        <w:rPr>
          <w:rFonts w:ascii="Times New Roman" w:hAnsi="Times New Roman" w:cs="Times New Roman"/>
          <w:sz w:val="28"/>
          <w:szCs w:val="28"/>
        </w:rPr>
        <w:t>»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д) разрабатываемых исключительно в целях приведения в соответствие с требованиями федерального и (или) регионального законодательства, в случае, если такие проекты правовых актов не содержат положений иных, чем установлено актами федерального и (или) регионального законодательства;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е) устанавливающих, изменяющих, приостанавливающих, отменяющих местные налоги и сборы, регулирующих бюджетные правоотношения (в части проектов нормативных правовых актов и нормативных правовых актов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).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5948B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420E" w:rsidRPr="005948BE">
        <w:rPr>
          <w:rFonts w:ascii="Times New Roman" w:hAnsi="Times New Roman" w:cs="Times New Roman"/>
          <w:sz w:val="28"/>
          <w:szCs w:val="28"/>
        </w:rPr>
        <w:t>.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Целью проведения оценки регулирующего воздействия проектов актов, устанавливающих новые или изменяющих ранее предусмотренные нормативными правовыми актами городского округа </w:t>
      </w:r>
      <w:r w:rsidR="009432B2">
        <w:rPr>
          <w:rFonts w:ascii="Times New Roman" w:hAnsi="Times New Roman" w:cs="Times New Roman"/>
          <w:sz w:val="28"/>
          <w:szCs w:val="28"/>
        </w:rPr>
        <w:t>Заречный о</w:t>
      </w:r>
      <w:r w:rsidR="009432B2" w:rsidRPr="00B85EE2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деятельности, является выявление в проекте акта, а также в действующих нормативных правовых актах положений, которые: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1) вводят избыточные обязанности, запреты и ограничения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способствуют их введению;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2) способствуют возникновению необоснованных расходов субъектов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BE">
        <w:rPr>
          <w:rFonts w:ascii="Times New Roman" w:hAnsi="Times New Roman" w:cs="Times New Roman"/>
          <w:sz w:val="28"/>
          <w:szCs w:val="28"/>
        </w:rPr>
        <w:t>3</w:t>
      </w:r>
      <w:r w:rsidR="00E6420E" w:rsidRPr="005948BE">
        <w:rPr>
          <w:rFonts w:ascii="Times New Roman" w:hAnsi="Times New Roman" w:cs="Times New Roman"/>
          <w:sz w:val="28"/>
          <w:szCs w:val="28"/>
        </w:rPr>
        <w:t>.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проводится отраслевым (функциональным, территориальным) органом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структурным подразделением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разрабатывающим проект акта (далее - разработчики проекта акта).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обеспечивает: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подготовку проектов актов и пояснительных записок к ним для проведения оценки регулирующего воздействия;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проектам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подготовку и направление в уполномоченный орган администрации городского округа </w:t>
      </w:r>
      <w:r w:rsidR="009432B2">
        <w:rPr>
          <w:rFonts w:ascii="Times New Roman" w:hAnsi="Times New Roman" w:cs="Times New Roman"/>
          <w:sz w:val="28"/>
          <w:szCs w:val="28"/>
        </w:rPr>
        <w:t>Заречный</w:t>
      </w:r>
      <w:r w:rsidR="009432B2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в сфере оценки регулирующего воздействия проектов актов и экспертизы нормативных правовых актов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заключений об оценке регулирующего воздействия проектов актов.</w:t>
      </w:r>
    </w:p>
    <w:p w:rsidR="00E6420E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определяется администрацией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976915" w:rsidRPr="00B85EE2" w:rsidRDefault="00976915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15">
        <w:rPr>
          <w:rFonts w:ascii="Times New Roman" w:hAnsi="Times New Roman" w:cs="Times New Roman"/>
          <w:sz w:val="28"/>
          <w:szCs w:val="28"/>
        </w:rPr>
        <w:t>При проведении Уполномоченным органом оценки регулирующего воздействия, оценки фактического воздействия и экспертизы НПА по своему направлению деятельности, в целях исключения коррупционной составляющей, подготовку заключения об оценке регулирующего воздействия, оценке фактического воздействия и экспертизе НПА для Уполномоченного органа осуществляет юридический отдел Управления правовых и имущественных отношений администрации городского округа Заречный в с</w:t>
      </w:r>
      <w:r>
        <w:rPr>
          <w:rFonts w:ascii="Times New Roman" w:hAnsi="Times New Roman" w:cs="Times New Roman"/>
          <w:sz w:val="28"/>
          <w:szCs w:val="28"/>
        </w:rPr>
        <w:t>оответствии с данным Порядком.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осуществляет: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методическое обеспечение проведения оценки регулирующего воздействия проектов актов и экспертизы нормативных правовых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экспертизу проведенной разработчиком проекта акта оценки регулирующего воздействия проекта акта, по результатам которой формируется экспертное заключение об оценке регулирующего воздействия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подготовку и утверждение </w:t>
      </w:r>
      <w:r w:rsidR="004D6F2B">
        <w:rPr>
          <w:rFonts w:ascii="Times New Roman" w:hAnsi="Times New Roman" w:cs="Times New Roman"/>
          <w:sz w:val="28"/>
          <w:szCs w:val="28"/>
        </w:rPr>
        <w:t>решения о</w:t>
      </w:r>
      <w:r w:rsidRPr="00B85E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6F2B">
        <w:rPr>
          <w:rFonts w:ascii="Times New Roman" w:hAnsi="Times New Roman" w:cs="Times New Roman"/>
          <w:sz w:val="28"/>
          <w:szCs w:val="28"/>
        </w:rPr>
        <w:t>и</w:t>
      </w:r>
      <w:r w:rsidRPr="00B85EE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>4) проведение публичных консультаций по проектам заключений о результатах экспертизы нормативных правовых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5) экспертизу нормативного правового акта, по результатам которой готовится заключение о результатах экспертизы нормативного правового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6) организацию заключения соглашений о сотрудничестве при проведении оценки регулирующего воздействия.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20E" w:rsidRPr="00B85EE2">
        <w:rPr>
          <w:rFonts w:ascii="Times New Roman" w:hAnsi="Times New Roman" w:cs="Times New Roman"/>
          <w:sz w:val="28"/>
          <w:szCs w:val="28"/>
        </w:rPr>
        <w:t>. Оценке регулирующего воздействия подлежат устанавливающие новые или изменяющие ранее предусмотренные нормативными правовыми актами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E6420E" w:rsidRPr="00B85EE2">
        <w:rPr>
          <w:rFonts w:ascii="Times New Roman" w:hAnsi="Times New Roman" w:cs="Times New Roman"/>
          <w:sz w:val="28"/>
          <w:szCs w:val="28"/>
        </w:rPr>
        <w:t>деятельности проекты: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B85EE2">
        <w:rPr>
          <w:rFonts w:ascii="Times New Roman" w:hAnsi="Times New Roman" w:cs="Times New Roman"/>
          <w:sz w:val="28"/>
          <w:szCs w:val="28"/>
        </w:rPr>
        <w:t>1) решений Думы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B85EE2">
        <w:rPr>
          <w:rFonts w:ascii="Times New Roman" w:hAnsi="Times New Roman" w:cs="Times New Roman"/>
          <w:sz w:val="28"/>
          <w:szCs w:val="28"/>
        </w:rPr>
        <w:t>2) постановлений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постановлений Главы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Экспертизе подлежат затрагивающие вопросы осуществления предпринимательской </w:t>
      </w:r>
      <w:r w:rsidR="002627C2">
        <w:rPr>
          <w:rFonts w:ascii="Times New Roman" w:hAnsi="Times New Roman" w:cs="Times New Roman"/>
          <w:sz w:val="28"/>
          <w:szCs w:val="28"/>
        </w:rPr>
        <w:t>и иной экономической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деятельности следующие нормативные правовые акты: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решения Думы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постановления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B85EE2">
        <w:rPr>
          <w:rFonts w:ascii="Times New Roman" w:hAnsi="Times New Roman" w:cs="Times New Roman"/>
          <w:sz w:val="28"/>
          <w:szCs w:val="28"/>
        </w:rPr>
        <w:t>3) постановления Главы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20E" w:rsidRPr="00B85EE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актов проводится с учетом степени регулирующего воздействия положений, содержащихся в проекте акта, подготавливаемом разработчиком проекта акта: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B85EE2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акта содержит положения, устанавливающие ранее не предусмотренные законодательством и нормативными правовыми актами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976915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B85EE2">
        <w:rPr>
          <w:rFonts w:ascii="Times New Roman" w:hAnsi="Times New Roman" w:cs="Times New Roman"/>
          <w:sz w:val="28"/>
          <w:szCs w:val="28"/>
        </w:rPr>
        <w:t xml:space="preserve">запреты и ограничения для физических и юридических лиц в сфере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B85EE2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акта содержит положения, изменяющие ранее предусмотренные законодательством и нормативными правовыми актами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976915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B85EE2">
        <w:rPr>
          <w:rFonts w:ascii="Times New Roman" w:hAnsi="Times New Roman" w:cs="Times New Roman"/>
          <w:sz w:val="28"/>
          <w:szCs w:val="28"/>
        </w:rPr>
        <w:t xml:space="preserve">запреты и ограничения для физических и юридических лиц в сфере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95" w:history="1">
        <w:r w:rsidRPr="00592D5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592D5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85EE2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Экспертиза нормативных правовых актов проводится Уполномоченным органом в соответствии с годовым </w:t>
      </w:r>
      <w:r w:rsidR="004D6F2B">
        <w:rPr>
          <w:rFonts w:ascii="Times New Roman" w:hAnsi="Times New Roman" w:cs="Times New Roman"/>
          <w:sz w:val="28"/>
          <w:szCs w:val="28"/>
        </w:rPr>
        <w:t>решением о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6F2B">
        <w:rPr>
          <w:rFonts w:ascii="Times New Roman" w:hAnsi="Times New Roman" w:cs="Times New Roman"/>
          <w:sz w:val="28"/>
          <w:szCs w:val="28"/>
        </w:rPr>
        <w:t>и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E6420E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420E" w:rsidRPr="00B85EE2">
        <w:rPr>
          <w:rFonts w:ascii="Times New Roman" w:hAnsi="Times New Roman" w:cs="Times New Roman"/>
          <w:sz w:val="28"/>
          <w:szCs w:val="28"/>
        </w:rPr>
        <w:t>. Официальным сайтом для оценки регулирующего воздействия проектов актов и экспертизы нормативных правовых актов в информационно-телекоммуникационной сети Интернет является официальный сайт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420E" w:rsidRPr="00B85E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32B2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9432B2" w:rsidRPr="00943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32B2">
        <w:rPr>
          <w:rFonts w:ascii="Times New Roman" w:hAnsi="Times New Roman" w:cs="Times New Roman"/>
          <w:sz w:val="28"/>
          <w:szCs w:val="28"/>
          <w:lang w:val="en-US"/>
        </w:rPr>
        <w:t>zarechny</w:t>
      </w:r>
      <w:proofErr w:type="spellEnd"/>
      <w:r w:rsidR="00A347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4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34701">
        <w:rPr>
          <w:rFonts w:ascii="Times New Roman" w:hAnsi="Times New Roman" w:cs="Times New Roman"/>
          <w:sz w:val="28"/>
          <w:szCs w:val="28"/>
        </w:rPr>
        <w:t xml:space="preserve"> (далее - официальный сайт) </w:t>
      </w:r>
      <w:r w:rsidR="00A34701" w:rsidRPr="00A34701">
        <w:rPr>
          <w:rFonts w:ascii="Times New Roman" w:hAnsi="Times New Roman" w:cs="Times New Roman"/>
          <w:sz w:val="28"/>
          <w:szCs w:val="28"/>
        </w:rPr>
        <w:t>и региональный интернет-портал «Оценка регулирующего воздействия в Свердловской области» http://regulation.midural</w:t>
      </w:r>
      <w:r w:rsidR="00A34701">
        <w:rPr>
          <w:rFonts w:ascii="Times New Roman" w:hAnsi="Times New Roman" w:cs="Times New Roman"/>
          <w:sz w:val="28"/>
          <w:szCs w:val="28"/>
        </w:rPr>
        <w:t>.ru (далее – интернет-портал).</w:t>
      </w:r>
    </w:p>
    <w:p w:rsidR="00A34701" w:rsidRPr="00B85EE2" w:rsidRDefault="00A3470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2. ПРОВЕДЕНИЕ ОЦЕНКИ РЕГУЛИРУЮЩЕГО ВОЗДЕЙСТВИЯ</w:t>
      </w:r>
    </w:p>
    <w:p w:rsidR="00E6420E" w:rsidRPr="009432B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ПРОЕКТОВ НОРМАТИВНЫХ ПРАВОВЫХ АКТОВ ГОРОДСКОГО ОКРУГА</w:t>
      </w:r>
      <w:r w:rsidR="009432B2" w:rsidRPr="009432B2">
        <w:rPr>
          <w:rFonts w:ascii="Times New Roman" w:hAnsi="Times New Roman" w:cs="Times New Roman"/>
          <w:sz w:val="28"/>
          <w:szCs w:val="28"/>
        </w:rPr>
        <w:t xml:space="preserve"> </w:t>
      </w:r>
      <w:r w:rsidR="009432B2">
        <w:rPr>
          <w:rFonts w:ascii="Times New Roman" w:hAnsi="Times New Roman" w:cs="Times New Roman"/>
          <w:sz w:val="28"/>
          <w:szCs w:val="28"/>
        </w:rPr>
        <w:t>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592D5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420E" w:rsidRPr="00592D5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нормативных правовых актов проводится в соответствии с методикой, утверждаемой постановлением администрации городского округа Заречный.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420E" w:rsidRPr="00B85EE2">
        <w:rPr>
          <w:rFonts w:ascii="Times New Roman" w:hAnsi="Times New Roman" w:cs="Times New Roman"/>
          <w:sz w:val="28"/>
          <w:szCs w:val="28"/>
        </w:rPr>
        <w:t>. Этапами проведения оценки регулирующего воздействия проекта нормативного правового акта являются: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подготовка проекта акта для проведения оценки регулирующего воздействия и составление пояснительной записки к проекту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проекту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подготовка и направление заключений об оценке регулирующего воздействия по проекту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Пояснительная записка к проекту акта должна содержать следующие сведения: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степень регулирующего воздействия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4) сведения об основных группах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иных группах, включая органы местного самоуправления, муниципальные организации, обязанности которых будут установлены или изменены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5) новые обязанности, запреты и ограничения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 xml:space="preserve">6) оценку расходов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в случае, когда реализация проекта акта будет способствовать возникновению таких расходов;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7) ожидаемые результаты и риски решения проблемы предложенным способом муниципального регулирования, риски негативных последствий;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8) предполагаемую дату вступления в силу проекта акта, необходимость установления переходного периода, распространения его действия на ранее возникшие отношения;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9) иные сведения, которые, по мнению разработчика проекта акта, позволяют оценить обоснованность предлагаемого способа муниципального регулирования.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3. ПРОВЕДЕНИЕ ПУБЛИЧНЫХ КОНСУЛЬТАЦИЙ ПО ПРОЕКТАМ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D76C5F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420E" w:rsidRPr="00B85EE2">
        <w:rPr>
          <w:rFonts w:ascii="Times New Roman" w:hAnsi="Times New Roman" w:cs="Times New Roman"/>
          <w:sz w:val="28"/>
          <w:szCs w:val="28"/>
        </w:rPr>
        <w:t>. Целями публичных консультаций являются: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подтверждение адекватности целей проекта акта, сроков достижения целей, показателей их достижения;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2) выявление в проекте акта положений, вводящих избыточные административные и иные ограничения и обязанности для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выявление положений, способствующих возникновению необоснованных расходов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бюджета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4) уточнение оценок выгод и издержек проекта акта как для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так и для общества в целом, а также рисков </w:t>
      </w:r>
      <w:proofErr w:type="spellStart"/>
      <w:r w:rsidR="00AF2FCF">
        <w:rPr>
          <w:rFonts w:ascii="Times New Roman" w:hAnsi="Times New Roman" w:cs="Times New Roman"/>
          <w:sz w:val="28"/>
          <w:szCs w:val="28"/>
        </w:rPr>
        <w:t>не</w:t>
      </w:r>
      <w:r w:rsidR="00732C5D" w:rsidRPr="00B85EE2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B85EE2">
        <w:rPr>
          <w:rFonts w:ascii="Times New Roman" w:hAnsi="Times New Roman" w:cs="Times New Roman"/>
          <w:sz w:val="28"/>
          <w:szCs w:val="28"/>
        </w:rPr>
        <w:t xml:space="preserve"> целей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4D1D22" w:rsidRDefault="004D1D22" w:rsidP="003344A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D1D22">
        <w:rPr>
          <w:rFonts w:ascii="Times New Roman" w:hAnsi="Times New Roman"/>
          <w:sz w:val="28"/>
          <w:szCs w:val="28"/>
        </w:rPr>
        <w:t>16. Для проведения публичных консультаций разработчик проекта акта размещает на официальном сайте и интернет – портале уведомление о проведении публичных консультаций при проведении оценки регулирующего воздействия по проекту нормативного правового акта (далее - уведомление) по форме, установленной администраци</w:t>
      </w:r>
      <w:r>
        <w:rPr>
          <w:rFonts w:ascii="Times New Roman" w:hAnsi="Times New Roman"/>
          <w:sz w:val="28"/>
          <w:szCs w:val="28"/>
        </w:rPr>
        <w:t>ей городского округа Заречный.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Уполномоченный орган извещает организации, с которыми администрацией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заключены соглашения о сотрудничестве при проведении оценки регулирующего воздейст</w:t>
      </w:r>
      <w:r w:rsidR="009D76DE">
        <w:rPr>
          <w:rFonts w:ascii="Times New Roman" w:hAnsi="Times New Roman" w:cs="Times New Roman"/>
          <w:sz w:val="28"/>
          <w:szCs w:val="28"/>
        </w:rPr>
        <w:t>вия о размещении проектов актов и уведомлений.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Список организаций, с которыми заключены соглашения о сотрудничестве при проведении оценки регулирующего воздействия, размещается Уполномоченным органом на официальном сайте.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 по проектам актов и подготовки заключений об оценке регулирующего воздействия проектов актов устанавливается администрацией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Методическое обеспечение деятельности по проведению публичных консультаций по проектам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и подготовке заключений об оценке регулирующего воздействия проектов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должен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который подписывается руководителем разработчика проекта акта.</w:t>
      </w:r>
    </w:p>
    <w:p w:rsidR="008B14D4" w:rsidRPr="008B14D4" w:rsidRDefault="008B14D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D4">
        <w:rPr>
          <w:rFonts w:ascii="Times New Roman" w:hAnsi="Times New Roman" w:cs="Times New Roman"/>
          <w:sz w:val="28"/>
          <w:szCs w:val="28"/>
        </w:rPr>
        <w:t>19. Сроки проведения публичных консультаций по проектам актов, имеющим низкую степень регулирующего воздействия, составляют десять рабочих дней, имеющим среднюю степень регулирующего воздействия, - пятнадцать рабочих дней, имеющим высокую степень регулирующего воздействия, - двадцать рабочих дней.</w:t>
      </w:r>
    </w:p>
    <w:p w:rsidR="008B14D4" w:rsidRDefault="008B14D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D4">
        <w:rPr>
          <w:rFonts w:ascii="Times New Roman" w:hAnsi="Times New Roman" w:cs="Times New Roman"/>
          <w:sz w:val="28"/>
          <w:szCs w:val="28"/>
        </w:rPr>
        <w:t xml:space="preserve">В случае если проект акта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 w:rsidRPr="008B14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14D4">
        <w:rPr>
          <w:rFonts w:ascii="Times New Roman" w:hAnsi="Times New Roman" w:cs="Times New Roman"/>
          <w:sz w:val="28"/>
          <w:szCs w:val="28"/>
        </w:rPr>
        <w:t xml:space="preserve"> инфекции, срок проведения публичных консультаций не может сос</w:t>
      </w:r>
      <w:r>
        <w:rPr>
          <w:rFonts w:ascii="Times New Roman" w:hAnsi="Times New Roman" w:cs="Times New Roman"/>
          <w:sz w:val="28"/>
          <w:szCs w:val="28"/>
        </w:rPr>
        <w:t>тавлять более 10 рабочих дней.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разработчик проекта акта оценивает целесообразность введения соответствующего регулирования и принимает мотивированное решение: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о разработке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о разработке проекта акта с учетом его доработки;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об отказе от разработки проекта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не позднее двадцати рабочих дней со дня окончания срока, указанного в уведомлении, размещает на официальном сайте сводку предложений и мотивированное решение.</w:t>
      </w:r>
    </w:p>
    <w:p w:rsidR="00013164" w:rsidRDefault="0001316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64">
        <w:rPr>
          <w:rFonts w:ascii="Times New Roman" w:hAnsi="Times New Roman" w:cs="Times New Roman"/>
          <w:sz w:val="28"/>
          <w:szCs w:val="28"/>
        </w:rPr>
        <w:t>22. По результатам публичных консультаций оформляется заключение о проведении оценки регулирующего воздействия проекта акта по форме, установленной администрацией городского округа Заречный и в случае выявления в проекте акта положений, указанных в пункте 2 настоящего Порядка, разработчик проекта акта принимает решение об отказе от разработки п</w:t>
      </w:r>
      <w:r>
        <w:rPr>
          <w:rFonts w:ascii="Times New Roman" w:hAnsi="Times New Roman" w:cs="Times New Roman"/>
          <w:sz w:val="28"/>
          <w:szCs w:val="28"/>
        </w:rPr>
        <w:t>роекта акта или его доработке.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6420E" w:rsidRPr="00B85EE2">
        <w:rPr>
          <w:rFonts w:ascii="Times New Roman" w:hAnsi="Times New Roman" w:cs="Times New Roman"/>
          <w:sz w:val="28"/>
          <w:szCs w:val="28"/>
        </w:rPr>
        <w:t>. Если в результате доработки разработчиком проекта акта в проект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>
        <w:rPr>
          <w:rFonts w:ascii="Times New Roman" w:hAnsi="Times New Roman" w:cs="Times New Roman"/>
          <w:sz w:val="28"/>
          <w:szCs w:val="28"/>
        </w:rPr>
        <w:t>24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случае принятия решения о разработке проекта акта разработчик проекта акта готовит текст проекта акта, заключение об оценке регулирующего воздействия проекта акта и иные материалы по своему усмотрению.</w:t>
      </w:r>
    </w:p>
    <w:p w:rsidR="00907763" w:rsidRDefault="00907763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63">
        <w:rPr>
          <w:rFonts w:ascii="Times New Roman" w:hAnsi="Times New Roman" w:cs="Times New Roman"/>
          <w:sz w:val="28"/>
          <w:szCs w:val="28"/>
        </w:rPr>
        <w:t>25. К заключению об оценке регулирующего воздействия проекта акта прилагается сводка предложений, поступивших после публикации уведомления о разработке проекта акта, и аргументация разработчика проекта акта в отношении использованных или неиспользованны</w:t>
      </w:r>
      <w:r>
        <w:rPr>
          <w:rFonts w:ascii="Times New Roman" w:hAnsi="Times New Roman" w:cs="Times New Roman"/>
          <w:sz w:val="28"/>
          <w:szCs w:val="28"/>
        </w:rPr>
        <w:t>х предложений по проекту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6420E" w:rsidRPr="00B85EE2">
        <w:rPr>
          <w:rFonts w:ascii="Times New Roman" w:hAnsi="Times New Roman" w:cs="Times New Roman"/>
          <w:sz w:val="28"/>
          <w:szCs w:val="28"/>
        </w:rPr>
        <w:t>. Заключение подписывается руководителем разработчика проекта акта.</w:t>
      </w:r>
    </w:p>
    <w:p w:rsidR="00907763" w:rsidRPr="00B85EE2" w:rsidRDefault="00907763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4. ПОРЯДОК ИСПОЛЬЗОВАНИЯ РЕЗУЛЬТАТОВ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6420E" w:rsidRPr="00B85EE2">
        <w:rPr>
          <w:rFonts w:ascii="Times New Roman" w:hAnsi="Times New Roman" w:cs="Times New Roman"/>
          <w:sz w:val="28"/>
          <w:szCs w:val="28"/>
        </w:rPr>
        <w:t>. Итоговую редакцию проекта акта, заключение об оценке регулирующего воздействия проекта акта разработчик проекта акта в срок не позднее восьми рабочих дней со дня подписания заключения об оценке регулирующего воздействия направляет в Уполномоченный орган.</w:t>
      </w:r>
    </w:p>
    <w:p w:rsidR="009E6161" w:rsidRDefault="009E616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61">
        <w:rPr>
          <w:rFonts w:ascii="Times New Roman" w:hAnsi="Times New Roman" w:cs="Times New Roman"/>
          <w:sz w:val="28"/>
          <w:szCs w:val="28"/>
        </w:rPr>
        <w:t>28. Уполномоченный орган проверяет материалы, перечисленные в пункте 24 настоящего Порядка, в течение пяти рабочих дней со дня их получения. В случае соответствия полученных материалов требованиям настоящего Порядка Уполномоченный орган в течение двух рабочих дней направляет экспертное заключение об оценке регулирующего воздействия проекта акта разработчику. В противном случае Уполномоченный орган в течение двух рабочих дней возвращает материалы разработчику проекта акта с указанием причин возврата. Разработчик, после получения положительной экспертизы проведения оценки регулирующего воздействия проекта акта, размещает в течении двух рабочих дней на официальном сайте итоговую редакцию проекта акта, заключение об оценке регулирующего воздействия проекта акта. Размещение документов по результатам проведения оценки регулирующего воздействия проектов актов и экспертизы нормативных правовых актов на интернет-портале осуществляется в соответствии с Порядком размещения документов на сайте в информационно-телекоммуникационной сети «Интернет»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области, утвержденным 26 ноября 2014 № 1051-ПП «О проведении оценки регулирующего воздействия проектов нормативных правовых актов Свердловской области и экспертизы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 Свердловской области».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направляет заключение об оценке регулирующего воздействия проекта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полученного от субъекта инициативы принятия проекта решения Думы (за исключением главы администрации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) для проведения оценки регулирующего воздействия, такому субъекту в течение 3 рабочих дней с момента его размещения на официальном сайте.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Субъект инициативы принятия проекта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(за исключением главы администрации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), устанавливающего новые или изменяющего ранее предусмотренные нормативными правовыми актами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прилагает к проекту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, вносимому в Думу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, полученное от разработчика проекта акта заключение об оценке регулирующего воздействия такого проекта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прилагает:</w:t>
      </w:r>
    </w:p>
    <w:p w:rsidR="00E6420E" w:rsidRPr="00592D5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1) к проекту решения Думы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 xml:space="preserve">, подлежащему оценке регулирующего воздействия в соответствии с </w:t>
      </w:r>
      <w:hyperlink w:anchor="P85" w:history="1">
        <w:r w:rsidRPr="00592D52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5948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настоящего Порядка, при его вынесении на рассмотрение главы администрации городского округа 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92D52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такого проекта решения Думы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592D5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2) к проекту постановления администрации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 xml:space="preserve">, подлежащему оценке регулирующего воздействия в соответствии с </w:t>
      </w:r>
      <w:hyperlink w:anchor="P86" w:history="1">
        <w:r w:rsidRPr="00592D52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="005948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настоящего Порядка, при его вынесении на рассмотрение главы администрации городского округа 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92D52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такого проекта постановления администрации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3) к проекту постановления Главы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 xml:space="preserve">, подлежащему оценке регулирующего воздействия в соответствии с </w:t>
      </w:r>
      <w:hyperlink w:anchor="P92" w:history="1">
        <w:r w:rsidRPr="00592D52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 w:rsidR="005948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настоящего Порядка, при его вынесении на рассмотрение Главы городского округа 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92D52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такого проекта постановления Главы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5. ПРОВЕДЕНИЕ ЭКСПЕРТИЗЫ НОРМАТИВНЫХ ПРАВОВЫХ АКТОВ</w:t>
      </w:r>
      <w:r w:rsidR="001C22BC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 xml:space="preserve">31. Экспертиза нормативных правовых актов городского округа Заречный проводится в соответствии с утвержденным </w:t>
      </w:r>
      <w:r w:rsidR="004D6F2B">
        <w:rPr>
          <w:rFonts w:ascii="Times New Roman" w:hAnsi="Times New Roman" w:cs="Times New Roman"/>
          <w:sz w:val="28"/>
          <w:szCs w:val="28"/>
        </w:rPr>
        <w:t>решением о</w:t>
      </w:r>
      <w:r w:rsidRPr="00E85EB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6F2B">
        <w:rPr>
          <w:rFonts w:ascii="Times New Roman" w:hAnsi="Times New Roman" w:cs="Times New Roman"/>
          <w:sz w:val="28"/>
          <w:szCs w:val="28"/>
        </w:rPr>
        <w:t>и</w:t>
      </w:r>
      <w:r w:rsidRPr="00E85EB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Заречный</w:t>
      </w:r>
      <w:r w:rsidR="004D6F2B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E85EBF">
        <w:rPr>
          <w:rFonts w:ascii="Times New Roman" w:hAnsi="Times New Roman" w:cs="Times New Roman"/>
          <w:sz w:val="28"/>
          <w:szCs w:val="28"/>
        </w:rPr>
        <w:t>, формируемым Уполномоченным органом в пределах своей компетенции на основе: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1)</w:t>
      </w:r>
      <w:r w:rsidRPr="00E85EBF">
        <w:rPr>
          <w:rFonts w:ascii="Times New Roman" w:hAnsi="Times New Roman" w:cs="Times New Roman"/>
          <w:sz w:val="28"/>
          <w:szCs w:val="28"/>
        </w:rPr>
        <w:tab/>
        <w:t>результатов проведения оценки регулирующего воздействия проектов нормативных правовых актов городского округа Заречный;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2)</w:t>
      </w:r>
      <w:r w:rsidRPr="00E85EBF">
        <w:rPr>
          <w:rFonts w:ascii="Times New Roman" w:hAnsi="Times New Roman" w:cs="Times New Roman"/>
          <w:sz w:val="28"/>
          <w:szCs w:val="28"/>
        </w:rPr>
        <w:tab/>
        <w:t>результата мониторинга реализации действующих нормативных правовых актов городского округа Заречный;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3)</w:t>
      </w:r>
      <w:r w:rsidRPr="00E85EBF">
        <w:rPr>
          <w:rFonts w:ascii="Times New Roman" w:hAnsi="Times New Roman" w:cs="Times New Roman"/>
          <w:sz w:val="28"/>
          <w:szCs w:val="28"/>
        </w:rPr>
        <w:tab/>
        <w:t>предложений Главы городского округа Заречный, администрации городского округа Заречный и Думы городского округа Заречный;</w:t>
      </w:r>
    </w:p>
    <w:p w:rsid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4)</w:t>
      </w:r>
      <w:r w:rsidRPr="00E85EBF">
        <w:rPr>
          <w:rFonts w:ascii="Times New Roman" w:hAnsi="Times New Roman" w:cs="Times New Roman"/>
          <w:sz w:val="28"/>
          <w:szCs w:val="28"/>
        </w:rPr>
        <w:tab/>
        <w:t>обоснованных предложений о проведении экспертизы актов, поступивших от экспертных организаций, организаций, целью деятельности которых является защита и предоставление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</w:t>
      </w:r>
      <w:r w:rsidR="0092300C">
        <w:rPr>
          <w:rFonts w:ascii="Times New Roman" w:hAnsi="Times New Roman" w:cs="Times New Roman"/>
          <w:sz w:val="28"/>
          <w:szCs w:val="28"/>
        </w:rPr>
        <w:t>о воздействия, а также иных лиц;</w:t>
      </w:r>
    </w:p>
    <w:p w:rsidR="0092300C" w:rsidRPr="00E85EBF" w:rsidRDefault="0092300C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C">
        <w:rPr>
          <w:rFonts w:ascii="Times New Roman" w:hAnsi="Times New Roman" w:cs="Times New Roman"/>
          <w:sz w:val="28"/>
          <w:szCs w:val="28"/>
        </w:rPr>
        <w:t>5) сведений об обязательных требованиях,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(муниципального)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включенных в Федеральную государственную информационную систему «Ре</w:t>
      </w:r>
      <w:r>
        <w:rPr>
          <w:rFonts w:ascii="Times New Roman" w:hAnsi="Times New Roman" w:cs="Times New Roman"/>
          <w:sz w:val="28"/>
          <w:szCs w:val="28"/>
        </w:rPr>
        <w:t>естр обязательных требований».</w:t>
      </w:r>
    </w:p>
    <w:p w:rsidR="00E85EBF" w:rsidRPr="00E85EBF" w:rsidRDefault="005823AD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</w:t>
      </w:r>
      <w:r w:rsidR="00E85EBF" w:rsidRPr="00E85EBF">
        <w:rPr>
          <w:rFonts w:ascii="Times New Roman" w:hAnsi="Times New Roman" w:cs="Times New Roman"/>
          <w:sz w:val="28"/>
          <w:szCs w:val="28"/>
        </w:rPr>
        <w:t xml:space="preserve"> экспертизы формируется по следующим направлениям: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1)</w:t>
      </w:r>
      <w:r w:rsidRPr="00E85EBF">
        <w:rPr>
          <w:rFonts w:ascii="Times New Roman" w:hAnsi="Times New Roman" w:cs="Times New Roman"/>
          <w:sz w:val="28"/>
          <w:szCs w:val="28"/>
        </w:rPr>
        <w:tab/>
        <w:t>проведение экспертизы в отношении нормативных п</w:t>
      </w:r>
      <w:r w:rsidR="0015218D">
        <w:rPr>
          <w:rFonts w:ascii="Times New Roman" w:hAnsi="Times New Roman" w:cs="Times New Roman"/>
          <w:sz w:val="28"/>
          <w:szCs w:val="28"/>
        </w:rPr>
        <w:t>равовых актов, включенных в Решение</w:t>
      </w:r>
      <w:r w:rsidRPr="00E85EBF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части первой настоящего пункта, с целью оценки фактического воздействия (далее – направление «Оценка фактического воздействия»);</w:t>
      </w:r>
    </w:p>
    <w:p w:rsid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2)</w:t>
      </w:r>
      <w:r w:rsidRPr="00E85EBF">
        <w:rPr>
          <w:rFonts w:ascii="Times New Roman" w:hAnsi="Times New Roman" w:cs="Times New Roman"/>
          <w:sz w:val="28"/>
          <w:szCs w:val="28"/>
        </w:rPr>
        <w:tab/>
        <w:t xml:space="preserve">проведение экспертизы в отношении нормативных правовых актов, включенных в </w:t>
      </w:r>
      <w:r w:rsidR="0015218D">
        <w:rPr>
          <w:rFonts w:ascii="Times New Roman" w:hAnsi="Times New Roman" w:cs="Times New Roman"/>
          <w:sz w:val="28"/>
          <w:szCs w:val="28"/>
        </w:rPr>
        <w:t>Решение</w:t>
      </w:r>
      <w:r w:rsidRPr="00E85EBF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2-4 части первой настоящего пункта (дал</w:t>
      </w:r>
      <w:r>
        <w:rPr>
          <w:rFonts w:ascii="Times New Roman" w:hAnsi="Times New Roman" w:cs="Times New Roman"/>
          <w:sz w:val="28"/>
          <w:szCs w:val="28"/>
        </w:rPr>
        <w:t>ее – направление «Экспертиза»).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Этапами проведения экспертизы нормативных правовых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являются: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1) формирование годового </w:t>
      </w:r>
      <w:r w:rsidR="004D6F2B">
        <w:rPr>
          <w:rFonts w:ascii="Times New Roman" w:hAnsi="Times New Roman" w:cs="Times New Roman"/>
          <w:sz w:val="28"/>
          <w:szCs w:val="28"/>
        </w:rPr>
        <w:t>решения о</w:t>
      </w:r>
      <w:r w:rsidRPr="00B85EE2">
        <w:rPr>
          <w:rFonts w:ascii="Times New Roman" w:hAnsi="Times New Roman" w:cs="Times New Roman"/>
          <w:sz w:val="28"/>
          <w:szCs w:val="28"/>
        </w:rPr>
        <w:t xml:space="preserve"> про</w:t>
      </w:r>
      <w:r w:rsidR="004D6F2B">
        <w:rPr>
          <w:rFonts w:ascii="Times New Roman" w:hAnsi="Times New Roman" w:cs="Times New Roman"/>
          <w:sz w:val="28"/>
          <w:szCs w:val="28"/>
        </w:rPr>
        <w:t>ведении</w:t>
      </w:r>
      <w:r w:rsidRPr="00B85EE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Глава 6. ПОДГОТОВКА </w:t>
      </w:r>
      <w:r w:rsidR="009217BF">
        <w:rPr>
          <w:rFonts w:ascii="Times New Roman" w:hAnsi="Times New Roman" w:cs="Times New Roman"/>
          <w:sz w:val="28"/>
          <w:szCs w:val="28"/>
        </w:rPr>
        <w:t>РЕШЕНИЯ О</w:t>
      </w:r>
      <w:r w:rsidRPr="00B85E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217BF">
        <w:rPr>
          <w:rFonts w:ascii="Times New Roman" w:hAnsi="Times New Roman" w:cs="Times New Roman"/>
          <w:sz w:val="28"/>
          <w:szCs w:val="28"/>
        </w:rPr>
        <w:t>И</w:t>
      </w:r>
      <w:r w:rsidRPr="00B85EE2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Уполномоченный орган не позднее трех месяцев до окончания текущего года размещает на официальном сайте уведомление о сборе предложений в целях формирования </w:t>
      </w:r>
      <w:r w:rsidR="0015218D">
        <w:rPr>
          <w:rFonts w:ascii="Times New Roman" w:hAnsi="Times New Roman" w:cs="Times New Roman"/>
          <w:sz w:val="28"/>
          <w:szCs w:val="28"/>
        </w:rPr>
        <w:t>Решения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0E3B42" w:rsidRDefault="000E3B42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42">
        <w:rPr>
          <w:rFonts w:ascii="Times New Roman" w:hAnsi="Times New Roman" w:cs="Times New Roman"/>
          <w:sz w:val="28"/>
          <w:szCs w:val="28"/>
        </w:rPr>
        <w:t xml:space="preserve">Нормативные правовые акты городского округа Заречный включаются в направление «Оценка фактического воздействия» </w:t>
      </w:r>
      <w:r w:rsidR="0015218D">
        <w:rPr>
          <w:rFonts w:ascii="Times New Roman" w:hAnsi="Times New Roman" w:cs="Times New Roman"/>
          <w:sz w:val="28"/>
          <w:szCs w:val="28"/>
        </w:rPr>
        <w:t>Решения</w:t>
      </w:r>
      <w:r w:rsidRPr="000E3B42">
        <w:rPr>
          <w:rFonts w:ascii="Times New Roman" w:hAnsi="Times New Roman" w:cs="Times New Roman"/>
          <w:sz w:val="28"/>
          <w:szCs w:val="28"/>
        </w:rPr>
        <w:t xml:space="preserve"> в случае, если по проекту нормативного правового акта городского округа Заречный была проведена оценка регулирующего воздействия по высокой и средней степени и с момента вступления в силу нормативного правового акта прошло не менее трех лет. </w:t>
      </w:r>
    </w:p>
    <w:p w:rsidR="002F40BF" w:rsidRPr="002F40BF" w:rsidRDefault="002F40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F">
        <w:rPr>
          <w:rFonts w:ascii="Times New Roman" w:hAnsi="Times New Roman" w:cs="Times New Roman"/>
          <w:sz w:val="28"/>
          <w:szCs w:val="28"/>
        </w:rPr>
        <w:t>Не подлежат включению в Решение по направлению «Оценка фактического воздействия» нормативные правовые акты в случаях:</w:t>
      </w:r>
    </w:p>
    <w:p w:rsidR="002F40BF" w:rsidRPr="002F40BF" w:rsidRDefault="002F40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F">
        <w:rPr>
          <w:rFonts w:ascii="Times New Roman" w:hAnsi="Times New Roman" w:cs="Times New Roman"/>
          <w:sz w:val="28"/>
          <w:szCs w:val="28"/>
        </w:rPr>
        <w:t>1)</w:t>
      </w:r>
      <w:r w:rsidRPr="002F40BF">
        <w:rPr>
          <w:rFonts w:ascii="Times New Roman" w:hAnsi="Times New Roman" w:cs="Times New Roman"/>
          <w:sz w:val="28"/>
          <w:szCs w:val="28"/>
        </w:rPr>
        <w:tab/>
        <w:t>утраты ими силы;</w:t>
      </w:r>
    </w:p>
    <w:p w:rsidR="002F40BF" w:rsidRPr="000E3B42" w:rsidRDefault="002F40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F">
        <w:rPr>
          <w:rFonts w:ascii="Times New Roman" w:hAnsi="Times New Roman" w:cs="Times New Roman"/>
          <w:sz w:val="28"/>
          <w:szCs w:val="28"/>
        </w:rPr>
        <w:t>2)</w:t>
      </w:r>
      <w:r w:rsidRPr="002F40BF">
        <w:rPr>
          <w:rFonts w:ascii="Times New Roman" w:hAnsi="Times New Roman" w:cs="Times New Roman"/>
          <w:sz w:val="28"/>
          <w:szCs w:val="28"/>
        </w:rPr>
        <w:tab/>
        <w:t xml:space="preserve">признании их утратившими силу в течение года, в </w:t>
      </w:r>
      <w:r>
        <w:rPr>
          <w:rFonts w:ascii="Times New Roman" w:hAnsi="Times New Roman" w:cs="Times New Roman"/>
          <w:sz w:val="28"/>
          <w:szCs w:val="28"/>
        </w:rPr>
        <w:t>котором проводится экспертиза.</w:t>
      </w:r>
    </w:p>
    <w:p w:rsidR="000E3B42" w:rsidRDefault="000E3B42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42">
        <w:rPr>
          <w:rFonts w:ascii="Times New Roman" w:hAnsi="Times New Roman" w:cs="Times New Roman"/>
          <w:sz w:val="28"/>
          <w:szCs w:val="28"/>
        </w:rPr>
        <w:t xml:space="preserve">Нормативные правовые акты городского округа Заречный включаются в направление «Экспертиза» </w:t>
      </w:r>
      <w:r w:rsidR="0020288F">
        <w:rPr>
          <w:rFonts w:ascii="Times New Roman" w:hAnsi="Times New Roman" w:cs="Times New Roman"/>
          <w:sz w:val="28"/>
          <w:szCs w:val="28"/>
        </w:rPr>
        <w:t>Решения</w:t>
      </w:r>
      <w:r w:rsidRPr="000E3B42">
        <w:rPr>
          <w:rFonts w:ascii="Times New Roman" w:hAnsi="Times New Roman" w:cs="Times New Roman"/>
          <w:sz w:val="28"/>
          <w:szCs w:val="28"/>
        </w:rPr>
        <w:t xml:space="preserve"> при наличии сведений, указывающих, что положения нормативного правового акта городского округа Заречный могут создавать условия, необоснованно затрудняющие осуществление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Предложения Думы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в целях их включения в </w:t>
      </w:r>
      <w:r w:rsidR="0020288F">
        <w:rPr>
          <w:rFonts w:ascii="Times New Roman" w:hAnsi="Times New Roman" w:cs="Times New Roman"/>
          <w:sz w:val="28"/>
          <w:szCs w:val="28"/>
        </w:rPr>
        <w:t>Решение</w:t>
      </w:r>
      <w:r w:rsidRPr="00B85EE2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не позднее 1 ноября года, предшествующего году, на который утверждается </w:t>
      </w:r>
      <w:r w:rsidR="0020288F">
        <w:rPr>
          <w:rFonts w:ascii="Times New Roman" w:hAnsi="Times New Roman" w:cs="Times New Roman"/>
          <w:sz w:val="28"/>
          <w:szCs w:val="28"/>
        </w:rPr>
        <w:t>Решение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Не позднее пяти рабочих дней с момента размещения уведомления о сборе предложений в целях формирования </w:t>
      </w:r>
      <w:r w:rsidR="0020288F">
        <w:rPr>
          <w:rFonts w:ascii="Times New Roman" w:hAnsi="Times New Roman" w:cs="Times New Roman"/>
          <w:sz w:val="28"/>
          <w:szCs w:val="28"/>
        </w:rPr>
        <w:t>Решения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Уполномоченный орган извещает об этом организации, с которыми заключены соглашения о сотрудничестве при проведении оценки регулирующего воздействия.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6420E" w:rsidRPr="00B85EE2">
        <w:rPr>
          <w:rFonts w:ascii="Times New Roman" w:hAnsi="Times New Roman" w:cs="Times New Roman"/>
          <w:sz w:val="28"/>
          <w:szCs w:val="28"/>
        </w:rPr>
        <w:t>. Срок сбора предложений составляет не более тридцати рабочих дней с момента размещения уведомления.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Не позднее пяти рабочих дней со дня окончания срока сбора предложений Уполномоченный орган формирует сводку всех поступивших предложений по включению нормативных правовых актов в </w:t>
      </w:r>
      <w:r w:rsidR="002028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420E" w:rsidRPr="00B85EE2">
        <w:rPr>
          <w:rFonts w:ascii="Times New Roman" w:hAnsi="Times New Roman" w:cs="Times New Roman"/>
          <w:sz w:val="28"/>
          <w:szCs w:val="28"/>
        </w:rPr>
        <w:t>на следующий год и в целях публичных консультаций размещает ее на официальном сайте.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Срок публичных консультаций по сводке предложений в </w:t>
      </w:r>
      <w:r w:rsidR="002028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420E" w:rsidRPr="00B85EE2">
        <w:rPr>
          <w:rFonts w:ascii="Times New Roman" w:hAnsi="Times New Roman" w:cs="Times New Roman"/>
          <w:sz w:val="28"/>
          <w:szCs w:val="28"/>
        </w:rPr>
        <w:t>составляет не более тридцати рабочих дней.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Уполномоченный орган формирует проект </w:t>
      </w:r>
      <w:r w:rsidR="0020288F">
        <w:rPr>
          <w:rFonts w:ascii="Times New Roman" w:hAnsi="Times New Roman" w:cs="Times New Roman"/>
          <w:sz w:val="28"/>
          <w:szCs w:val="28"/>
        </w:rPr>
        <w:t>Решения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</w:t>
      </w:r>
      <w:r w:rsidR="0020288F">
        <w:rPr>
          <w:rFonts w:ascii="Times New Roman" w:hAnsi="Times New Roman" w:cs="Times New Roman"/>
          <w:sz w:val="28"/>
          <w:szCs w:val="28"/>
        </w:rPr>
        <w:t>Решение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не позднее пяти рабочих дней со дня его утверждения главой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847DD0">
        <w:rPr>
          <w:rFonts w:ascii="Times New Roman" w:hAnsi="Times New Roman" w:cs="Times New Roman"/>
          <w:sz w:val="28"/>
          <w:szCs w:val="28"/>
        </w:rPr>
        <w:t xml:space="preserve"> </w:t>
      </w:r>
      <w:r w:rsidR="00847DD0" w:rsidRPr="00847DD0">
        <w:rPr>
          <w:rFonts w:ascii="Times New Roman" w:hAnsi="Times New Roman" w:cs="Times New Roman"/>
          <w:sz w:val="28"/>
          <w:szCs w:val="28"/>
        </w:rPr>
        <w:t xml:space="preserve">либо со </w:t>
      </w:r>
      <w:r w:rsidR="00847DD0">
        <w:rPr>
          <w:rFonts w:ascii="Times New Roman" w:hAnsi="Times New Roman" w:cs="Times New Roman"/>
          <w:sz w:val="28"/>
          <w:szCs w:val="28"/>
        </w:rPr>
        <w:t>дня внесения изменений в него.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7. ПОДГОТОВКА ПРОЕКТОВ ЗАКЛЮЧЕНИЙ О РЕЗУЛЬТАТАХ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И</w:t>
      </w:r>
      <w:r w:rsidR="001C22BC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ПРОВЕДЕНИЕ ПУБЛИЧНЫХ КОНСУЛЬТАЦИЙ ПО НИМ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отношении каждого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CC0F3C">
        <w:rPr>
          <w:rFonts w:ascii="Times New Roman" w:hAnsi="Times New Roman" w:cs="Times New Roman"/>
          <w:sz w:val="28"/>
          <w:szCs w:val="28"/>
        </w:rPr>
        <w:t>Решение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 соответствующий год, разработчик нормативного правового акта готовит проект заключения, который направляется в Уполномоченный орган в течение двадцати рабочих дней со дня начала экспертизы такого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1E53F4" w:rsidRPr="001E53F4" w:rsidRDefault="001E53F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41. Форма заключения о проведении экспертизы нормативного правового акта городского округа Заречный утверждается администрацией городского округа Заречный.</w:t>
      </w:r>
    </w:p>
    <w:p w:rsidR="001E53F4" w:rsidRDefault="001E53F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К заключению о результатах оценки фактического воздействия прилагается, заключение, подготовленное по результатам оценки регулирующего воздействия на стадии разработки и согласования проекта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Проект заключения о результатах экспертизы нормативного правового акта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выносится Уполномоченным органом на публичные консультации.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Уполномоченный орган размещает на официальном сайте </w:t>
      </w:r>
      <w:r w:rsidR="005E5B80">
        <w:rPr>
          <w:rFonts w:ascii="Times New Roman" w:hAnsi="Times New Roman" w:cs="Times New Roman"/>
          <w:sz w:val="28"/>
          <w:szCs w:val="28"/>
        </w:rPr>
        <w:t xml:space="preserve">и интернет-портале </w:t>
      </w:r>
      <w:r w:rsidRPr="00B85EE2">
        <w:rPr>
          <w:rFonts w:ascii="Times New Roman" w:hAnsi="Times New Roman" w:cs="Times New Roman"/>
          <w:sz w:val="28"/>
          <w:szCs w:val="28"/>
        </w:rPr>
        <w:t xml:space="preserve">уведомление о проведении экспертизы нормативного правового акта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с указанием срока начала и окончания публичных консультаций, текст нормативного правового акта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, по которому проводится экспертиза, проект заключения о результатах экспертизы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5E5B80" w:rsidRDefault="005E5B80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80">
        <w:rPr>
          <w:rFonts w:ascii="Times New Roman" w:hAnsi="Times New Roman" w:cs="Times New Roman"/>
          <w:sz w:val="28"/>
          <w:szCs w:val="28"/>
        </w:rPr>
        <w:t>43. Сроки проведения публичных консультаций по проектам заключений о результатах экспертизы нормативных правовых актов городского округа Заречный составляют 20 рабочих дней с момента размещения на официал</w:t>
      </w:r>
      <w:r>
        <w:rPr>
          <w:rFonts w:ascii="Times New Roman" w:hAnsi="Times New Roman" w:cs="Times New Roman"/>
          <w:sz w:val="28"/>
          <w:szCs w:val="28"/>
        </w:rPr>
        <w:t>ьном сайте и интернет-портале.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рассматривает все предложения, поступившие по результатам публичных консультаций, и составляет сводку предложений с указанием сведений об их учете или причинах отклонения.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Уполномоченный орган дорабатывает заключение.</w:t>
      </w:r>
    </w:p>
    <w:p w:rsidR="00B90781" w:rsidRDefault="00B9078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81">
        <w:rPr>
          <w:rFonts w:ascii="Times New Roman" w:hAnsi="Times New Roman" w:cs="Times New Roman"/>
          <w:sz w:val="28"/>
          <w:szCs w:val="28"/>
        </w:rPr>
        <w:t>46. Проект заключения подписывается заместителем главы администрации городского округа Заречный по финансово-экономическим вопросам и стратегическому планированию и размещается на официальном сайте и интернет-портале не позднее пяти р</w:t>
      </w:r>
      <w:r>
        <w:rPr>
          <w:rFonts w:ascii="Times New Roman" w:hAnsi="Times New Roman" w:cs="Times New Roman"/>
          <w:sz w:val="28"/>
          <w:szCs w:val="28"/>
        </w:rPr>
        <w:t>абочих дней со дня подписания.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Порядок подготовки проектов заключений о результатах экспертизы нормативных правовых актов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проведения публичных консультаций по нормативным правовым актам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и подготовки заключений о результатах экспертизы нормативных правовых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устанавливается администрацией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Методическое обеспечение деятельности по подготовке проектов заключений о результатах экспертизы нормативных правовых актов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и проведению публичных консультаций по нормативным правовым актам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8. ПОРЯДОК ИСПОЛЬЗОВАНИЯ РЕЗУЛЬТАТОВ ЭКСПЕРТИЗЫ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течение десяти рабочих дней со дня подписания заключение о результатах экспертизы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направляется разработчику нормативного правового акта, к полномочиям которого относится регулируемая сфера общественных отношений.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Заключение о результатах экспертизы нормативного правового акта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может являться основанием для внесения в него изменений или признания его утратившим силу.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по результатам экспертизы направляет в адрес Думы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Главы городского округа </w:t>
      </w:r>
      <w:r w:rsidR="00E14CB8">
        <w:rPr>
          <w:rFonts w:ascii="Times New Roman" w:hAnsi="Times New Roman" w:cs="Times New Roman"/>
          <w:sz w:val="28"/>
          <w:szCs w:val="28"/>
        </w:rPr>
        <w:t>Заречный</w:t>
      </w:r>
      <w:r w:rsidR="00E14CB8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(в зависимости от того, к чьим полномочиям относится регулируемая сфера общественных отношений) предложения о внесении изменений в нормативный правовой акт городского округа или признании его утратившим силу.</w:t>
      </w:r>
    </w:p>
    <w:p w:rsidR="007B6E81" w:rsidRDefault="007B6E81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9. ОБЕСПЕЧЕНИЕ ДОСТУПА К ИНФОРМАЦИИ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ПРОЕКТОВ АКТОВ ГОРОДСКОГО ОКРУГА И ЭКСПЕРТИЗЫ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городского округа </w:t>
      </w:r>
      <w:r w:rsidR="00E14CB8">
        <w:rPr>
          <w:rFonts w:ascii="Times New Roman" w:hAnsi="Times New Roman" w:cs="Times New Roman"/>
          <w:sz w:val="28"/>
          <w:szCs w:val="28"/>
        </w:rPr>
        <w:t>Заречный</w:t>
      </w:r>
      <w:r w:rsidR="00E14CB8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(далее - ежегодный отчет).</w:t>
      </w:r>
    </w:p>
    <w:p w:rsidR="00E306E6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ежегодном отчете содержится информация о подготовленных в отчетном году заключениях об оценке регулирующего воздействия проектов актов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информация об учете или о причинах отклонения в принятых проектах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предложений, содержащихся в сводках предложений, поступивших от участников публичных консультаций по таким проектам актов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а также информация о подготовленных в отчетном году заключениях о результатах экспертизы нормативных правовых актов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A97ABF" w:rsidRDefault="00A97A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BF" w:rsidRDefault="00A97A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81" w:rsidRPr="00A255D7" w:rsidRDefault="007B6E8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E81" w:rsidRPr="00A255D7" w:rsidSect="003970AF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DA" w:rsidRDefault="004D11DA" w:rsidP="00651619">
      <w:pPr>
        <w:spacing w:after="0" w:line="240" w:lineRule="auto"/>
      </w:pPr>
      <w:r>
        <w:separator/>
      </w:r>
    </w:p>
  </w:endnote>
  <w:endnote w:type="continuationSeparator" w:id="0">
    <w:p w:rsidR="004D11DA" w:rsidRDefault="004D11DA" w:rsidP="0065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DA" w:rsidRDefault="004D11DA" w:rsidP="00651619">
      <w:pPr>
        <w:spacing w:after="0" w:line="240" w:lineRule="auto"/>
      </w:pPr>
      <w:r>
        <w:separator/>
      </w:r>
    </w:p>
  </w:footnote>
  <w:footnote w:type="continuationSeparator" w:id="0">
    <w:p w:rsidR="004D11DA" w:rsidRDefault="004D11DA" w:rsidP="0065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19" w:rsidRPr="00651619" w:rsidRDefault="00651619" w:rsidP="00651619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51619">
      <w:rPr>
        <w:rFonts w:ascii="Times New Roman" w:hAnsi="Times New Roman"/>
        <w:sz w:val="28"/>
        <w:szCs w:val="28"/>
      </w:rPr>
      <w:fldChar w:fldCharType="begin"/>
    </w:r>
    <w:r w:rsidRPr="00651619">
      <w:rPr>
        <w:rFonts w:ascii="Times New Roman" w:hAnsi="Times New Roman"/>
        <w:sz w:val="28"/>
        <w:szCs w:val="28"/>
      </w:rPr>
      <w:instrText>PAGE   \* MERGEFORMAT</w:instrText>
    </w:r>
    <w:r w:rsidRPr="00651619">
      <w:rPr>
        <w:rFonts w:ascii="Times New Roman" w:hAnsi="Times New Roman"/>
        <w:sz w:val="28"/>
        <w:szCs w:val="28"/>
      </w:rPr>
      <w:fldChar w:fldCharType="separate"/>
    </w:r>
    <w:r w:rsidR="00A463CF">
      <w:rPr>
        <w:rFonts w:ascii="Times New Roman" w:hAnsi="Times New Roman"/>
        <w:noProof/>
        <w:sz w:val="28"/>
        <w:szCs w:val="28"/>
      </w:rPr>
      <w:t>12</w:t>
    </w:r>
    <w:r w:rsidRPr="00651619">
      <w:rPr>
        <w:rFonts w:ascii="Times New Roman" w:hAnsi="Times New Roman"/>
        <w:sz w:val="28"/>
        <w:szCs w:val="28"/>
      </w:rPr>
      <w:fldChar w:fldCharType="end"/>
    </w:r>
  </w:p>
  <w:p w:rsidR="00651619" w:rsidRPr="00651619" w:rsidRDefault="00651619" w:rsidP="00651619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C4D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2F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7C8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109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3A7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0B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24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C6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0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4A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56E"/>
    <w:multiLevelType w:val="hybridMultilevel"/>
    <w:tmpl w:val="8CDAF810"/>
    <w:lvl w:ilvl="0" w:tplc="9708923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E38FF"/>
    <w:multiLevelType w:val="hybridMultilevel"/>
    <w:tmpl w:val="F016FE98"/>
    <w:lvl w:ilvl="0" w:tplc="A06A7388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BCE3346">
      <w:start w:val="1"/>
      <w:numFmt w:val="decimal"/>
      <w:lvlText w:val="%3)"/>
      <w:lvlJc w:val="left"/>
      <w:pPr>
        <w:tabs>
          <w:tab w:val="num" w:pos="3855"/>
        </w:tabs>
        <w:ind w:left="3855" w:hanging="11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FA1CF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FB73D0"/>
    <w:multiLevelType w:val="hybridMultilevel"/>
    <w:tmpl w:val="851E52E8"/>
    <w:lvl w:ilvl="0" w:tplc="902444D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9B1"/>
    <w:multiLevelType w:val="hybridMultilevel"/>
    <w:tmpl w:val="0E08B51E"/>
    <w:lvl w:ilvl="0" w:tplc="F0A6C34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D31D4"/>
    <w:multiLevelType w:val="hybridMultilevel"/>
    <w:tmpl w:val="B2F287B2"/>
    <w:lvl w:ilvl="0" w:tplc="A06A7388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31097D"/>
    <w:multiLevelType w:val="hybridMultilevel"/>
    <w:tmpl w:val="5BCE7FD6"/>
    <w:lvl w:ilvl="0" w:tplc="9708923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983246D6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 w:tplc="7876AC4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134B5D"/>
    <w:multiLevelType w:val="hybridMultilevel"/>
    <w:tmpl w:val="C1A8BB58"/>
    <w:lvl w:ilvl="0" w:tplc="7A2C79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2F4E3E"/>
    <w:multiLevelType w:val="hybridMultilevel"/>
    <w:tmpl w:val="B77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132C5"/>
    <w:multiLevelType w:val="multilevel"/>
    <w:tmpl w:val="7818D76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21"/>
  </w:num>
  <w:num w:numId="18">
    <w:abstractNumId w:val="15"/>
  </w:num>
  <w:num w:numId="19">
    <w:abstractNumId w:val="20"/>
  </w:num>
  <w:num w:numId="20">
    <w:abstractNumId w:val="22"/>
  </w:num>
  <w:num w:numId="21">
    <w:abstractNumId w:val="19"/>
  </w:num>
  <w:num w:numId="22">
    <w:abstractNumId w:val="2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6"/>
    <w:rsid w:val="000031B5"/>
    <w:rsid w:val="00011700"/>
    <w:rsid w:val="00012E1F"/>
    <w:rsid w:val="00013164"/>
    <w:rsid w:val="0001354D"/>
    <w:rsid w:val="00013783"/>
    <w:rsid w:val="00015146"/>
    <w:rsid w:val="00015434"/>
    <w:rsid w:val="0001719D"/>
    <w:rsid w:val="00031648"/>
    <w:rsid w:val="00036990"/>
    <w:rsid w:val="00047A46"/>
    <w:rsid w:val="00063DA7"/>
    <w:rsid w:val="00073641"/>
    <w:rsid w:val="00074F43"/>
    <w:rsid w:val="00081330"/>
    <w:rsid w:val="00083005"/>
    <w:rsid w:val="000A1F90"/>
    <w:rsid w:val="000A440D"/>
    <w:rsid w:val="000A6943"/>
    <w:rsid w:val="000A7096"/>
    <w:rsid w:val="000B7426"/>
    <w:rsid w:val="000D5AFE"/>
    <w:rsid w:val="000E1DA7"/>
    <w:rsid w:val="000E3B42"/>
    <w:rsid w:val="000F158D"/>
    <w:rsid w:val="000F6386"/>
    <w:rsid w:val="00105191"/>
    <w:rsid w:val="00111A2A"/>
    <w:rsid w:val="0012261E"/>
    <w:rsid w:val="00126046"/>
    <w:rsid w:val="00136CC0"/>
    <w:rsid w:val="00137CBF"/>
    <w:rsid w:val="00141ED9"/>
    <w:rsid w:val="00145082"/>
    <w:rsid w:val="001518D0"/>
    <w:rsid w:val="00151950"/>
    <w:rsid w:val="0015218D"/>
    <w:rsid w:val="00163821"/>
    <w:rsid w:val="00164C0E"/>
    <w:rsid w:val="001708A3"/>
    <w:rsid w:val="00196F62"/>
    <w:rsid w:val="001979D3"/>
    <w:rsid w:val="001B70BD"/>
    <w:rsid w:val="001B72E6"/>
    <w:rsid w:val="001B7B3B"/>
    <w:rsid w:val="001C0053"/>
    <w:rsid w:val="001C1664"/>
    <w:rsid w:val="001C22BC"/>
    <w:rsid w:val="001E0C00"/>
    <w:rsid w:val="001E12D4"/>
    <w:rsid w:val="001E4BD9"/>
    <w:rsid w:val="001E53F4"/>
    <w:rsid w:val="001E7886"/>
    <w:rsid w:val="001F29C3"/>
    <w:rsid w:val="0020288F"/>
    <w:rsid w:val="00220145"/>
    <w:rsid w:val="00231C65"/>
    <w:rsid w:val="002627C2"/>
    <w:rsid w:val="00264C50"/>
    <w:rsid w:val="00271890"/>
    <w:rsid w:val="002764EE"/>
    <w:rsid w:val="00283271"/>
    <w:rsid w:val="002B0713"/>
    <w:rsid w:val="002E3F61"/>
    <w:rsid w:val="002F40BF"/>
    <w:rsid w:val="00314191"/>
    <w:rsid w:val="003344AE"/>
    <w:rsid w:val="00344154"/>
    <w:rsid w:val="0034535A"/>
    <w:rsid w:val="00350397"/>
    <w:rsid w:val="00352B5A"/>
    <w:rsid w:val="00353171"/>
    <w:rsid w:val="00360E46"/>
    <w:rsid w:val="00383B54"/>
    <w:rsid w:val="00395C75"/>
    <w:rsid w:val="003970AF"/>
    <w:rsid w:val="003A58A5"/>
    <w:rsid w:val="003A6578"/>
    <w:rsid w:val="003A6F92"/>
    <w:rsid w:val="003B50C2"/>
    <w:rsid w:val="003D55B4"/>
    <w:rsid w:val="003E231F"/>
    <w:rsid w:val="003F2929"/>
    <w:rsid w:val="003F50EA"/>
    <w:rsid w:val="003F72FE"/>
    <w:rsid w:val="00417BAE"/>
    <w:rsid w:val="004220BF"/>
    <w:rsid w:val="00434336"/>
    <w:rsid w:val="00450336"/>
    <w:rsid w:val="004745D6"/>
    <w:rsid w:val="0049045F"/>
    <w:rsid w:val="004B0F81"/>
    <w:rsid w:val="004B543B"/>
    <w:rsid w:val="004B7803"/>
    <w:rsid w:val="004B7F91"/>
    <w:rsid w:val="004C1BCA"/>
    <w:rsid w:val="004D11DA"/>
    <w:rsid w:val="004D1D22"/>
    <w:rsid w:val="004D466C"/>
    <w:rsid w:val="004D6F2B"/>
    <w:rsid w:val="004F3262"/>
    <w:rsid w:val="004F605B"/>
    <w:rsid w:val="0050064B"/>
    <w:rsid w:val="005034FD"/>
    <w:rsid w:val="005159BD"/>
    <w:rsid w:val="005173FB"/>
    <w:rsid w:val="0054723B"/>
    <w:rsid w:val="00553A00"/>
    <w:rsid w:val="00554A74"/>
    <w:rsid w:val="00570108"/>
    <w:rsid w:val="00572FF0"/>
    <w:rsid w:val="005737D6"/>
    <w:rsid w:val="005757E7"/>
    <w:rsid w:val="005823AD"/>
    <w:rsid w:val="00592D52"/>
    <w:rsid w:val="005945B5"/>
    <w:rsid w:val="005948BE"/>
    <w:rsid w:val="005B1632"/>
    <w:rsid w:val="005B35F7"/>
    <w:rsid w:val="005C6EA9"/>
    <w:rsid w:val="005D1863"/>
    <w:rsid w:val="005E5B80"/>
    <w:rsid w:val="005F4309"/>
    <w:rsid w:val="005F5997"/>
    <w:rsid w:val="00607A7C"/>
    <w:rsid w:val="0061296E"/>
    <w:rsid w:val="00630483"/>
    <w:rsid w:val="00637EDC"/>
    <w:rsid w:val="006503D6"/>
    <w:rsid w:val="00651619"/>
    <w:rsid w:val="00653D8D"/>
    <w:rsid w:val="00660C8D"/>
    <w:rsid w:val="0067265C"/>
    <w:rsid w:val="00675948"/>
    <w:rsid w:val="00684481"/>
    <w:rsid w:val="00695762"/>
    <w:rsid w:val="006A6A48"/>
    <w:rsid w:val="006A7CBA"/>
    <w:rsid w:val="006B607B"/>
    <w:rsid w:val="006C5C1B"/>
    <w:rsid w:val="006E5C21"/>
    <w:rsid w:val="00700427"/>
    <w:rsid w:val="00717433"/>
    <w:rsid w:val="00732814"/>
    <w:rsid w:val="00732C5D"/>
    <w:rsid w:val="0074074A"/>
    <w:rsid w:val="0076141A"/>
    <w:rsid w:val="00761634"/>
    <w:rsid w:val="00785FDC"/>
    <w:rsid w:val="007A6CD5"/>
    <w:rsid w:val="007B6E81"/>
    <w:rsid w:val="007D41B7"/>
    <w:rsid w:val="007E0A33"/>
    <w:rsid w:val="007F1767"/>
    <w:rsid w:val="00801C9C"/>
    <w:rsid w:val="0081284F"/>
    <w:rsid w:val="00821E23"/>
    <w:rsid w:val="0083627A"/>
    <w:rsid w:val="008446BE"/>
    <w:rsid w:val="00847DD0"/>
    <w:rsid w:val="00860393"/>
    <w:rsid w:val="00863FDB"/>
    <w:rsid w:val="00877BDC"/>
    <w:rsid w:val="00880179"/>
    <w:rsid w:val="00882761"/>
    <w:rsid w:val="00883166"/>
    <w:rsid w:val="00883ABC"/>
    <w:rsid w:val="00895CBB"/>
    <w:rsid w:val="008A0E95"/>
    <w:rsid w:val="008A3C11"/>
    <w:rsid w:val="008A407A"/>
    <w:rsid w:val="008A4817"/>
    <w:rsid w:val="008A5E9E"/>
    <w:rsid w:val="008B002B"/>
    <w:rsid w:val="008B14D4"/>
    <w:rsid w:val="008B6EEB"/>
    <w:rsid w:val="008B74C0"/>
    <w:rsid w:val="008C3939"/>
    <w:rsid w:val="008E652F"/>
    <w:rsid w:val="00907763"/>
    <w:rsid w:val="00914E52"/>
    <w:rsid w:val="00915BDD"/>
    <w:rsid w:val="009217BF"/>
    <w:rsid w:val="0092300C"/>
    <w:rsid w:val="009432B2"/>
    <w:rsid w:val="00964232"/>
    <w:rsid w:val="00972FC3"/>
    <w:rsid w:val="0097421B"/>
    <w:rsid w:val="00975132"/>
    <w:rsid w:val="00976915"/>
    <w:rsid w:val="00992E81"/>
    <w:rsid w:val="009968F5"/>
    <w:rsid w:val="009A004D"/>
    <w:rsid w:val="009A11BD"/>
    <w:rsid w:val="009C14AB"/>
    <w:rsid w:val="009C3724"/>
    <w:rsid w:val="009D2935"/>
    <w:rsid w:val="009D76DE"/>
    <w:rsid w:val="009E6161"/>
    <w:rsid w:val="009E7303"/>
    <w:rsid w:val="009F349E"/>
    <w:rsid w:val="009F46E1"/>
    <w:rsid w:val="00A14FAE"/>
    <w:rsid w:val="00A24C48"/>
    <w:rsid w:val="00A255D7"/>
    <w:rsid w:val="00A30DB5"/>
    <w:rsid w:val="00A32BF8"/>
    <w:rsid w:val="00A34701"/>
    <w:rsid w:val="00A35769"/>
    <w:rsid w:val="00A35CD5"/>
    <w:rsid w:val="00A463CF"/>
    <w:rsid w:val="00A505EC"/>
    <w:rsid w:val="00A50BA4"/>
    <w:rsid w:val="00A538C5"/>
    <w:rsid w:val="00A9539B"/>
    <w:rsid w:val="00A97ABF"/>
    <w:rsid w:val="00AA05C7"/>
    <w:rsid w:val="00AA436A"/>
    <w:rsid w:val="00AA4C65"/>
    <w:rsid w:val="00AB772E"/>
    <w:rsid w:val="00AC1757"/>
    <w:rsid w:val="00AC27E7"/>
    <w:rsid w:val="00AD02D4"/>
    <w:rsid w:val="00AE2135"/>
    <w:rsid w:val="00AF2FCF"/>
    <w:rsid w:val="00AF36DF"/>
    <w:rsid w:val="00AF5661"/>
    <w:rsid w:val="00B05B77"/>
    <w:rsid w:val="00B357AA"/>
    <w:rsid w:val="00B52A40"/>
    <w:rsid w:val="00B52BD3"/>
    <w:rsid w:val="00B52F0C"/>
    <w:rsid w:val="00B55D7E"/>
    <w:rsid w:val="00B57F14"/>
    <w:rsid w:val="00B664D4"/>
    <w:rsid w:val="00B709B8"/>
    <w:rsid w:val="00B7699B"/>
    <w:rsid w:val="00B76E8C"/>
    <w:rsid w:val="00B90781"/>
    <w:rsid w:val="00BA609C"/>
    <w:rsid w:val="00BB190B"/>
    <w:rsid w:val="00BB31DA"/>
    <w:rsid w:val="00BB6AFB"/>
    <w:rsid w:val="00BC2891"/>
    <w:rsid w:val="00BE78BF"/>
    <w:rsid w:val="00C14E27"/>
    <w:rsid w:val="00C35FF8"/>
    <w:rsid w:val="00C50FBA"/>
    <w:rsid w:val="00C57EB8"/>
    <w:rsid w:val="00C630AA"/>
    <w:rsid w:val="00C86B84"/>
    <w:rsid w:val="00CA201D"/>
    <w:rsid w:val="00CB63B8"/>
    <w:rsid w:val="00CC0F3C"/>
    <w:rsid w:val="00CD6732"/>
    <w:rsid w:val="00CF7AB1"/>
    <w:rsid w:val="00D20D2B"/>
    <w:rsid w:val="00D22F8E"/>
    <w:rsid w:val="00D320BC"/>
    <w:rsid w:val="00D36B50"/>
    <w:rsid w:val="00D508E3"/>
    <w:rsid w:val="00D51DE4"/>
    <w:rsid w:val="00D544AB"/>
    <w:rsid w:val="00D627D7"/>
    <w:rsid w:val="00D64AB1"/>
    <w:rsid w:val="00D71A16"/>
    <w:rsid w:val="00D72A77"/>
    <w:rsid w:val="00D76C5F"/>
    <w:rsid w:val="00D76E53"/>
    <w:rsid w:val="00D8020F"/>
    <w:rsid w:val="00DA0EF9"/>
    <w:rsid w:val="00DA18F9"/>
    <w:rsid w:val="00DC4514"/>
    <w:rsid w:val="00DE15E7"/>
    <w:rsid w:val="00E042DD"/>
    <w:rsid w:val="00E053DE"/>
    <w:rsid w:val="00E14CB8"/>
    <w:rsid w:val="00E306E6"/>
    <w:rsid w:val="00E50EE5"/>
    <w:rsid w:val="00E6420E"/>
    <w:rsid w:val="00E732B5"/>
    <w:rsid w:val="00E7624A"/>
    <w:rsid w:val="00E80362"/>
    <w:rsid w:val="00E8195F"/>
    <w:rsid w:val="00E85EBF"/>
    <w:rsid w:val="00E8767F"/>
    <w:rsid w:val="00EA0FDB"/>
    <w:rsid w:val="00EA5AC5"/>
    <w:rsid w:val="00EB3A7D"/>
    <w:rsid w:val="00ED1352"/>
    <w:rsid w:val="00EE523D"/>
    <w:rsid w:val="00EF5942"/>
    <w:rsid w:val="00F052E5"/>
    <w:rsid w:val="00F32FD1"/>
    <w:rsid w:val="00F74C4D"/>
    <w:rsid w:val="00F83096"/>
    <w:rsid w:val="00F8623A"/>
    <w:rsid w:val="00F944DD"/>
    <w:rsid w:val="00FB3BE4"/>
    <w:rsid w:val="00FB65D9"/>
    <w:rsid w:val="00FC3F4C"/>
    <w:rsid w:val="00FE65F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94D8-E51D-49AB-9F60-5219984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8623A"/>
    <w:pPr>
      <w:keepNext/>
      <w:spacing w:after="0" w:line="240" w:lineRule="auto"/>
      <w:jc w:val="both"/>
      <w:outlineLvl w:val="1"/>
    </w:pPr>
    <w:rPr>
      <w:rFonts w:eastAsia="Calibri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4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2604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2604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417BA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F8623A"/>
    <w:rPr>
      <w:b/>
      <w:sz w:val="28"/>
      <w:lang w:val="ru-RU" w:eastAsia="ru-RU" w:bidi="ar-SA"/>
    </w:rPr>
  </w:style>
  <w:style w:type="paragraph" w:customStyle="1" w:styleId="a4">
    <w:name w:val="Знак Знак Знак Знак Знак Знак Знак Знак Знак Знак"/>
    <w:basedOn w:val="a"/>
    <w:rsid w:val="00A953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qFormat/>
    <w:rsid w:val="00B357AA"/>
    <w:pPr>
      <w:ind w:left="720"/>
      <w:contextualSpacing/>
    </w:pPr>
    <w:rPr>
      <w:rFonts w:ascii="Times New Roman" w:eastAsia="Calibri" w:hAnsi="Times New Roman"/>
      <w:sz w:val="28"/>
    </w:rPr>
  </w:style>
  <w:style w:type="paragraph" w:styleId="a6">
    <w:name w:val="header"/>
    <w:basedOn w:val="a"/>
    <w:link w:val="a7"/>
    <w:uiPriority w:val="99"/>
    <w:rsid w:val="00651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51619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651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651619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D72A7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D72A77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5948B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45EB032D082A240665E79958C1E103B0DB574719502876854765D4D026CE81001DDCE310FE0F09GC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C0C39452</Template>
  <TotalTime>0</TotalTime>
  <Pages>13</Pages>
  <Words>3642</Words>
  <Characters>27587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регулирующего воздействия</vt:lpstr>
    </vt:vector>
  </TitlesOfParts>
  <Company>Администрация ГО Заречный</Company>
  <LinksUpToDate>false</LinksUpToDate>
  <CharactersWithSpaces>31167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consultantplus://offline/ref=40EE45EB032D082A240665E79958C1E103B0DB574719502876854765D4D026CE81001DDCE310FE0F09GCK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регулирующего воздействия</dc:title>
  <dc:subject/>
  <dc:creator>Ваулина Т.Ф.</dc:creator>
  <cp:keywords/>
  <dc:description/>
  <cp:lastModifiedBy>Ольга Костромина</cp:lastModifiedBy>
  <cp:revision>2</cp:revision>
  <cp:lastPrinted>2022-01-20T08:34:00Z</cp:lastPrinted>
  <dcterms:created xsi:type="dcterms:W3CDTF">2022-02-21T08:26:00Z</dcterms:created>
  <dcterms:modified xsi:type="dcterms:W3CDTF">2022-02-21T08:26:00Z</dcterms:modified>
</cp:coreProperties>
</file>