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2" w:rsidRDefault="00152BD2">
      <w:pPr>
        <w:spacing w:line="312" w:lineRule="auto"/>
        <w:jc w:val="center"/>
      </w:pPr>
      <w:r>
        <w:rPr>
          <w:rFonts w:ascii="Liberation Serif" w:hAnsi="Liberation Serif"/>
        </w:rPr>
        <w:object w:dxaOrig="720" w:dyaOrig="1005" w14:anchorId="17BD5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50.5pt;visibility:visible;mso-wrap-style:square" o:ole="">
            <v:imagedata r:id="rId6" o:title=""/>
          </v:shape>
          <o:OLEObject Type="Embed" ProgID="Word.Document.8" ShapeID="Object 1" DrawAspect="Content" ObjectID="_1679807798" r:id="rId7"/>
        </w:object>
      </w:r>
    </w:p>
    <w:p w:rsidR="0005259F" w:rsidRPr="0005259F" w:rsidRDefault="0005259F" w:rsidP="0005259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5259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5259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5259F" w:rsidRPr="0005259F" w:rsidRDefault="0005259F" w:rsidP="0005259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5259F">
        <w:rPr>
          <w:rFonts w:ascii="Liberation Serif" w:hAnsi="Liberation Serif"/>
          <w:b/>
          <w:caps/>
          <w:sz w:val="32"/>
        </w:rPr>
        <w:t>р а с п о р я ж е н и е</w:t>
      </w:r>
    </w:p>
    <w:p w:rsidR="0005259F" w:rsidRPr="0005259F" w:rsidRDefault="0005259F" w:rsidP="0005259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5259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6F2F0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259F" w:rsidRPr="0005259F" w:rsidRDefault="0005259F" w:rsidP="0005259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259F" w:rsidRPr="0005259F" w:rsidRDefault="0005259F" w:rsidP="0005259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259F" w:rsidRPr="0005259F" w:rsidRDefault="0005259F" w:rsidP="0005259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5259F">
        <w:rPr>
          <w:rFonts w:ascii="Liberation Serif" w:hAnsi="Liberation Serif"/>
          <w:sz w:val="24"/>
        </w:rPr>
        <w:t>от___</w:t>
      </w:r>
      <w:r w:rsidR="00302698">
        <w:rPr>
          <w:rFonts w:ascii="Liberation Serif" w:hAnsi="Liberation Serif"/>
          <w:sz w:val="24"/>
          <w:u w:val="single"/>
        </w:rPr>
        <w:t>13.04.2021</w:t>
      </w:r>
      <w:r w:rsidRPr="0005259F">
        <w:rPr>
          <w:rFonts w:ascii="Liberation Serif" w:hAnsi="Liberation Serif"/>
          <w:sz w:val="24"/>
        </w:rPr>
        <w:t>___</w:t>
      </w:r>
      <w:proofErr w:type="gramStart"/>
      <w:r w:rsidRPr="0005259F">
        <w:rPr>
          <w:rFonts w:ascii="Liberation Serif" w:hAnsi="Liberation Serif"/>
          <w:sz w:val="24"/>
        </w:rPr>
        <w:t>_  №</w:t>
      </w:r>
      <w:proofErr w:type="gramEnd"/>
      <w:r w:rsidRPr="0005259F">
        <w:rPr>
          <w:rFonts w:ascii="Liberation Serif" w:hAnsi="Liberation Serif"/>
          <w:sz w:val="24"/>
        </w:rPr>
        <w:t xml:space="preserve">  ___</w:t>
      </w:r>
      <w:r w:rsidR="00302698">
        <w:rPr>
          <w:rFonts w:ascii="Liberation Serif" w:hAnsi="Liberation Serif"/>
          <w:sz w:val="24"/>
          <w:u w:val="single"/>
        </w:rPr>
        <w:t>182-од</w:t>
      </w:r>
      <w:r w:rsidRPr="0005259F">
        <w:rPr>
          <w:rFonts w:ascii="Liberation Serif" w:hAnsi="Liberation Serif"/>
          <w:sz w:val="24"/>
        </w:rPr>
        <w:t>___</w:t>
      </w:r>
    </w:p>
    <w:p w:rsidR="0005259F" w:rsidRPr="0005259F" w:rsidRDefault="0005259F" w:rsidP="0005259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259F" w:rsidRPr="0005259F" w:rsidRDefault="0005259F" w:rsidP="0005259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5259F">
        <w:rPr>
          <w:rFonts w:ascii="Liberation Serif" w:hAnsi="Liberation Serif"/>
          <w:sz w:val="24"/>
          <w:szCs w:val="24"/>
        </w:rPr>
        <w:t>г. Заречный</w:t>
      </w:r>
    </w:p>
    <w:p w:rsidR="00EA0CF2" w:rsidRDefault="00EA0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5259F" w:rsidRDefault="00152BD2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Программы обучения физических лиц, не состоящих </w:t>
      </w:r>
    </w:p>
    <w:p w:rsidR="0005259F" w:rsidRDefault="00152BD2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трудовых отношениях с работодателем, в области гражданской обороны </w:t>
      </w:r>
    </w:p>
    <w:p w:rsidR="00EA0CF2" w:rsidRDefault="0005259F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</w:t>
      </w:r>
      <w:r w:rsidR="00152BD2">
        <w:rPr>
          <w:rFonts w:ascii="Liberation Serif" w:hAnsi="Liberation Serif"/>
          <w:b/>
          <w:sz w:val="28"/>
          <w:szCs w:val="28"/>
        </w:rPr>
        <w:t>защиты от чрезвычайных ситуаций на территории городского округа Заречный</w:t>
      </w:r>
    </w:p>
    <w:p w:rsidR="00EA0CF2" w:rsidRDefault="00EA0CF2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EA0CF2" w:rsidRDefault="00152BD2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Федеральным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законом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21 </w:t>
      </w:r>
      <w:r>
        <w:rPr>
          <w:rFonts w:ascii="Liberation Serif" w:eastAsia="Calibri" w:hAnsi="Liberation Serif" w:cs="Calibri"/>
          <w:sz w:val="28"/>
          <w:szCs w:val="28"/>
        </w:rPr>
        <w:t>декабря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1994 </w:t>
      </w:r>
      <w:r>
        <w:rPr>
          <w:rFonts w:ascii="Liberation Serif" w:eastAsia="Calibri" w:hAnsi="Liberation Serif" w:cs="Calibri"/>
          <w:sz w:val="28"/>
          <w:szCs w:val="28"/>
        </w:rPr>
        <w:t>года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68-</w:t>
      </w:r>
      <w:r>
        <w:rPr>
          <w:rFonts w:ascii="Liberation Serif" w:eastAsia="Calibri" w:hAnsi="Liberation Serif" w:cs="Calibri"/>
          <w:sz w:val="28"/>
          <w:szCs w:val="28"/>
        </w:rPr>
        <w:t>ФЗ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Calibri" w:hAnsi="Liberation Serif" w:cs="Calibri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защите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населения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территорий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чрезвычайных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ситуаций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природного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техногенного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характера</w:t>
      </w:r>
      <w:r>
        <w:rPr>
          <w:rFonts w:ascii="Liberation Serif" w:eastAsia="Liberation Serif" w:hAnsi="Liberation Serif" w:cs="Liberation Serif"/>
          <w:sz w:val="28"/>
          <w:szCs w:val="28"/>
        </w:rPr>
        <w:t>», п</w:t>
      </w:r>
      <w:r>
        <w:rPr>
          <w:rFonts w:ascii="Liberation Serif" w:hAnsi="Liberation Serif"/>
          <w:sz w:val="28"/>
          <w:szCs w:val="28"/>
          <w:shd w:val="clear" w:color="auto" w:fill="FFFFFF"/>
        </w:rPr>
        <w:t>остановлениями Правительства РФ от 02.11.2000 N 841 «Об утверждении Положения о подготовке населения в области гражданской обороны»,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18.09.2020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1485 «</w:t>
      </w:r>
      <w:r>
        <w:rPr>
          <w:rFonts w:ascii="Liberation Serif" w:eastAsia="Calibri" w:hAnsi="Liberation Serif" w:cs="Calibri"/>
          <w:sz w:val="28"/>
          <w:szCs w:val="28"/>
        </w:rPr>
        <w:t>Об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Положения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подготовке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граждан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Российской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иностранных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граждан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лиц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без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гражданства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области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защиты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чрезвычайных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ситуаций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природного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техногенного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характера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 xml:space="preserve">«Организационно-методические указания по подготовке населения Свердловской области в сфере гражданской обороны и защиты от чрезвычайных ситуаций на 2021-2025 годах», утвержденные заместителем Губернатора Свердловской области А.Р. Салиховым от 24.12.2020, </w:t>
      </w:r>
      <w:r>
        <w:rPr>
          <w:rFonts w:ascii="Liberation Serif" w:eastAsia="Calibri" w:hAnsi="Liberation Serif" w:cs="Calibri"/>
          <w:sz w:val="28"/>
          <w:szCs w:val="28"/>
        </w:rPr>
        <w:t>на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основании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eastAsia="Calibri" w:hAnsi="Liberation Serif" w:cs="Calibri"/>
          <w:sz w:val="28"/>
          <w:szCs w:val="28"/>
        </w:rPr>
        <w:t>ст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28, 31 </w:t>
      </w:r>
      <w:r>
        <w:rPr>
          <w:rFonts w:ascii="Liberation Serif" w:eastAsia="Calibri" w:hAnsi="Liberation Serif" w:cs="Calibri"/>
          <w:sz w:val="28"/>
          <w:szCs w:val="28"/>
        </w:rPr>
        <w:t>Устава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EA0CF2" w:rsidRDefault="00EA0CF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A0CF2" w:rsidRDefault="00152BD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1. Утвердить Программу обучения </w:t>
      </w:r>
      <w:r>
        <w:rPr>
          <w:rFonts w:ascii="Liberation Serif" w:eastAsia="Microsoft Sans Serif" w:hAnsi="Liberation Serif" w:cs="Liberation Serif"/>
          <w:sz w:val="28"/>
          <w:szCs w:val="28"/>
          <w:lang w:val="ru"/>
        </w:rPr>
        <w:t>физически</w:t>
      </w:r>
      <w:r>
        <w:rPr>
          <w:rFonts w:ascii="Liberation Serif" w:eastAsia="Microsoft Sans Serif" w:hAnsi="Liberation Serif" w:cs="Liberation Serif"/>
          <w:sz w:val="28"/>
          <w:szCs w:val="28"/>
        </w:rPr>
        <w:t>х</w:t>
      </w:r>
      <w:r>
        <w:rPr>
          <w:rFonts w:ascii="Liberation Serif" w:eastAsia="Microsoft Sans Serif" w:hAnsi="Liberation Serif" w:cs="Liberation Serif"/>
          <w:sz w:val="28"/>
          <w:szCs w:val="28"/>
          <w:lang w:val="ru"/>
        </w:rPr>
        <w:t xml:space="preserve"> лиц, не состоящих в трудовых отношениях с работодателем,</w:t>
      </w:r>
      <w:r>
        <w:rPr>
          <w:rFonts w:ascii="Liberation Serif" w:eastAsia="Microsoft Sans Serif" w:hAnsi="Liberation Serif" w:cs="Liberation Serif"/>
          <w:b/>
          <w:sz w:val="28"/>
          <w:szCs w:val="28"/>
          <w:lang w:val="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 – неработающее население) в области гражданской обороны и защиты от чрезвычайных ситуаций на территории городского округа Заречный (далее – Программа) (прилагается). </w:t>
      </w:r>
    </w:p>
    <w:p w:rsidR="00EA0CF2" w:rsidRDefault="00152BD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МКУ ГО Заречный «Управление ГО и ЧС», организовать обучение неработающего населения в соответствии с утвержденной Программой, путем размещения информации в уголках гражданской защиты и на официальном сайте городского округа Заречный.</w:t>
      </w:r>
    </w:p>
    <w:p w:rsidR="00EA0CF2" w:rsidRDefault="00152BD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). </w:t>
      </w:r>
    </w:p>
    <w:p w:rsidR="00EA0CF2" w:rsidRDefault="00EA0CF2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F3FCC" w:rsidRDefault="008F3FCC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259F" w:rsidRPr="00CF1F78" w:rsidRDefault="0005259F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5259F" w:rsidRPr="00CF1F78" w:rsidRDefault="0005259F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A0CF2" w:rsidRDefault="00152BD2">
      <w:pPr>
        <w:tabs>
          <w:tab w:val="left" w:pos="2063"/>
        </w:tabs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EA0CF2" w:rsidRDefault="00152BD2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 w:rsidR="00EA0CF2" w:rsidRDefault="00152BD2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05259F" w:rsidRDefault="0005259F">
      <w:pPr>
        <w:widowControl/>
        <w:ind w:left="5387" w:right="-143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217F96">
        <w:rPr>
          <w:rFonts w:ascii="Liberation Serif" w:hAnsi="Liberation Serif"/>
          <w:sz w:val="28"/>
          <w:szCs w:val="28"/>
          <w:u w:val="single"/>
        </w:rPr>
        <w:t>13.04.2021</w:t>
      </w:r>
      <w:r>
        <w:rPr>
          <w:rFonts w:ascii="Liberation Serif" w:hAnsi="Liberation Serif"/>
          <w:sz w:val="28"/>
          <w:szCs w:val="28"/>
        </w:rPr>
        <w:t>___ № __</w:t>
      </w:r>
      <w:r w:rsidR="00217F96">
        <w:rPr>
          <w:rFonts w:ascii="Liberation Serif" w:hAnsi="Liberation Serif"/>
          <w:sz w:val="28"/>
          <w:szCs w:val="28"/>
          <w:u w:val="single"/>
        </w:rPr>
        <w:t>182-од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</w:t>
      </w:r>
    </w:p>
    <w:p w:rsidR="00EA0CF2" w:rsidRDefault="00152BD2">
      <w:pPr>
        <w:widowControl/>
        <w:ind w:left="5387" w:right="-143"/>
        <w:textAlignment w:val="auto"/>
      </w:pPr>
      <w:r>
        <w:rPr>
          <w:rFonts w:ascii="Liberation Serif" w:hAnsi="Liberation Serif"/>
          <w:sz w:val="28"/>
          <w:szCs w:val="28"/>
        </w:rPr>
        <w:t xml:space="preserve">«Об утверждении Программы обучения физических лиц, не состоящих в трудовых отношениях с работодателем, </w:t>
      </w:r>
      <w:bookmarkStart w:id="1" w:name="_Hlk62550432"/>
      <w:r>
        <w:rPr>
          <w:rFonts w:ascii="Liberation Serif" w:hAnsi="Liberation Serif"/>
          <w:sz w:val="28"/>
          <w:szCs w:val="28"/>
        </w:rPr>
        <w:t>в области гражданской обороны и защиты от чрезвычайных ситуаций на территории городского округа Заречный</w:t>
      </w:r>
      <w:bookmarkEnd w:id="1"/>
      <w:r>
        <w:rPr>
          <w:rFonts w:ascii="Liberation Serif" w:hAnsi="Liberation Serif"/>
          <w:sz w:val="28"/>
          <w:szCs w:val="28"/>
        </w:rPr>
        <w:t>»</w:t>
      </w:r>
    </w:p>
    <w:p w:rsidR="00EA0CF2" w:rsidRDefault="00EA0CF2">
      <w:pPr>
        <w:widowControl/>
        <w:jc w:val="center"/>
        <w:rPr>
          <w:rFonts w:ascii="Liberation Serif" w:hAnsi="Liberation Serif" w:cs="Liberation Serif"/>
          <w:b/>
          <w:spacing w:val="20"/>
          <w:sz w:val="28"/>
          <w:szCs w:val="28"/>
          <w:lang w:val="ru"/>
        </w:rPr>
      </w:pPr>
    </w:p>
    <w:p w:rsidR="00EA0CF2" w:rsidRDefault="00EA0CF2">
      <w:pPr>
        <w:widowControl/>
        <w:jc w:val="center"/>
        <w:rPr>
          <w:rFonts w:ascii="Liberation Serif" w:hAnsi="Liberation Serif" w:cs="Liberation Serif"/>
          <w:b/>
          <w:spacing w:val="20"/>
          <w:sz w:val="28"/>
          <w:szCs w:val="28"/>
          <w:lang w:val="ru"/>
        </w:rPr>
      </w:pPr>
    </w:p>
    <w:p w:rsidR="00EA0CF2" w:rsidRDefault="00152BD2">
      <w:pPr>
        <w:widowControl/>
        <w:jc w:val="center"/>
      </w:pPr>
      <w:r>
        <w:rPr>
          <w:rFonts w:ascii="Liberation Serif" w:hAnsi="Liberation Serif" w:cs="Liberation Serif"/>
          <w:b/>
          <w:spacing w:val="20"/>
          <w:sz w:val="28"/>
          <w:szCs w:val="28"/>
        </w:rPr>
        <w:t>ПРОГРАММА</w:t>
      </w:r>
    </w:p>
    <w:p w:rsidR="00EA0CF2" w:rsidRDefault="00152BD2">
      <w:pPr>
        <w:widowControl/>
        <w:ind w:firstLine="709"/>
        <w:jc w:val="center"/>
      </w:pPr>
      <w:r>
        <w:rPr>
          <w:rFonts w:ascii="Liberation Serif" w:eastAsia="Microsoft Sans Serif" w:hAnsi="Liberation Serif" w:cs="Liberation Serif"/>
          <w:b/>
          <w:color w:val="000000"/>
          <w:sz w:val="28"/>
          <w:szCs w:val="28"/>
          <w:lang w:val="ru"/>
        </w:rPr>
        <w:t>обучения физически</w:t>
      </w:r>
      <w:r>
        <w:rPr>
          <w:rFonts w:ascii="Liberation Serif" w:eastAsia="Microsoft Sans Serif" w:hAnsi="Liberation Serif" w:cs="Liberation Serif"/>
          <w:b/>
          <w:color w:val="000000"/>
          <w:sz w:val="28"/>
          <w:szCs w:val="28"/>
        </w:rPr>
        <w:t>х</w:t>
      </w:r>
      <w:r>
        <w:rPr>
          <w:rFonts w:ascii="Liberation Serif" w:eastAsia="Microsoft Sans Serif" w:hAnsi="Liberation Serif" w:cs="Liberation Serif"/>
          <w:b/>
          <w:color w:val="000000"/>
          <w:sz w:val="28"/>
          <w:szCs w:val="28"/>
          <w:lang w:val="ru"/>
        </w:rPr>
        <w:t xml:space="preserve"> лиц, не состоящих в трудовых отношениях с </w:t>
      </w:r>
      <w:r>
        <w:rPr>
          <w:rFonts w:ascii="Liberation Serif" w:eastAsia="Microsoft Sans Serif" w:hAnsi="Liberation Serif" w:cs="Liberation Serif"/>
          <w:b/>
          <w:sz w:val="28"/>
          <w:szCs w:val="28"/>
          <w:lang w:val="ru"/>
        </w:rPr>
        <w:t>работодателем,</w:t>
      </w:r>
      <w:r>
        <w:rPr>
          <w:rFonts w:ascii="Liberation Serif" w:eastAsia="Microsoft Sans Serif" w:hAnsi="Liberation Serif" w:cs="Liberation Serif"/>
          <w:b/>
          <w:sz w:val="28"/>
          <w:szCs w:val="28"/>
        </w:rPr>
        <w:t xml:space="preserve"> в области гражданской обороны и защиты от чрезвычайных ситуаций на территории городского округа Заречный</w:t>
      </w:r>
    </w:p>
    <w:p w:rsidR="00EA0CF2" w:rsidRDefault="00EA0CF2">
      <w:pPr>
        <w:widowControl/>
        <w:jc w:val="center"/>
        <w:rPr>
          <w:rFonts w:ascii="Liberation Serif" w:eastAsia="Microsoft Sans Serif" w:hAnsi="Liberation Serif" w:cs="Microsoft Sans Serif"/>
          <w:color w:val="000000"/>
          <w:sz w:val="28"/>
          <w:szCs w:val="28"/>
          <w:lang w:val="ru"/>
        </w:rPr>
      </w:pPr>
    </w:p>
    <w:p w:rsidR="00EA0CF2" w:rsidRDefault="00152BD2">
      <w:pPr>
        <w:widowControl/>
        <w:jc w:val="center"/>
        <w:rPr>
          <w:rFonts w:ascii="Liberation Serif" w:eastAsia="Microsoft Sans Serif" w:hAnsi="Liberation Serif" w:cs="Liberation Serif"/>
          <w:b/>
          <w:color w:val="000000"/>
          <w:sz w:val="28"/>
          <w:szCs w:val="28"/>
          <w:lang w:val="ru"/>
        </w:rPr>
      </w:pPr>
      <w:r>
        <w:rPr>
          <w:rFonts w:ascii="Liberation Serif" w:eastAsia="Microsoft Sans Serif" w:hAnsi="Liberation Serif" w:cs="Liberation Serif"/>
          <w:b/>
          <w:color w:val="000000"/>
          <w:sz w:val="28"/>
          <w:szCs w:val="28"/>
          <w:lang w:val="ru"/>
        </w:rPr>
        <w:t>I. ОБЩИЕ ПОЛОЖЕНИЯ</w:t>
      </w:r>
    </w:p>
    <w:p w:rsidR="00EA0CF2" w:rsidRDefault="00EA0CF2">
      <w:pPr>
        <w:widowControl/>
        <w:jc w:val="center"/>
        <w:rPr>
          <w:rFonts w:ascii="Liberation Serif" w:hAnsi="Liberation Serif"/>
          <w:sz w:val="28"/>
          <w:szCs w:val="28"/>
          <w:lang w:val="ru"/>
        </w:rPr>
      </w:pPr>
    </w:p>
    <w:p w:rsidR="00EA0CF2" w:rsidRDefault="00152BD2">
      <w:pPr>
        <w:pStyle w:val="ac"/>
        <w:suppressAutoHyphens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bookmarkStart w:id="2" w:name="bookmark2"/>
      <w:r>
        <w:rPr>
          <w:rFonts w:ascii="Liberation Serif" w:hAnsi="Liberation Serif"/>
          <w:color w:val="auto"/>
          <w:sz w:val="28"/>
          <w:szCs w:val="28"/>
        </w:rPr>
        <w:t>Программа обучения неработающего населения в области гражданской обороны и защиты от чрезвычайных ситуаций (далее - Программа) является одним из элементов единой системы подготовки населения в области гражданской обороны и защиты от чрезвычайных ситуаций.</w:t>
      </w:r>
    </w:p>
    <w:p w:rsidR="00EA0CF2" w:rsidRDefault="00152BD2">
      <w:pPr>
        <w:pStyle w:val="ac"/>
        <w:suppressAutoHyphens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</w:p>
    <w:p w:rsidR="00EA0CF2" w:rsidRDefault="00152BD2">
      <w:pPr>
        <w:pStyle w:val="ac"/>
        <w:suppressAutoHyphens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EA0CF2" w:rsidRDefault="00EA0CF2">
      <w:pPr>
        <w:widowControl/>
        <w:ind w:left="20" w:right="100" w:firstLine="700"/>
        <w:jc w:val="both"/>
        <w:rPr>
          <w:rFonts w:ascii="Liberation Serif" w:hAnsi="Liberation Serif" w:cs="Liberation Serif"/>
          <w:sz w:val="28"/>
          <w:szCs w:val="28"/>
        </w:rPr>
      </w:pPr>
    </w:p>
    <w:p w:rsidR="00EA0CF2" w:rsidRDefault="00152BD2">
      <w:pPr>
        <w:widowControl/>
        <w:ind w:left="20" w:right="100" w:hanging="20"/>
        <w:jc w:val="center"/>
      </w:pPr>
      <w:r>
        <w:rPr>
          <w:rFonts w:ascii="Liberation Serif" w:hAnsi="Liberation Serif" w:cs="Liberation Serif"/>
          <w:b/>
          <w:sz w:val="28"/>
          <w:szCs w:val="28"/>
          <w:lang w:val="ru"/>
        </w:rPr>
        <w:t>II. ЦЕЛЬ И ОСНОВНЫЕ ЗАДАЧИ ОБУЧЕНИЯ</w:t>
      </w:r>
      <w:bookmarkEnd w:id="2"/>
    </w:p>
    <w:p w:rsidR="00EA0CF2" w:rsidRDefault="00EA0CF2">
      <w:pPr>
        <w:widowControl/>
        <w:ind w:left="20" w:right="20" w:firstLine="700"/>
        <w:jc w:val="both"/>
        <w:rPr>
          <w:rFonts w:ascii="Liberation Serif" w:hAnsi="Liberation Serif" w:cs="Liberation Serif"/>
          <w:sz w:val="28"/>
          <w:szCs w:val="28"/>
          <w:lang w:val="ru"/>
        </w:rPr>
      </w:pP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sz w:val="28"/>
          <w:szCs w:val="28"/>
          <w:lang w:val="ru"/>
        </w:rPr>
        <w:t xml:space="preserve">Целью обучения является повышение готовности физических лиц, не состоящих в трудовых отношениях с работодателем, </w:t>
      </w:r>
      <w:r>
        <w:rPr>
          <w:rFonts w:ascii="Liberation Serif" w:hAnsi="Liberation Serif" w:cs="Liberation Serif"/>
          <w:sz w:val="28"/>
          <w:szCs w:val="28"/>
        </w:rPr>
        <w:t>(далее – не</w:t>
      </w:r>
      <w:proofErr w:type="spellStart"/>
      <w:r>
        <w:rPr>
          <w:rFonts w:ascii="Liberation Serif" w:hAnsi="Liberation Serif" w:cs="Liberation Serif"/>
          <w:sz w:val="28"/>
          <w:szCs w:val="28"/>
          <w:lang w:val="ru"/>
        </w:rPr>
        <w:t>работающе</w:t>
      </w:r>
      <w:proofErr w:type="spellEnd"/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  <w:lang w:val="ru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ru"/>
        </w:rPr>
        <w:t>населени</w:t>
      </w:r>
      <w:proofErr w:type="spellEnd"/>
      <w:r>
        <w:rPr>
          <w:rFonts w:ascii="Liberation Serif" w:hAnsi="Liberation Serif" w:cs="Liberation Serif"/>
          <w:sz w:val="28"/>
          <w:szCs w:val="28"/>
        </w:rPr>
        <w:t>е)</w:t>
      </w:r>
      <w:r>
        <w:rPr>
          <w:rFonts w:ascii="Liberation Serif" w:hAnsi="Liberation Serif" w:cs="Liberation Serif"/>
          <w:sz w:val="28"/>
          <w:szCs w:val="28"/>
          <w:lang w:val="ru"/>
        </w:rPr>
        <w:t xml:space="preserve"> к умелым и адекватным действиям при угрозе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и возникновении опасностей, присущих военным конфликтам и </w:t>
      </w:r>
      <w:r>
        <w:rPr>
          <w:rFonts w:ascii="Liberation Serif" w:hAnsi="Liberation Serif" w:cs="Liberation Serif"/>
          <w:color w:val="000000"/>
          <w:sz w:val="28"/>
          <w:szCs w:val="28"/>
        </w:rPr>
        <w:t>чрезвычайным ситуациям (далее – ЧС)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, характерным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. 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Основными задачами обучения являются: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1) изучение способов защиты от опасностей, возникающих при военных конфликтах или вследствие этих конфликтов, а также при </w:t>
      </w:r>
      <w:r>
        <w:rPr>
          <w:rFonts w:ascii="Liberation Serif" w:hAnsi="Liberation Serif" w:cs="Liberation Serif"/>
          <w:color w:val="000000"/>
          <w:sz w:val="28"/>
          <w:szCs w:val="28"/>
        </w:rPr>
        <w:t>ЧС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изучение порядка и последовательности действий по сигналу </w:t>
      </w:r>
      <w:r>
        <w:rPr>
          <w:rFonts w:ascii="Liberation Serif" w:hAnsi="Liberation Serif" w:cs="Liberation Serif"/>
          <w:color w:val="000000"/>
          <w:sz w:val="28"/>
          <w:szCs w:val="28"/>
        </w:rPr>
        <w:t>гражданской обороны (далее – ГО)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«ВНИМАНИЕ ВСЕМ!» с информированием населения о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3) 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4) освоение практического применения полученных знаний в интересах обеспечения безопасности жизнедеятельности;</w:t>
      </w:r>
    </w:p>
    <w:p w:rsidR="00EA0CF2" w:rsidRDefault="00152BD2">
      <w:pPr>
        <w:widowControl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Основными принципами обучения являются: </w:t>
      </w:r>
    </w:p>
    <w:p w:rsidR="00EA0CF2" w:rsidRDefault="00152BD2">
      <w:pPr>
        <w:widowControl/>
        <w:ind w:right="2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1) </w:t>
      </w:r>
      <w:r>
        <w:rPr>
          <w:rFonts w:ascii="Liberation Serif" w:hAnsi="Liberation Serif" w:cs="Liberation Serif"/>
          <w:sz w:val="28"/>
          <w:szCs w:val="28"/>
          <w:lang w:val="ru"/>
        </w:rPr>
        <w:t xml:space="preserve">обучение неработающего населения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знаниям и навыкам, необходимым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условиях угрозы и возникновения опасностей при </w:t>
      </w:r>
      <w:r>
        <w:rPr>
          <w:rFonts w:ascii="Liberation Serif" w:hAnsi="Liberation Serif" w:cs="Liberation Serif"/>
          <w:color w:val="000000"/>
          <w:sz w:val="28"/>
          <w:szCs w:val="28"/>
        </w:rPr>
        <w:t>ЧС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и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военных конфликтах;</w:t>
      </w:r>
    </w:p>
    <w:p w:rsidR="00EA0CF2" w:rsidRDefault="00152BD2">
      <w:pPr>
        <w:widowControl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2) наглядность и максимальное приближение к реальной обстановке; умелое сочетание различных форм и методов обучения; </w:t>
      </w:r>
    </w:p>
    <w:p w:rsidR="00EA0CF2" w:rsidRDefault="00152BD2">
      <w:pPr>
        <w:widowControl/>
        <w:ind w:right="2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3) системность и методическая последовательность обучения («от простого к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сложному, от известного к неизвестному»); </w:t>
      </w:r>
    </w:p>
    <w:p w:rsidR="00EA0CF2" w:rsidRDefault="00152BD2">
      <w:pPr>
        <w:widowControl/>
        <w:ind w:right="2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сознательность и активность обучения;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A0CF2" w:rsidRDefault="00152BD2">
      <w:pPr>
        <w:widowControl/>
        <w:ind w:right="2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5) доступность обучения.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По характеру учебной деятельности занятия, проводимые в ходе обучения, подразделяются на теоретические и практические.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Основной формой теоретических занятий при обучении неработающего населения является проведение бесед, лекций, просмотр учебных фильмов, самостоятельное изучение пособий, памяток, листовок и буклетов, размещенных на официальном сайте городского округа Заречный и через средства массовой информации, а также прослушивание радиопередач и просмотр телепрограмм по вопросам защиты от чрезвычайных ситуаций.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Формами практических занятий является участие неработающего население в учениях и тренировках с целью выработки, поддержания и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совершенствования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EA0CF2" w:rsidRDefault="00EA0CF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bookmarkStart w:id="3" w:name="bookmark3"/>
    </w:p>
    <w:p w:rsidR="00EA0CF2" w:rsidRDefault="00152BD2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val="ru"/>
        </w:rPr>
        <w:t>ОРГАНИЗАЦИЯ ОБУЧЕНИЯ</w:t>
      </w:r>
      <w:bookmarkStart w:id="4" w:name="bookmark4"/>
      <w:bookmarkEnd w:id="3"/>
    </w:p>
    <w:p w:rsidR="00EA0CF2" w:rsidRDefault="00EA0CF2">
      <w:pPr>
        <w:widowControl/>
        <w:ind w:left="20" w:right="20" w:hanging="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A0CF2" w:rsidRDefault="00152BD2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3.1. Порядок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val="ru"/>
        </w:rPr>
        <w:t>, последовательность и учет результатов проведения обучения.</w:t>
      </w:r>
      <w:bookmarkEnd w:id="4"/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Обучение неработающего населения провод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ится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ежегодно в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соответствии с Программой в объеме не менее 12 часов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год.</w:t>
      </w:r>
    </w:p>
    <w:p w:rsidR="00EA0CF2" w:rsidRDefault="00152BD2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Занятия проводятся 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учебно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– консультационных пунктах по гражданской обороне (далее УКП по ГО), а также в форме самостоятельной подготовки по изучению тем и материалов, размещенных на официальном сайте городского округа Заречный и через средства массовой информации.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Знания и умения, полученные при освоении тем Программы, совершенствуются в ходе участия неработающего населения в тренировках и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учениях по 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и защите от </w:t>
      </w:r>
      <w:r>
        <w:rPr>
          <w:rFonts w:ascii="Liberation Serif" w:hAnsi="Liberation Serif" w:cs="Liberation Serif"/>
          <w:color w:val="000000"/>
          <w:sz w:val="28"/>
          <w:szCs w:val="28"/>
        </w:rPr>
        <w:t>ЧС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.</w:t>
      </w:r>
    </w:p>
    <w:p w:rsidR="008F3FCC" w:rsidRDefault="008F3FCC">
      <w:pPr>
        <w:widowControl/>
        <w:ind w:left="20" w:right="20" w:firstLine="700"/>
        <w:jc w:val="both"/>
      </w:pPr>
    </w:p>
    <w:p w:rsidR="00EA0CF2" w:rsidRDefault="00152BD2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lastRenderedPageBreak/>
        <w:t xml:space="preserve">Учет проведения занятий и консультаций осуществлять в журнале </w:t>
      </w:r>
      <w:r>
        <w:rPr>
          <w:rFonts w:ascii="Liberation Serif" w:hAnsi="Liberation Serif"/>
          <w:sz w:val="28"/>
          <w:szCs w:val="28"/>
        </w:rPr>
        <w:t>учета посещаемости мероприятий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. Журнал ведется и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хранится в течение года. Форма журнала учета посещаемости мероприятий определяется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начальником УКП по ГО.</w:t>
      </w:r>
    </w:p>
    <w:p w:rsidR="00EA0CF2" w:rsidRDefault="00EA0CF2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"/>
        </w:rPr>
      </w:pPr>
      <w:bookmarkStart w:id="5" w:name="bookmark7"/>
    </w:p>
    <w:p w:rsidR="00EA0CF2" w:rsidRDefault="00152BD2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"/>
        </w:rPr>
        <w:t>IV. РЕЗУЛЬТАТЫ ОБУЧЕНИЯ</w:t>
      </w:r>
      <w:bookmarkEnd w:id="5"/>
    </w:p>
    <w:p w:rsidR="00EA0CF2" w:rsidRDefault="00EA0CF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В результате обучения неработающее население должно знать: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1) поражающие факторы источников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t>ЧС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, характерных для территории проживания, а также оружия массового поражения и других видов оружия;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2) способы и средства защиты от опасностей, возникающих при военных конфликтах или вследствие этих конфликтов, а также при </w:t>
      </w:r>
      <w:r>
        <w:rPr>
          <w:rFonts w:ascii="Liberation Serif" w:hAnsi="Liberation Serif" w:cs="Liberation Serif"/>
          <w:color w:val="000000"/>
          <w:sz w:val="28"/>
          <w:szCs w:val="28"/>
        </w:rPr>
        <w:t>ЧС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, свои обязанности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и защиты от</w:t>
      </w:r>
      <w:r>
        <w:rPr>
          <w:rFonts w:ascii="Liberation Serif" w:hAnsi="Liberation Serif" w:cs="Liberation Serif"/>
          <w:color w:val="000000"/>
          <w:sz w:val="28"/>
          <w:szCs w:val="28"/>
        </w:rPr>
        <w:t> ЧС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места расположения средств индивидуальной и коллективной защиты;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порядок получения средств индивидуальной защиты, а также укрытия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средствах коллективной защиты, правила поведения в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защитных сооружениях;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природе. 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уметь: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1) действовать по сигналу </w:t>
      </w:r>
      <w:r>
        <w:rPr>
          <w:rFonts w:ascii="Liberation Serif" w:hAnsi="Liberation Serif" w:cs="Liberation Serif"/>
          <w:color w:val="000000"/>
          <w:sz w:val="28"/>
          <w:szCs w:val="28"/>
        </w:rPr>
        <w:t>ГО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«ВНИМАНИЕ ВСЕМ!» с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информацией о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EA0CF2" w:rsidRDefault="00152BD2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3) практически выполнять мероприятия по реализации основных способов защиты;</w:t>
      </w:r>
    </w:p>
    <w:p w:rsidR="00EA0CF2" w:rsidRDefault="00152BD2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4) пользоваться первичными средствами пожаротушения;</w:t>
      </w:r>
    </w:p>
    <w:p w:rsidR="00EA0CF2" w:rsidRDefault="00152BD2">
      <w:pPr>
        <w:widowControl/>
        <w:ind w:left="20" w:firstLine="70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оказывать первую помощь.</w:t>
      </w:r>
    </w:p>
    <w:p w:rsidR="00EA0CF2" w:rsidRDefault="00EA0CF2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8F3FCC" w:rsidRDefault="008F3FCC">
      <w:pPr>
        <w:widowControl/>
        <w:ind w:right="-143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EA0CF2" w:rsidRDefault="00152BD2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V. УЧЕБНО-ТЕМАТИЧЕСКИЙ ПЛАН</w:t>
      </w:r>
    </w:p>
    <w:p w:rsidR="00EA0CF2" w:rsidRDefault="00EA0CF2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7056"/>
        <w:gridCol w:w="1695"/>
      </w:tblGrid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ind w:hanging="142"/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№</w:t>
            </w:r>
          </w:p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п/п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pStyle w:val="3"/>
              <w:jc w:val="center"/>
              <w:rPr>
                <w:rFonts w:ascii="Liberation Serif" w:eastAsia="Arial Unicode MS" w:hAnsi="Liberation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 w:cs="Arial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  <w:p w:rsidR="00EA0CF2" w:rsidRDefault="00152BD2">
            <w:pPr>
              <w:pStyle w:val="3"/>
              <w:jc w:val="center"/>
              <w:rPr>
                <w:rFonts w:ascii="Liberation Serif" w:eastAsia="Arial Unicode MS" w:hAnsi="Liberation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 w:cs="Arial"/>
                <w:color w:val="auto"/>
                <w:sz w:val="28"/>
                <w:szCs w:val="28"/>
                <w:lang w:eastAsia="en-US"/>
              </w:rPr>
              <w:t>тем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pStyle w:val="3"/>
              <w:jc w:val="center"/>
              <w:rPr>
                <w:rFonts w:ascii="Liberation Serif" w:eastAsia="Arial Unicode MS" w:hAnsi="Liberation Serif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Liberation Serif" w:eastAsia="Arial Unicode MS" w:hAnsi="Liberation Serif" w:cs="Arial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 xml:space="preserve">Обязанности населения по гражданской обороне и действиям в чрезвычайных ситуациях. Действия населения по сигналу «Внимание всем!»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Стихийные бедствия, аварии и катастрофы, возможные на территории местного уровня.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proofErr w:type="spellStart"/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Аварийно</w:t>
            </w:r>
            <w:proofErr w:type="spellEnd"/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 xml:space="preserve"> химически опасные вещества, их воздействие на организм человека. Предельно допустимые и поражающие концентрации.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Средства коллективной и индивидуальной защиты населения. Медицинские средства защиты.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Повышение защитных свойств дома (квартиры) от проникновения радиационной пыли и АХОВ. Выполнение противопожарных мероприятий.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Защита продуктов питания и воды от заражения радиоактивными, отравляющими веществами и бактериальными средствами. Санитарная обработка людей.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Защита населения путем эвакуации. Порядок проведения эвакуации.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8.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Особенности защиты детей. Обязанности взрослого населения по ее организации.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9.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Морально – психологическая подготовка населения к действиям в ЧС.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10.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Оказание само - и взаимопомощи при ранениях, кровотечениях, переломах и ожогах. Основы ухода за больными.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2</w:t>
            </w:r>
          </w:p>
        </w:tc>
      </w:tr>
      <w:tr w:rsidR="00EA0C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both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Итоговая беседа по пройденным темам.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CF2" w:rsidRDefault="00152BD2">
            <w:pPr>
              <w:jc w:val="center"/>
              <w:rPr>
                <w:rFonts w:ascii="Liberation Serif" w:eastAsia="Arial Unicode MS" w:hAnsi="Liberation Serif" w:cs="Arial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"/>
                <w:sz w:val="28"/>
                <w:szCs w:val="28"/>
              </w:rPr>
              <w:t>1</w:t>
            </w:r>
          </w:p>
        </w:tc>
      </w:tr>
    </w:tbl>
    <w:p w:rsidR="00EA0CF2" w:rsidRDefault="00EA0CF2">
      <w:pPr>
        <w:widowControl/>
        <w:tabs>
          <w:tab w:val="left" w:pos="862"/>
          <w:tab w:val="left" w:pos="8317"/>
        </w:tabs>
        <w:ind w:left="15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EA0CF2" w:rsidRDefault="00152BD2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VI. СОДЕРЖАНИЕ ТЕМ ЗАНЯТИЙ</w:t>
      </w:r>
    </w:p>
    <w:p w:rsidR="00EA0CF2" w:rsidRDefault="00EA0CF2">
      <w:pPr>
        <w:widowControl/>
        <w:ind w:left="20" w:right="20" w:firstLine="72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1.</w:t>
      </w:r>
      <w:r>
        <w:rPr>
          <w:rFonts w:ascii="Liberation Serif" w:hAnsi="Liberation Serif"/>
          <w:sz w:val="28"/>
          <w:szCs w:val="28"/>
        </w:rPr>
        <w:tab/>
        <w:t>Обязанности населения по гражданской обороне и действиям в чрезвычайных ситуациях. Оповещение о ЧС. Действия населения по сигналу «Внимание всем!»</w:t>
      </w:r>
    </w:p>
    <w:p w:rsidR="00EA0CF2" w:rsidRDefault="00EA0CF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задачи РСЧС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Гуманный характер задач и действий в чрезвычайных ситуациях. Обязательное обучение граждан Российской Федерации действиям в ЧС. Основные обязанности населения в выполнении мероприятий ГО.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угрозе землетрясений, наводнений.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Отработка практических действий по сигналу «Внимание всем!» при нахождении дома, на улице, в общественном месте и городском транспорте.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34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2.</w:t>
      </w:r>
      <w:r>
        <w:rPr>
          <w:rFonts w:ascii="Liberation Serif" w:hAnsi="Liberation Serif"/>
          <w:sz w:val="28"/>
          <w:szCs w:val="28"/>
        </w:rPr>
        <w:tab/>
        <w:t>Стихийные бедствия, аварии и катастрофы, возможные на территории местного уровня</w:t>
      </w:r>
    </w:p>
    <w:p w:rsidR="00EA0CF2" w:rsidRDefault="00EA0CF2">
      <w:pPr>
        <w:tabs>
          <w:tab w:val="left" w:pos="134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Понятие о спасательных и других неотложных работах при ликвидации последствий стихийных бедствий, аварий и катастроф. Обязанности населения, не занятого в сфере производства и обслуживания, по обеспечению успешного проведения спасательных работ. Меры безопасности при выполнении спасательных работ.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29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3.</w:t>
      </w: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Аварийно</w:t>
      </w:r>
      <w:proofErr w:type="spellEnd"/>
      <w:r>
        <w:rPr>
          <w:rFonts w:ascii="Liberation Serif" w:hAnsi="Liberation Serif"/>
          <w:sz w:val="28"/>
          <w:szCs w:val="28"/>
        </w:rPr>
        <w:t xml:space="preserve"> химически опасные вещества, их воздействие на организм человека. Предельно допустимые и поражающие концентрации</w:t>
      </w:r>
    </w:p>
    <w:p w:rsidR="00EA0CF2" w:rsidRDefault="00EA0CF2">
      <w:pPr>
        <w:tabs>
          <w:tab w:val="left" w:pos="129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Аварийно</w:t>
      </w:r>
      <w:proofErr w:type="spellEnd"/>
      <w:r>
        <w:rPr>
          <w:rFonts w:ascii="Liberation Serif" w:hAnsi="Liberation Serif"/>
          <w:sz w:val="28"/>
          <w:szCs w:val="28"/>
        </w:rPr>
        <w:t xml:space="preserve"> химически опасные вещества (АХОВ) и их физико-химические свойства. Хлор, его физико-химические свойства. Признаки отравления хлором, средства индивидуальной защиты. Аммиак, его свойства. Признаки отравления аммиаком и средства защиты от него.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Предельно допустимые и поражающие концентрации АХОВ для организма человека. Оказание медицинской помощи при поражении АХОВ. Приборы химической разведки медицинской и ветеринарной служб (ПХР-МВ).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4.</w:t>
      </w:r>
      <w:r>
        <w:rPr>
          <w:rFonts w:ascii="Liberation Serif" w:hAnsi="Liberation Serif"/>
          <w:sz w:val="28"/>
          <w:szCs w:val="28"/>
        </w:rPr>
        <w:tab/>
        <w:t>Средства коллективной и индивидуальной защиты населения. Медицинские средства защиты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 Противорадиационные укрытия, простейшие укрытия.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Назначение, устройства и подбор фильтрующих противогазов, респираторов и правила пользования ими. Противогазы ГП-5, ГП-7. 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Простейшие средства защиты органов дыхания и кожи, их защитные свойства, порядок изготовления и пользования. Пункт выдачи ИСЗ.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Индивидуальный перевязочный пакет, его назначение и правила пользования. Практическая работа с перевязочным пакетом.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Аптечка индивидуальная (АИ-2), ее содержание, назначение и порядок применения в ЧС. Практическая работа с аптечкой.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Индивидуальные противохимические пакеты (ИПП-10 - «ЭПЛАН», ИПП-11), их назначение и порядок пользования ими. Практическая работа с пакетами.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5.</w:t>
      </w:r>
      <w:r>
        <w:rPr>
          <w:rFonts w:ascii="Liberation Serif" w:hAnsi="Liberation Serif"/>
          <w:sz w:val="28"/>
          <w:szCs w:val="28"/>
        </w:rPr>
        <w:tab/>
        <w:t>Повышение защитных свойств дома (квартиры) от проникновения радиоактивной пыли и АХОВ. Выполнение противопожарных мероприятий.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квартиры в противопожарном отношении. Создание запасов противопожарных средств. Тренировка в обращении с огнетушителями. Соблюдение правил обращения с электронагревательными приборами, газовыми и электрическими плитами. Локализация и тушение пожаров.</w:t>
      </w:r>
    </w:p>
    <w:p w:rsidR="00EA0CF2" w:rsidRDefault="00152BD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Тема 6.</w:t>
      </w:r>
      <w:r>
        <w:rPr>
          <w:rFonts w:ascii="Liberation Serif" w:hAnsi="Liberation Serif"/>
          <w:sz w:val="28"/>
          <w:szCs w:val="28"/>
        </w:rPr>
        <w:tab/>
        <w:t>Защита продуктов питания и воды от заражения радиоактивными, отравляющими веществами и бактериальными средствами. Санитарная обработка людей</w:t>
      </w:r>
    </w:p>
    <w:p w:rsidR="00EA0CF2" w:rsidRDefault="00EA0CF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Защита продуктов питания и воды в домашних условиях. Практическое выполнение работ по защите хлеба и кондитерских изделий, крупы и макаронных изделий, мяса и овощей. Использование металлической и стеклянной посуды, полиэтиленовых пленок и клеенки, картонной и деревянной тары. Создание запасов воды и порядок ее хранения. Нормы расхода воды на человека в день для приготовления пищи, питья и санитарно-гигиенических мероприятий.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Частичная и полная санитарная обработка.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7.</w:t>
      </w:r>
      <w:r>
        <w:rPr>
          <w:rFonts w:ascii="Liberation Serif" w:hAnsi="Liberation Serif"/>
          <w:sz w:val="28"/>
          <w:szCs w:val="28"/>
        </w:rPr>
        <w:tab/>
        <w:t>Защита населения путем эвакуации. Порядок проведения эвакуации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порядок его работы. Действия населения на СЭП.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8.</w:t>
      </w:r>
      <w:r>
        <w:rPr>
          <w:rFonts w:ascii="Liberation Serif" w:hAnsi="Liberation Serif"/>
          <w:sz w:val="28"/>
          <w:szCs w:val="28"/>
        </w:rPr>
        <w:tab/>
        <w:t>Особенности защиты детей. Обязанности взрослого населения по ее организации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Обязанности взрослого населения по защите детей. Действия родителей по защите детей. Защита детей при нахождении их дома, на улице, в учебном заведении и в детском дошкольном учреждении.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Особенности размещения детей в убежищах и укрытиях. Эвакуация детей из городов, организация посадки на транспорт, 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правила поведения в пути и в местах размещения.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Особенности устройства детских противогазов (ПДФ-7, ПДФ-Ш, ПДФ-2Ш, ПДФ-2Д) и камеры защитной детской (КЗД). Подбор и подготовка маски противогаза на ребенка.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Надевание противогаза, респиратора, </w:t>
      </w:r>
      <w:proofErr w:type="spellStart"/>
      <w:r>
        <w:rPr>
          <w:rFonts w:ascii="Liberation Serif" w:hAnsi="Liberation Serif"/>
          <w:sz w:val="28"/>
          <w:szCs w:val="28"/>
        </w:rPr>
        <w:t>противопыльной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тканевой маски и ватно-марлевой повязки на ребенка.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Особенности применения аптечки индивидуальной (АИ-2) и индивидуального противохимического пакета для защиты детей.</w:t>
      </w:r>
    </w:p>
    <w:p w:rsidR="00EA0CF2" w:rsidRDefault="00152B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Особенности защиты детей при действиях по сигналу оповещения о ЧС и в очагах поражения (зонах заражения). Отыскание детей в горящих и задымленных зданиях.</w:t>
      </w:r>
    </w:p>
    <w:p w:rsidR="00EA0CF2" w:rsidRDefault="00152BD2">
      <w:pPr>
        <w:tabs>
          <w:tab w:val="left" w:pos="120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Тема 9.</w:t>
      </w:r>
      <w:r>
        <w:rPr>
          <w:rFonts w:ascii="Liberation Serif" w:hAnsi="Liberation Serif"/>
          <w:sz w:val="28"/>
          <w:szCs w:val="28"/>
        </w:rPr>
        <w:tab/>
        <w:t>Морально-психологическая подготовка населения к действиям в ЧС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ЧС. Организация, формы и методы повышения морально-психологической подготовки населения к действиям в ЧС. Организация привлечения граждан к обучению их действиям в условиях аварий, катастроф и стихийных бедствий и к участию в мероприятиях РСЧС.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tabs>
          <w:tab w:val="left" w:pos="134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Тема 10.</w:t>
      </w:r>
      <w:r>
        <w:rPr>
          <w:rFonts w:ascii="Liberation Serif" w:hAnsi="Liberation Serif"/>
          <w:sz w:val="28"/>
          <w:szCs w:val="28"/>
        </w:rPr>
        <w:tab/>
        <w:t>Оказание само- и взаимопомощи при ранениях, кровотечениях, переломах и ожогах. Основы ухода за больными</w:t>
      </w:r>
    </w:p>
    <w:p w:rsidR="00EA0CF2" w:rsidRDefault="00EA0C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</w:t>
      </w:r>
    </w:p>
    <w:p w:rsidR="00EA0CF2" w:rsidRDefault="00152B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Помощь при переломах, ушибах и вывихах. Приемы и способы обеспечения иммобилизации с применением табельных, подручных средств.</w:t>
      </w:r>
    </w:p>
    <w:p w:rsidR="00EA0CF2" w:rsidRDefault="00152BD2">
      <w:r>
        <w:rPr>
          <w:rFonts w:ascii="Liberation Serif" w:hAnsi="Liberation Serif"/>
          <w:sz w:val="28"/>
          <w:szCs w:val="28"/>
        </w:rPr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</w:r>
    </w:p>
    <w:p w:rsidR="00EA0CF2" w:rsidRDefault="00EA0CF2">
      <w:pPr>
        <w:rPr>
          <w:rFonts w:ascii="Liberation Serif" w:hAnsi="Liberation Serif"/>
          <w:sz w:val="28"/>
          <w:szCs w:val="28"/>
        </w:rPr>
      </w:pPr>
    </w:p>
    <w:sectPr w:rsidR="00EA0CF2" w:rsidSect="0005259F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12" w:rsidRDefault="00897C12">
      <w:r>
        <w:separator/>
      </w:r>
    </w:p>
  </w:endnote>
  <w:endnote w:type="continuationSeparator" w:id="0">
    <w:p w:rsidR="00897C12" w:rsidRDefault="0089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12" w:rsidRDefault="00897C12">
      <w:r>
        <w:rPr>
          <w:color w:val="000000"/>
        </w:rPr>
        <w:separator/>
      </w:r>
    </w:p>
  </w:footnote>
  <w:footnote w:type="continuationSeparator" w:id="0">
    <w:p w:rsidR="00897C12" w:rsidRDefault="0089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0D" w:rsidRPr="0005259F" w:rsidRDefault="00152BD2">
    <w:pPr>
      <w:pStyle w:val="a7"/>
      <w:jc w:val="center"/>
      <w:rPr>
        <w:rFonts w:ascii="Liberation Serif" w:hAnsi="Liberation Serif" w:cs="Liberation Serif"/>
        <w:sz w:val="28"/>
      </w:rPr>
    </w:pPr>
    <w:r w:rsidRPr="0005259F">
      <w:rPr>
        <w:rFonts w:ascii="Liberation Serif" w:hAnsi="Liberation Serif" w:cs="Liberation Serif"/>
        <w:sz w:val="28"/>
      </w:rPr>
      <w:fldChar w:fldCharType="begin"/>
    </w:r>
    <w:r w:rsidRPr="0005259F">
      <w:rPr>
        <w:rFonts w:ascii="Liberation Serif" w:hAnsi="Liberation Serif" w:cs="Liberation Serif"/>
        <w:sz w:val="28"/>
      </w:rPr>
      <w:instrText xml:space="preserve"> PAGE </w:instrText>
    </w:r>
    <w:r w:rsidRPr="0005259F">
      <w:rPr>
        <w:rFonts w:ascii="Liberation Serif" w:hAnsi="Liberation Serif" w:cs="Liberation Serif"/>
        <w:sz w:val="28"/>
      </w:rPr>
      <w:fldChar w:fldCharType="separate"/>
    </w:r>
    <w:r w:rsidR="00217F96">
      <w:rPr>
        <w:rFonts w:ascii="Liberation Serif" w:hAnsi="Liberation Serif" w:cs="Liberation Serif"/>
        <w:noProof/>
        <w:sz w:val="28"/>
      </w:rPr>
      <w:t>8</w:t>
    </w:r>
    <w:r w:rsidRPr="0005259F">
      <w:rPr>
        <w:rFonts w:ascii="Liberation Serif" w:hAnsi="Liberation Serif" w:cs="Liberation Serif"/>
        <w:sz w:val="28"/>
      </w:rPr>
      <w:fldChar w:fldCharType="end"/>
    </w:r>
  </w:p>
  <w:p w:rsidR="00662E0D" w:rsidRPr="0005259F" w:rsidRDefault="00897C12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F2"/>
    <w:rsid w:val="0005259F"/>
    <w:rsid w:val="00152BD2"/>
    <w:rsid w:val="00217F96"/>
    <w:rsid w:val="00302698"/>
    <w:rsid w:val="00897C12"/>
    <w:rsid w:val="008F3FCC"/>
    <w:rsid w:val="00CF5615"/>
    <w:rsid w:val="00E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9B45"/>
  <w15:docId w15:val="{D597DBC3-B797-4539-A1A7-7EAB435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5">
    <w:name w:val="heading 5"/>
    <w:basedOn w:val="a"/>
    <w:pPr>
      <w:widowControl/>
      <w:suppressAutoHyphens w:val="0"/>
      <w:spacing w:before="100" w:after="100"/>
      <w:textAlignment w:val="auto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customStyle="1" w:styleId="1">
    <w:name w:val="Основной текст1"/>
    <w:basedOn w:val="a"/>
    <w:pPr>
      <w:widowControl/>
      <w:shd w:val="clear" w:color="auto" w:fill="FFFFFF"/>
      <w:spacing w:after="600" w:line="326" w:lineRule="exact"/>
      <w:jc w:val="center"/>
    </w:pPr>
    <w:rPr>
      <w:color w:val="000000"/>
      <w:sz w:val="28"/>
      <w:szCs w:val="28"/>
      <w:lang w:val="ru"/>
    </w:rPr>
  </w:style>
  <w:style w:type="paragraph" w:styleId="ab">
    <w:name w:val="List Paragraph"/>
    <w:basedOn w:val="a"/>
    <w:pPr>
      <w:widowControl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val="ru"/>
    </w:rPr>
  </w:style>
  <w:style w:type="paragraph" w:customStyle="1" w:styleId="2">
    <w:name w:val="Основной текст (2)"/>
    <w:basedOn w:val="a"/>
    <w:pPr>
      <w:widowControl/>
      <w:shd w:val="clear" w:color="auto" w:fill="FFFFFF"/>
      <w:spacing w:before="1380" w:after="180" w:line="0" w:lineRule="atLeast"/>
    </w:pPr>
    <w:rPr>
      <w:b/>
      <w:bCs/>
      <w:color w:val="000000"/>
      <w:sz w:val="27"/>
      <w:szCs w:val="27"/>
      <w:lang w:val="ru"/>
    </w:rPr>
  </w:style>
  <w:style w:type="paragraph" w:styleId="ac">
    <w:name w:val="Normal (Web)"/>
    <w:basedOn w:val="a"/>
    <w:pPr>
      <w:widowControl/>
      <w:suppressAutoHyphens w:val="0"/>
      <w:spacing w:before="100" w:after="100"/>
      <w:textAlignment w:val="auto"/>
    </w:pPr>
    <w:rPr>
      <w:rFonts w:ascii="Verdana" w:hAnsi="Verdana"/>
      <w:color w:val="000000"/>
      <w:sz w:val="16"/>
      <w:szCs w:val="16"/>
    </w:rPr>
  </w:style>
  <w:style w:type="character" w:customStyle="1" w:styleId="50">
    <w:name w:val="Заголовок 5 Знак"/>
    <w:basedOn w:val="a0"/>
    <w:rPr>
      <w:rFonts w:ascii="Arial" w:hAnsi="Arial" w:cs="Arial"/>
      <w:b/>
      <w:bCs/>
      <w:color w:val="DB5726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6E1D58D8</Template>
  <TotalTime>1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2021-04-12T06:50:00Z</cp:lastPrinted>
  <dcterms:created xsi:type="dcterms:W3CDTF">2021-04-12T06:50:00Z</dcterms:created>
  <dcterms:modified xsi:type="dcterms:W3CDTF">2021-04-13T03:30:00Z</dcterms:modified>
</cp:coreProperties>
</file>