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56" w:rsidRDefault="009C3E71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39AB0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5730411" r:id="rId8"/>
        </w:object>
      </w:r>
    </w:p>
    <w:p w:rsidR="00FD5C8B" w:rsidRPr="00FD5C8B" w:rsidRDefault="00FD5C8B" w:rsidP="00FD5C8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FD5C8B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FD5C8B" w:rsidRPr="00FD5C8B" w:rsidRDefault="00FD5C8B" w:rsidP="00FD5C8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D5C8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D5C8B" w:rsidRPr="00FD5C8B" w:rsidRDefault="00FD5C8B" w:rsidP="00FD5C8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D5C8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2E7C96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D5C8B" w:rsidRPr="00FD5C8B" w:rsidRDefault="00FD5C8B" w:rsidP="00FD5C8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D5C8B" w:rsidRPr="00FD5C8B" w:rsidRDefault="00FD5C8B" w:rsidP="00FD5C8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D5C8B" w:rsidRPr="00FD5C8B" w:rsidRDefault="00FD5C8B" w:rsidP="00FD5C8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D5C8B">
        <w:rPr>
          <w:rFonts w:ascii="Liberation Serif" w:hAnsi="Liberation Serif"/>
          <w:sz w:val="24"/>
        </w:rPr>
        <w:t>от___</w:t>
      </w:r>
      <w:r w:rsidR="00456DAF">
        <w:rPr>
          <w:rFonts w:ascii="Liberation Serif" w:hAnsi="Liberation Serif"/>
          <w:sz w:val="24"/>
          <w:u w:val="single"/>
        </w:rPr>
        <w:t>13.10.2021</w:t>
      </w:r>
      <w:r w:rsidRPr="00FD5C8B">
        <w:rPr>
          <w:rFonts w:ascii="Liberation Serif" w:hAnsi="Liberation Serif"/>
          <w:sz w:val="24"/>
        </w:rPr>
        <w:t>___  №  __</w:t>
      </w:r>
      <w:r w:rsidR="00456DAF">
        <w:rPr>
          <w:rFonts w:ascii="Liberation Serif" w:hAnsi="Liberation Serif"/>
          <w:sz w:val="24"/>
          <w:u w:val="single"/>
        </w:rPr>
        <w:t>1013-П</w:t>
      </w:r>
      <w:r w:rsidRPr="00FD5C8B">
        <w:rPr>
          <w:rFonts w:ascii="Liberation Serif" w:hAnsi="Liberation Serif"/>
          <w:sz w:val="24"/>
        </w:rPr>
        <w:t>___</w:t>
      </w:r>
    </w:p>
    <w:p w:rsidR="00FD5C8B" w:rsidRPr="00FD5C8B" w:rsidRDefault="00FD5C8B" w:rsidP="00FD5C8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D5C8B" w:rsidRPr="00FD5C8B" w:rsidRDefault="00FD5C8B" w:rsidP="00FD5C8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D5C8B">
        <w:rPr>
          <w:rFonts w:ascii="Liberation Serif" w:hAnsi="Liberation Serif"/>
          <w:sz w:val="24"/>
          <w:szCs w:val="24"/>
        </w:rPr>
        <w:t>г. Заречный</w:t>
      </w:r>
    </w:p>
    <w:p w:rsidR="00DE2A56" w:rsidRDefault="00DE2A56">
      <w:pPr>
        <w:rPr>
          <w:rFonts w:ascii="Liberation Serif" w:hAnsi="Liberation Serif"/>
          <w:sz w:val="28"/>
          <w:szCs w:val="28"/>
        </w:rPr>
      </w:pPr>
    </w:p>
    <w:p w:rsidR="00DE2A56" w:rsidRDefault="00DE2A56">
      <w:pPr>
        <w:rPr>
          <w:rFonts w:ascii="Liberation Serif" w:hAnsi="Liberation Serif"/>
          <w:sz w:val="28"/>
          <w:szCs w:val="28"/>
        </w:rPr>
      </w:pPr>
    </w:p>
    <w:p w:rsidR="00534B98" w:rsidRDefault="009C3E71" w:rsidP="00534B98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внесении изменений в постановление администрации городского округа Заречный </w:t>
      </w:r>
    </w:p>
    <w:p w:rsidR="00DE2A56" w:rsidRDefault="009C3E71" w:rsidP="00534B98">
      <w:pPr>
        <w:widowControl/>
        <w:jc w:val="center"/>
        <w:textAlignment w:val="auto"/>
      </w:pPr>
      <w:bookmarkStart w:id="0" w:name="_GoBack"/>
      <w:bookmarkEnd w:id="0"/>
      <w:r>
        <w:rPr>
          <w:rFonts w:ascii="Liberation Serif" w:hAnsi="Liberation Serif"/>
          <w:b/>
          <w:sz w:val="24"/>
          <w:szCs w:val="24"/>
        </w:rPr>
        <w:t>от 12.03.2021 № 263-П «О комплектовании муниципальных дошкольных образовательных организаций ГО Заречный на 2021-2022 учебный год»</w:t>
      </w:r>
    </w:p>
    <w:p w:rsidR="00DE2A56" w:rsidRDefault="00DE2A56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FD5C8B" w:rsidRDefault="00FD5C8B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DE2A56" w:rsidRDefault="009C3E71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В соответствии с Федеральным законом от 06 октября 2003 года № 131-ФЗ 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Fonts w:ascii="Liberation Serif" w:hAnsi="Liberation Serif"/>
            <w:sz w:val="24"/>
            <w:szCs w:val="24"/>
          </w:rPr>
          <w:t>законом</w:t>
        </w:r>
      </w:hyperlink>
      <w:r>
        <w:rPr>
          <w:rFonts w:ascii="Liberation Serif" w:hAnsi="Liberation Serif"/>
          <w:sz w:val="24"/>
          <w:szCs w:val="24"/>
        </w:rPr>
        <w:t xml:space="preserve"> от 27 июля 2010 года № 210-ФЗ «Об организации предоставления государственных </w:t>
      </w:r>
      <w:r>
        <w:rPr>
          <w:rFonts w:ascii="Liberation Serif" w:hAnsi="Liberation Serif"/>
          <w:sz w:val="24"/>
          <w:szCs w:val="24"/>
        </w:rPr>
        <w:br/>
        <w:t xml:space="preserve">и муниципальных услуг», Федеральным законом от 29 декабря 2012 года № 273-ФЗ </w:t>
      </w:r>
      <w:r>
        <w:rPr>
          <w:rFonts w:ascii="Liberation Serif" w:hAnsi="Liberation Serif"/>
          <w:sz w:val="24"/>
          <w:szCs w:val="24"/>
        </w:rPr>
        <w:br/>
        <w:t>«Об образовании в Российской Федерации», Приказом Министерства просвещения Российской Федерации от 31 июля 2020 года № 373 «Об утверждении Порядка организации</w:t>
      </w:r>
      <w:r>
        <w:rPr>
          <w:rFonts w:ascii="Liberation Serif" w:hAnsi="Liberation Serif"/>
          <w:sz w:val="24"/>
          <w:szCs w:val="24"/>
        </w:rPr>
        <w:br/>
        <w:t xml:space="preserve"> и осуществления образовательной деятельности по основным общеобразовательным программам - образовательным программам дошкольного образования», на основании протокола заседания муниципальной комиссии по комплектованию дошкольных образовательных учреждений городского округа Заречный, реализующих основную общеобразовательную программу дошкольного образования от 30.09.2021 года № 02,</w:t>
      </w:r>
      <w:r>
        <w:rPr>
          <w:rFonts w:ascii="Liberation Serif" w:hAnsi="Liberation Serif"/>
          <w:sz w:val="24"/>
          <w:szCs w:val="24"/>
        </w:rPr>
        <w:br/>
        <w:t>ст. ст. 28, 31 Устава городского округа Заречный администрация городского округа Заречный</w:t>
      </w:r>
    </w:p>
    <w:p w:rsidR="00DE2A56" w:rsidRDefault="009C3E71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DE2A56" w:rsidRDefault="009C3E71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Внести в постановление администрации городского округа Заречный от 12.03.2021 № 263-П «О комплектовании муниципальных дошкольных образовательных организаций ГО Заречный на 2021-2022 учебный год» следующие изменения:</w:t>
      </w:r>
    </w:p>
    <w:p w:rsidR="00DE2A56" w:rsidRDefault="009C3E71">
      <w:pPr>
        <w:pStyle w:val="a8"/>
        <w:tabs>
          <w:tab w:val="left" w:pos="851"/>
          <w:tab w:val="left" w:pos="1418"/>
        </w:tabs>
        <w:spacing w:after="0"/>
        <w:ind w:left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изложить п. п. 1 п. 1 в следующей редакции:  </w:t>
      </w:r>
    </w:p>
    <w:p w:rsidR="00DE2A56" w:rsidRDefault="009C3E71">
      <w:pPr>
        <w:tabs>
          <w:tab w:val="left" w:pos="709"/>
          <w:tab w:val="left" w:pos="1560"/>
        </w:tabs>
        <w:jc w:val="both"/>
      </w:pPr>
      <w:r>
        <w:rPr>
          <w:rFonts w:ascii="Liberation Serif" w:hAnsi="Liberation Serif"/>
          <w:sz w:val="24"/>
          <w:szCs w:val="24"/>
        </w:rPr>
        <w:tab/>
        <w:t>«1) в структурном подразделении детский сад присмотра и оздоровления «Рябинка»:</w:t>
      </w:r>
    </w:p>
    <w:p w:rsidR="00DE2A56" w:rsidRDefault="009C3E71">
      <w:pPr>
        <w:pStyle w:val="a8"/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одной группы оздоровительной направленности для детей с туберкулёзной интоксикацией от 2 до 3 лет по решению муниципальной комиссии;</w:t>
      </w:r>
    </w:p>
    <w:p w:rsidR="00DE2A56" w:rsidRDefault="009C3E71">
      <w:pPr>
        <w:pStyle w:val="a8"/>
        <w:tabs>
          <w:tab w:val="left" w:pos="1134"/>
          <w:tab w:val="left" w:pos="1560"/>
        </w:tabs>
        <w:spacing w:after="0"/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одной группы общеразвивающей направленности для детей от 2 до 3 лет;».</w:t>
      </w:r>
    </w:p>
    <w:p w:rsidR="00DE2A56" w:rsidRDefault="009C3E71">
      <w:pPr>
        <w:pStyle w:val="a8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Муниципальному казенному учреждению «Управление образования городского округа Заречный» (Михайлова А.А.) укомплектовать группу общеразвивающей направленности в Муниципальном бюджетном дошкольном образовательном учреждении городского округа Заречный «Детский сад комбинированного вида «Детство».</w:t>
      </w:r>
    </w:p>
    <w:p w:rsidR="00DE2A56" w:rsidRDefault="009C3E71">
      <w:pPr>
        <w:pStyle w:val="a8"/>
        <w:numPr>
          <w:ilvl w:val="0"/>
          <w:numId w:val="1"/>
        </w:numPr>
        <w:tabs>
          <w:tab w:val="left" w:pos="993"/>
        </w:tabs>
        <w:autoSpaceDE w:val="0"/>
        <w:spacing w:after="0"/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4"/>
          <w:szCs w:val="24"/>
          <w:lang w:val="en-US"/>
        </w:rPr>
        <w:t>www</w:t>
      </w:r>
      <w:r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  <w:lang w:val="en-US"/>
        </w:rPr>
        <w:t>gorod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zarechny</w:t>
      </w:r>
      <w:r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  <w:lang w:val="en-US"/>
        </w:rPr>
        <w:t>ru</w:t>
      </w:r>
      <w:r>
        <w:rPr>
          <w:rFonts w:ascii="Liberation Serif" w:hAnsi="Liberation Serif"/>
          <w:sz w:val="24"/>
          <w:szCs w:val="24"/>
        </w:rPr>
        <w:t>).</w:t>
      </w:r>
    </w:p>
    <w:p w:rsidR="00DE2A56" w:rsidRDefault="00DE2A56">
      <w:pPr>
        <w:rPr>
          <w:rFonts w:ascii="Liberation Serif" w:hAnsi="Liberation Serif"/>
          <w:sz w:val="24"/>
          <w:szCs w:val="24"/>
        </w:rPr>
      </w:pPr>
    </w:p>
    <w:p w:rsidR="00DE2A56" w:rsidRPr="00FD5C8B" w:rsidRDefault="00DE2A56">
      <w:pPr>
        <w:rPr>
          <w:rFonts w:ascii="Liberation Serif" w:hAnsi="Liberation Serif"/>
          <w:sz w:val="24"/>
          <w:szCs w:val="24"/>
        </w:rPr>
      </w:pPr>
    </w:p>
    <w:p w:rsidR="00FD5C8B" w:rsidRPr="00FD5C8B" w:rsidRDefault="00FD5C8B" w:rsidP="0048664B">
      <w:pPr>
        <w:rPr>
          <w:rFonts w:ascii="Liberation Serif" w:hAnsi="Liberation Serif" w:cs="Liberation Serif"/>
          <w:sz w:val="24"/>
          <w:szCs w:val="24"/>
        </w:rPr>
      </w:pPr>
      <w:r w:rsidRPr="00FD5C8B">
        <w:rPr>
          <w:rFonts w:ascii="Liberation Serif" w:hAnsi="Liberation Serif" w:cs="Liberation Serif"/>
          <w:sz w:val="24"/>
          <w:szCs w:val="24"/>
        </w:rPr>
        <w:t>Глава</w:t>
      </w:r>
    </w:p>
    <w:p w:rsidR="00DE2A56" w:rsidRPr="00FD5C8B" w:rsidRDefault="00FD5C8B" w:rsidP="00FD5C8B">
      <w:pPr>
        <w:jc w:val="both"/>
        <w:rPr>
          <w:rFonts w:ascii="Liberation Serif" w:hAnsi="Liberation Serif" w:cs="Liberation Serif"/>
          <w:sz w:val="24"/>
          <w:szCs w:val="24"/>
        </w:rPr>
      </w:pPr>
      <w:r w:rsidRPr="00FD5C8B"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</w:t>
      </w:r>
      <w:r w:rsidRPr="00FD5C8B">
        <w:rPr>
          <w:rFonts w:ascii="Liberation Serif" w:hAnsi="Liberation Serif" w:cs="Liberation Serif"/>
          <w:sz w:val="24"/>
          <w:szCs w:val="24"/>
        </w:rPr>
        <w:t xml:space="preserve">               А.В. Захарцев</w:t>
      </w:r>
    </w:p>
    <w:sectPr w:rsidR="00DE2A56" w:rsidRPr="00FD5C8B" w:rsidSect="00FD5C8B">
      <w:pgSz w:w="11907" w:h="16840"/>
      <w:pgMar w:top="1135" w:right="70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A7" w:rsidRDefault="00B47EA7">
      <w:r>
        <w:separator/>
      </w:r>
    </w:p>
  </w:endnote>
  <w:endnote w:type="continuationSeparator" w:id="0">
    <w:p w:rsidR="00B47EA7" w:rsidRDefault="00B4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A7" w:rsidRDefault="00B47EA7">
      <w:r>
        <w:rPr>
          <w:color w:val="000000"/>
        </w:rPr>
        <w:separator/>
      </w:r>
    </w:p>
  </w:footnote>
  <w:footnote w:type="continuationSeparator" w:id="0">
    <w:p w:rsidR="00B47EA7" w:rsidRDefault="00B4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35B0"/>
    <w:multiLevelType w:val="multilevel"/>
    <w:tmpl w:val="1E96EC6A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56"/>
    <w:rsid w:val="00456DAF"/>
    <w:rsid w:val="00534B98"/>
    <w:rsid w:val="009204D5"/>
    <w:rsid w:val="009C3E71"/>
    <w:rsid w:val="00B47EA7"/>
    <w:rsid w:val="00DE2A56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7F32"/>
  <w15:docId w15:val="{B9EE78C1-EB45-4157-AB4F-1DD6405A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widowControl/>
      <w:spacing w:after="16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0.10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2021-10-12T11:29:00Z</cp:lastPrinted>
  <dcterms:created xsi:type="dcterms:W3CDTF">2021-10-12T11:29:00Z</dcterms:created>
  <dcterms:modified xsi:type="dcterms:W3CDTF">2021-10-14T10:24:00Z</dcterms:modified>
</cp:coreProperties>
</file>