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35" w:rsidRDefault="00532B7D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C1775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2560847" r:id="rId7"/>
        </w:object>
      </w:r>
    </w:p>
    <w:p w:rsidR="002A5414" w:rsidRPr="002A5414" w:rsidRDefault="002A5414" w:rsidP="002A54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2A541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2A5414" w:rsidRPr="002A5414" w:rsidRDefault="002A5414" w:rsidP="002A541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A541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A5414" w:rsidRPr="002A5414" w:rsidRDefault="002A5414" w:rsidP="002A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A541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42214F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A5414" w:rsidRPr="002A5414" w:rsidRDefault="002A5414" w:rsidP="002A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5414" w:rsidRPr="002A5414" w:rsidRDefault="002A5414" w:rsidP="002A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5414" w:rsidRPr="002A5414" w:rsidRDefault="002A5414" w:rsidP="002A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A5414">
        <w:rPr>
          <w:rFonts w:ascii="Liberation Serif" w:hAnsi="Liberation Serif"/>
          <w:sz w:val="24"/>
        </w:rPr>
        <w:t>от___</w:t>
      </w:r>
      <w:r w:rsidR="00E2445B">
        <w:rPr>
          <w:rFonts w:ascii="Liberation Serif" w:hAnsi="Liberation Serif"/>
          <w:sz w:val="24"/>
          <w:u w:val="single"/>
        </w:rPr>
        <w:t>19.01.2021</w:t>
      </w:r>
      <w:r w:rsidRPr="002A5414">
        <w:rPr>
          <w:rFonts w:ascii="Liberation Serif" w:hAnsi="Liberation Serif"/>
          <w:sz w:val="24"/>
        </w:rPr>
        <w:t>___</w:t>
      </w:r>
      <w:proofErr w:type="gramStart"/>
      <w:r w:rsidRPr="002A5414">
        <w:rPr>
          <w:rFonts w:ascii="Liberation Serif" w:hAnsi="Liberation Serif"/>
          <w:sz w:val="24"/>
        </w:rPr>
        <w:t>_  №</w:t>
      </w:r>
      <w:proofErr w:type="gramEnd"/>
      <w:r w:rsidRPr="002A5414">
        <w:rPr>
          <w:rFonts w:ascii="Liberation Serif" w:hAnsi="Liberation Serif"/>
          <w:sz w:val="24"/>
        </w:rPr>
        <w:t xml:space="preserve">  ___</w:t>
      </w:r>
      <w:r w:rsidR="00E2445B">
        <w:rPr>
          <w:rFonts w:ascii="Liberation Serif" w:hAnsi="Liberation Serif"/>
          <w:sz w:val="24"/>
          <w:u w:val="single"/>
        </w:rPr>
        <w:t>34-П</w:t>
      </w:r>
      <w:r w:rsidRPr="002A5414">
        <w:rPr>
          <w:rFonts w:ascii="Liberation Serif" w:hAnsi="Liberation Serif"/>
          <w:sz w:val="24"/>
        </w:rPr>
        <w:t>___</w:t>
      </w:r>
    </w:p>
    <w:p w:rsidR="002A5414" w:rsidRPr="002A5414" w:rsidRDefault="002A5414" w:rsidP="002A541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A5414" w:rsidRPr="002A5414" w:rsidRDefault="002A5414" w:rsidP="002A541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A5414">
        <w:rPr>
          <w:rFonts w:ascii="Liberation Serif" w:hAnsi="Liberation Serif"/>
          <w:sz w:val="24"/>
          <w:szCs w:val="24"/>
        </w:rPr>
        <w:t>г. Заречный</w:t>
      </w:r>
    </w:p>
    <w:p w:rsidR="007F1735" w:rsidRDefault="007F1735">
      <w:pPr>
        <w:rPr>
          <w:rFonts w:ascii="Liberation Serif" w:hAnsi="Liberation Serif"/>
          <w:sz w:val="28"/>
          <w:szCs w:val="28"/>
        </w:rPr>
      </w:pPr>
    </w:p>
    <w:p w:rsidR="007F1735" w:rsidRDefault="007F1735">
      <w:pPr>
        <w:rPr>
          <w:rFonts w:ascii="Liberation Serif" w:hAnsi="Liberation Serif"/>
          <w:sz w:val="28"/>
          <w:szCs w:val="28"/>
        </w:rPr>
      </w:pPr>
    </w:p>
    <w:p w:rsidR="007F1735" w:rsidRDefault="00532B7D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публичного обсуждения конкурсных заявок среди</w:t>
      </w:r>
    </w:p>
    <w:p w:rsidR="007F1735" w:rsidRDefault="00532B7D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некоммерческих организаций городского округа Заречный по разработке</w:t>
      </w:r>
    </w:p>
    <w:p w:rsidR="007F1735" w:rsidRDefault="00532B7D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2021 году</w:t>
      </w:r>
    </w:p>
    <w:p w:rsidR="007F1735" w:rsidRDefault="007F1735">
      <w:pPr>
        <w:ind w:left="284"/>
        <w:jc w:val="center"/>
        <w:rPr>
          <w:rFonts w:ascii="Liberation Serif" w:hAnsi="Liberation Serif"/>
          <w:b/>
          <w:sz w:val="28"/>
          <w:szCs w:val="28"/>
        </w:rPr>
      </w:pPr>
    </w:p>
    <w:p w:rsidR="007F1735" w:rsidRDefault="007F1735">
      <w:pPr>
        <w:ind w:left="284"/>
        <w:jc w:val="center"/>
        <w:rPr>
          <w:rFonts w:ascii="Liberation Serif" w:hAnsi="Liberation Serif"/>
          <w:sz w:val="28"/>
          <w:szCs w:val="28"/>
        </w:rPr>
      </w:pPr>
    </w:p>
    <w:p w:rsidR="007F1735" w:rsidRDefault="00532B7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п. 4.2. Положения об организации и проведении открытого конкурса среди некоммерческих организаций по разработке и реализации социально значимых проектов, утвержденного протоколом заседания Совета Фонда «АТР АЭС» от 24 декабря 2020 г. № 12, на основании ст. ст. 28, 31 Устава городского округа Заречный администрация городского округа Заречный </w:t>
      </w:r>
    </w:p>
    <w:p w:rsidR="007F1735" w:rsidRDefault="00532B7D"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1. Провести публичное обсуждение конкурсных заявок социально значимых проектов некоммерческих организаций городского округа Заречный для участия в открытом конкурсе среди некоммерческих организаций по разработке и реализации социально значимых проектов, проводимым Фондом содействия развитию муниципальных образований «Ассоциация территорий расположения атомных электростанций» (далее публичное обсуждение) 22 января 2021 года в 17.00 часов по адресу: Свердловская область, г. Заречный, ул. Ленина, д. 11, ДК «Ровесник», зрительный зал.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 Регламент организации и проведения публичного обсуждения (прилагается).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3. Утвердить счетную комиссию по подведению итогов публичного обсуждения в следующем составе: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1) Соломеина Татьяна Леонидовна, исполняющий обязанности заместителя главы администрации городского округа Заречный по социальным вопросам, председатель комиссии;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Воробьев Александр Владимирович, ведущий специалист отдела взаимодействия с органами власти и общественностью управления информации и общественных связей Белоярской АЭС (по согласованию);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>3) Вахрушева Людмила Владимировна, заведующий отделом социальных проектов МКУ ГО Заречный «Административное управление».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4. Назначить ведущим публичного обсуждения Кореневского Сергея Сергеевича, заведующего массовым отделом МКУ ГО Заречный «ДК «Ровесник».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5. Утвердить список выборщиков отбора конкурсных заявок среди некоммерческих организаций городского округа Заречный из числа депутатов Думы городского округа Заречный, членов Общественной Палаты городского округа Заречный, членов координационного Совета по инвестициям и развитию предпринимательства в городском округе Заречный, членов Общественного совета Белоярской АЭС (прилагается).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6. Рекомендовать руководителям некоммерческих организаций городского округа Заречный направить конкурсные заявки (в полном объеме и в соответствии с п.п. 5.1. и 5.2. Положения об организации и проведении открытого конкурса среди некоммерческих организаций по разработке и реализации социально значимых проектов, утвержденного протоколом заседания Совета Фонда «АТР АЭС» от 24 декабря 2020 г. № 12) в отдел социальных проектов МКУ ГО Заречный «Административное управление» Л.В. Вахрушевой (ул. Ленинградская 25) до 17.00 часов 18 января 2021 года включительно. 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исполнением настоящего постановления оставляю за собой.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8"/>
          <w:szCs w:val="28"/>
        </w:rPr>
        <w:t>8. Разместить настоящее постановление на официальном сайте городского округа Заречный (www.gorod-zarechny.ru).</w:t>
      </w:r>
    </w:p>
    <w:p w:rsidR="007F1735" w:rsidRDefault="007F1735">
      <w:pPr>
        <w:rPr>
          <w:rFonts w:ascii="Liberation Serif" w:hAnsi="Liberation Serif"/>
          <w:sz w:val="28"/>
          <w:szCs w:val="28"/>
        </w:rPr>
      </w:pPr>
    </w:p>
    <w:p w:rsidR="007F1735" w:rsidRDefault="007F1735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F173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7F1735" w:rsidRDefault="00532B7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7F173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7F173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F1735" w:rsidRDefault="00532B7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7F173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7F173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7F1735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7F173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7F1735" w:rsidRDefault="007F1735">
      <w:pPr>
        <w:rPr>
          <w:rFonts w:ascii="Liberation Serif" w:hAnsi="Liberation Serif"/>
          <w:sz w:val="28"/>
          <w:szCs w:val="28"/>
        </w:rPr>
      </w:pPr>
    </w:p>
    <w:p w:rsidR="007F1735" w:rsidRDefault="007F1735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Default="002A5414" w:rsidP="002A5414"/>
    <w:p w:rsidR="002A5414" w:rsidRPr="002A5414" w:rsidRDefault="002A5414" w:rsidP="002A5414"/>
    <w:p w:rsidR="007F1735" w:rsidRDefault="00532B7D">
      <w:pPr>
        <w:pStyle w:val="a8"/>
        <w:suppressAutoHyphens/>
        <w:ind w:left="538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7F1735" w:rsidRDefault="00532B7D">
      <w:pPr>
        <w:pStyle w:val="a8"/>
        <w:suppressAutoHyphens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7F1735" w:rsidRDefault="00532B7D">
      <w:pPr>
        <w:pStyle w:val="a8"/>
        <w:suppressAutoHyphens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2A5414" w:rsidRDefault="002A5414">
      <w:pPr>
        <w:pStyle w:val="a8"/>
        <w:suppressAutoHyphens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от___</w:t>
      </w:r>
      <w:r w:rsidR="00E2445B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19.01.2021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___ № ___</w:t>
      </w:r>
      <w:r w:rsidR="00E2445B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34-П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__</w:t>
      </w:r>
    </w:p>
    <w:p w:rsidR="007F1735" w:rsidRDefault="00532B7D">
      <w:pPr>
        <w:pStyle w:val="a8"/>
        <w:suppressAutoHyphens/>
        <w:ind w:left="5387"/>
      </w:pPr>
      <w:r>
        <w:rPr>
          <w:rFonts w:ascii="Liberation Serif" w:hAnsi="Liberation Serif"/>
          <w:sz w:val="27"/>
          <w:szCs w:val="27"/>
        </w:rPr>
        <w:t>«О проведении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2021 году»</w:t>
      </w:r>
    </w:p>
    <w:p w:rsidR="007F1735" w:rsidRDefault="007F1735">
      <w:pPr>
        <w:pStyle w:val="a8"/>
        <w:suppressAutoHyphens/>
        <w:jc w:val="both"/>
        <w:rPr>
          <w:rFonts w:ascii="Liberation Serif" w:hAnsi="Liberation Serif"/>
          <w:sz w:val="27"/>
          <w:szCs w:val="27"/>
        </w:rPr>
      </w:pPr>
    </w:p>
    <w:p w:rsidR="007F1735" w:rsidRDefault="007F1735">
      <w:pPr>
        <w:pStyle w:val="a8"/>
        <w:suppressAutoHyphens/>
        <w:jc w:val="both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Регламент</w:t>
      </w: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организации и проведения публичного обсуждения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Общие положения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1. Настоящий Регламент определяет вопросы организации и проведения процедуры публичного обсуждения конкурсных заявок среди некоммерческих организаций городского округа Заречный для участия в открытом конкурсе среди некоммерческих организаций по разработке и реализации социально значимых проектов, проводимом Фондом содействия развитию муниципальных образований «Ассоциация территорий расположения атомных электростанций (далее –публичное обсуждение).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2. Публичное обсуждение организуется и проводится в соответствии с п. 4.2. Положения об организации и проведении открытого конкурса среди некоммерческих организаций по разработке и реализации социально значимых проектов, утвержденного протоколом заседания Совета Фонда «АТР АЭС» от 24 декабря 2020 г. № 12.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 Организатором проведения публичного обсуждения является администрация городского округа Заречный.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4. Право голосовать за конкурсные заявки для участия в открытом конкурсе среди некоммерческих организаций по разработке и реализации социально значимых проектов имеют выборщики. Выборщики – граждане Российской Федерации, достигшие возраста 18 лет, обладающие полной дееспособностью, наделенные в соответствии с настоящим Положением правом голосовать.</w:t>
      </w:r>
    </w:p>
    <w:p w:rsidR="007F1735" w:rsidRDefault="007F1735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Составление списков выборщиков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В состав выборщиков включаются: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депутаты Думы городского округа Заречный;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Общественной Палаты городского округа Заречный;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члены координационного Совета по инвестициям и развитию предпринимательства в городском округе Заречный;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представители Белоярской АЭС;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члены Общественного совета Белоярской АЭС.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6. Список выборщиков составляется на основании предложений кандидатур выборщиков от данных общественных структур в количестве не более четырех кандидатов от каждой общественной структуры.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7. Список выборщиков доводится до участников публичного обсуждения в начале процедуры проведения публичного обсуждения.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3. Процедура проведения публичного обсуждения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8. Перед процедурой публичного обсуждения проводится регистрация выборщиков и представителей некоммерческих организаций, выступающих с защитой конкурсных заявок.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9. Выборщику при регистрации членом счетной комиссии выдается бюллетень для голосования, содержащий сведения о конкурсных заявках, представленных на общественное обсуждение, и заверенный одним из членов счетной комиссии.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10. Ведет процедуру публичного обсуждения ведущий, назначенный постановлением администрации городского округа Заречный.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11. Ведущий:</w:t>
      </w:r>
    </w:p>
    <w:p w:rsidR="007F1735" w:rsidRDefault="00532B7D">
      <w:pPr>
        <w:pStyle w:val="a8"/>
        <w:suppressAutoHyphens/>
        <w:ind w:firstLine="709"/>
        <w:jc w:val="both"/>
      </w:pPr>
      <w:r>
        <w:rPr>
          <w:rFonts w:ascii="Liberation Serif" w:hAnsi="Liberation Serif"/>
          <w:sz w:val="27"/>
          <w:szCs w:val="27"/>
        </w:rPr>
        <w:t>объявляет о начале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(цель проведения, порядок проведения и определения итогов обсуждения);</w:t>
      </w:r>
    </w:p>
    <w:p w:rsidR="007F1735" w:rsidRDefault="00532B7D">
      <w:pPr>
        <w:pStyle w:val="a8"/>
        <w:suppressAutoHyphens/>
        <w:ind w:firstLine="709"/>
        <w:jc w:val="both"/>
      </w:pPr>
      <w:r>
        <w:rPr>
          <w:rFonts w:ascii="Liberation Serif" w:hAnsi="Liberation Serif"/>
          <w:sz w:val="27"/>
          <w:szCs w:val="27"/>
        </w:rPr>
        <w:t>зачитывает окончательный список выборщиков, зарегистрированных к началу публичного обсуждения, состав счетной комиссии, очередность выступлений на публичном обсуждении – по дате и времени подачи зарегистрированных конкурсных заявок, очередность при получении ответов на вопросы по окончании защиты конкурсной заявки;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объявляет установленное время;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окончания подведения итогов голосования выборщиков (не более 30 минут с момента завершения публичного обсуждения);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следит за соблюдением установленного времени для выступлений, обсуждений и подведения итогов;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объявляет время завершения публичного обсуждения, сбор бюллетеней для голосования выборщиков, итоги голосования, подведенные счетной комиссией, время и место опубликования протокола публичного обсуждения.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12. Представители некоммерческих организаций, выступающие с защитой конкурсных заявок, самостоятельно определяют способ и форму защиты конкурсных заявок (устное выступление, видеофильм, видеопрезентация, буклеты и т.п.), которую заявляют при подаче конкурсной заявки в МКУ ГО Заречный «Административное управление».</w:t>
      </w:r>
    </w:p>
    <w:p w:rsidR="002A5414" w:rsidRDefault="002A5414">
      <w:pPr>
        <w:pStyle w:val="a8"/>
        <w:suppressAutoHyphens/>
        <w:ind w:firstLine="708"/>
        <w:jc w:val="both"/>
      </w:pP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13. Установленное время: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защиты каждой заявки – не более 5 минут;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для обсуждения каждой представленной заявки - не более 10 минут;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окончания процедуры публичного обсуждения (количество поступивших заявок, умноженное на 15 минут).</w:t>
      </w:r>
    </w:p>
    <w:p w:rsidR="007F1735" w:rsidRDefault="007F1735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4. Счетная комиссия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14. Подготовку и проведение процедуры голосования осуществляет счетная комиссия.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15. Счетная комиссия: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разъясняет порядок голосования;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обеспечивает установленный порядок голосования и реализацию прав выборщиков на участие в голосовании;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выдает бюллетени для голосования;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осуществляет подсчет голосов выборщиков;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составляет итоговый протокол результатов голосования;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осуществляет иные действия и принимает решения по иным вопросам в пределах своей компетенции.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Порядок организации и проведения голосования, подсчета голосов выборщиков, установления итогов голосования</w:t>
      </w:r>
    </w:p>
    <w:p w:rsidR="007F1735" w:rsidRDefault="007F1735">
      <w:pPr>
        <w:pStyle w:val="a8"/>
        <w:suppressAutoHyphens/>
        <w:jc w:val="center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16. Каждый выборщик голосует лично, голосование за других выборщиков не допускается.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17. Голосование является рейтинговым. Голосование осуществляется путем проставления выборщиком оценки по 10-балльной шкале напротив данных конкурсной заявки. Каждый выборщик вправе отдать свой голос как за одного участника, так и за нескольких, вплоть до максимального числа участников, включенных в бюллетень.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18. Заполненный бюллетень сдается выборщиком в счетную комиссию.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19. После окончания голосования члены счетной комиссии подсчитывают результаты голосования, определяют итоговые баллы по каждой конкурсной заявке и составляют общий рейтинг конкурсных заявок по итогам голосования.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20. Результаты подсчета голосов вносятся членами счетной комиссии в соответствующие строки протокола об итогах голосования.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21. Протокол об итогах голосования оформляется счетной комиссией, подписывается всеми членами счетной комиссии, в нем проставляются дата и время его подписания.</w:t>
      </w:r>
    </w:p>
    <w:p w:rsidR="007F1735" w:rsidRDefault="00532B7D">
      <w:pPr>
        <w:pStyle w:val="a8"/>
        <w:suppressAutoHyphens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22. Итоги голосования передаются ведущему для публичного оглашения перед участниками публичного обсуждения.</w:t>
      </w:r>
    </w:p>
    <w:p w:rsidR="007F1735" w:rsidRDefault="00532B7D">
      <w:pPr>
        <w:pStyle w:val="a8"/>
        <w:suppressAutoHyphens/>
        <w:ind w:firstLine="708"/>
        <w:jc w:val="both"/>
      </w:pPr>
      <w:r>
        <w:rPr>
          <w:rFonts w:ascii="Liberation Serif" w:hAnsi="Liberation Serif"/>
          <w:sz w:val="27"/>
          <w:szCs w:val="27"/>
        </w:rPr>
        <w:t>23. Протокол об итогах публичного обсуждения утверждается Главой городского округа Заречный, публикуется на официальном сайте городского округа Заречный и передается на хранение в МКУ «Административное управление городского округа Заречный».</w:t>
      </w:r>
    </w:p>
    <w:p w:rsidR="007F1735" w:rsidRDefault="00532B7D">
      <w:pPr>
        <w:pStyle w:val="a8"/>
        <w:pageBreakBefore/>
        <w:suppressAutoHyphens/>
        <w:ind w:left="538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7F1735" w:rsidRDefault="00532B7D">
      <w:pPr>
        <w:pStyle w:val="a8"/>
        <w:suppressAutoHyphens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7F1735" w:rsidRDefault="00532B7D">
      <w:pPr>
        <w:pStyle w:val="a8"/>
        <w:suppressAutoHyphens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2A5414" w:rsidRDefault="002A5414">
      <w:pPr>
        <w:ind w:left="5387"/>
        <w:rPr>
          <w:rFonts w:ascii="Liberation Serif" w:hAnsi="Liberation Serif"/>
          <w:sz w:val="27"/>
          <w:szCs w:val="27"/>
        </w:rPr>
      </w:pPr>
      <w:r w:rsidRPr="002A5414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__</w:t>
      </w:r>
      <w:r w:rsidR="00E2445B">
        <w:rPr>
          <w:rFonts w:ascii="Liberation Serif" w:hAnsi="Liberation Serif"/>
          <w:sz w:val="27"/>
          <w:szCs w:val="27"/>
          <w:u w:val="single"/>
        </w:rPr>
        <w:t>19.01.2021</w:t>
      </w:r>
      <w:r>
        <w:rPr>
          <w:rFonts w:ascii="Liberation Serif" w:hAnsi="Liberation Serif"/>
          <w:sz w:val="27"/>
          <w:szCs w:val="27"/>
        </w:rPr>
        <w:t>__  №  __</w:t>
      </w:r>
      <w:r w:rsidR="00E2445B">
        <w:rPr>
          <w:rFonts w:ascii="Liberation Serif" w:hAnsi="Liberation Serif"/>
          <w:sz w:val="27"/>
          <w:szCs w:val="27"/>
          <w:u w:val="single"/>
        </w:rPr>
        <w:t>34-П</w:t>
      </w:r>
      <w:bookmarkStart w:id="1" w:name="_GoBack"/>
      <w:bookmarkEnd w:id="1"/>
      <w:r>
        <w:rPr>
          <w:rFonts w:ascii="Liberation Serif" w:hAnsi="Liberation Serif"/>
          <w:sz w:val="27"/>
          <w:szCs w:val="27"/>
        </w:rPr>
        <w:t>___</w:t>
      </w:r>
    </w:p>
    <w:p w:rsidR="007F1735" w:rsidRDefault="00532B7D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проведении публичного обсуждения конкурсных заявок среди некоммерческих организаций городского округа Заречный по разработке и реализации социально значимых проектов в Фонд содействия развитию муниципальных образований «Ассоциация территорий расположения атомных электростанций» в 2021 году»</w:t>
      </w:r>
    </w:p>
    <w:p w:rsidR="007F1735" w:rsidRDefault="007F1735">
      <w:pPr>
        <w:ind w:left="5387"/>
        <w:rPr>
          <w:rFonts w:ascii="Liberation Serif" w:hAnsi="Liberation Serif"/>
          <w:sz w:val="27"/>
          <w:szCs w:val="27"/>
        </w:rPr>
      </w:pPr>
    </w:p>
    <w:p w:rsidR="007F1735" w:rsidRDefault="007F1735">
      <w:pPr>
        <w:ind w:left="5387"/>
        <w:rPr>
          <w:rFonts w:ascii="Liberation Serif" w:hAnsi="Liberation Serif"/>
          <w:sz w:val="27"/>
          <w:szCs w:val="27"/>
        </w:rPr>
      </w:pPr>
    </w:p>
    <w:p w:rsidR="007F1735" w:rsidRDefault="00532B7D">
      <w:pPr>
        <w:pStyle w:val="a8"/>
        <w:suppressAutoHyphens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Список</w:t>
      </w:r>
    </w:p>
    <w:p w:rsidR="007F1735" w:rsidRDefault="00532B7D">
      <w:pPr>
        <w:pStyle w:val="a8"/>
        <w:suppressAutoHyphens/>
        <w:jc w:val="center"/>
      </w:pPr>
      <w:r>
        <w:rPr>
          <w:rFonts w:ascii="Liberation Serif" w:hAnsi="Liberation Serif"/>
          <w:b/>
          <w:sz w:val="28"/>
          <w:szCs w:val="28"/>
        </w:rPr>
        <w:t>выборщиков конкурсных заявок среди некоммерческих организаций городского округа Заречный</w:t>
      </w:r>
    </w:p>
    <w:p w:rsidR="007F1735" w:rsidRDefault="007F1735">
      <w:pPr>
        <w:pStyle w:val="a8"/>
        <w:suppressAutoHyphens/>
        <w:jc w:val="both"/>
        <w:rPr>
          <w:rFonts w:ascii="Liberation Serif" w:hAnsi="Liberation Serif"/>
          <w:sz w:val="28"/>
          <w:szCs w:val="28"/>
        </w:rPr>
      </w:pPr>
    </w:p>
    <w:p w:rsidR="007F1735" w:rsidRDefault="007F1735">
      <w:pPr>
        <w:pStyle w:val="a8"/>
        <w:suppressAutoHyphens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3625"/>
        <w:gridCol w:w="5812"/>
      </w:tblGrid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Организация, направившая выборщика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Агапов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Дмитрий Владимирович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Заречный в городском округе Заречный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Ахметов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Рауфович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</w:t>
            </w:r>
          </w:p>
          <w:p w:rsidR="002A5414" w:rsidRDefault="002A5414">
            <w:pPr>
              <w:pStyle w:val="a8"/>
              <w:suppressAutoHyphens/>
              <w:jc w:val="both"/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Бутаков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Юрьевич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Волокитин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Александр Петрович</w:t>
            </w:r>
          </w:p>
          <w:p w:rsidR="002A5414" w:rsidRDefault="002A5414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  <w:p w:rsidR="007F1735" w:rsidRDefault="007F1735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Глушков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Вячеславович</w:t>
            </w:r>
          </w:p>
          <w:p w:rsidR="002A5414" w:rsidRDefault="002A5414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  <w:p w:rsidR="007F1735" w:rsidRDefault="007F1735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Глушкова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Общественная палата городского округа Заречный 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Калиниченко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Любовь Петровна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Клобуков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Витальевич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Крапивин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Валерьевич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Общественный совет БАЭС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Кузнецов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Анатольевич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Метельков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 Юрьевич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Нисковских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Николаевич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Координационный Совет по инвестициям и развитию предпринимательства Заречный в городском округе Заречный 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14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Замула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Анастасия Юрьевна</w:t>
            </w:r>
          </w:p>
          <w:p w:rsidR="007F1735" w:rsidRDefault="007F1735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Общественная палата городского округа Заречный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5414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Невоструева </w:t>
            </w:r>
          </w:p>
          <w:p w:rsidR="007F1735" w:rsidRDefault="00532B7D">
            <w:pPr>
              <w:pStyle w:val="a8"/>
              <w:suppressAutoHyphens/>
            </w:pPr>
            <w:r>
              <w:rPr>
                <w:rFonts w:ascii="Liberation Serif" w:hAnsi="Liberation Serif"/>
                <w:sz w:val="28"/>
                <w:szCs w:val="28"/>
              </w:rPr>
              <w:t>Наталья Леонидовна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Общественная палата городского округа Заречный </w:t>
            </w:r>
          </w:p>
          <w:p w:rsidR="002A5414" w:rsidRDefault="002A5414">
            <w:pPr>
              <w:pStyle w:val="a8"/>
              <w:suppressAutoHyphens/>
              <w:jc w:val="both"/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Хахалкин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Николай Владимирович</w:t>
            </w:r>
          </w:p>
          <w:p w:rsidR="004B0BA3" w:rsidRDefault="004B0BA3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Дума городского округа Заречный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Химчак </w:t>
            </w:r>
          </w:p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Денис Михайлович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Представитель Белоярской АЭС</w:t>
            </w: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Шаврикова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Александровна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</w:t>
            </w:r>
          </w:p>
          <w:p w:rsidR="002A5414" w:rsidRDefault="002A5414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17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Шушаричев </w:t>
            </w:r>
          </w:p>
          <w:p w:rsidR="007F1735" w:rsidRDefault="00532B7D">
            <w:pPr>
              <w:pStyle w:val="a8"/>
              <w:suppressAutoHyphens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Константин Владимирович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35" w:rsidRDefault="00532B7D">
            <w:pPr>
              <w:pStyle w:val="a8"/>
              <w:suppressAutoHyphens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Координационный Совет по инвестициям и развитию предпринимательства в городском округе Заречный</w:t>
            </w:r>
          </w:p>
        </w:tc>
      </w:tr>
    </w:tbl>
    <w:p w:rsidR="007F1735" w:rsidRDefault="007F1735">
      <w:pPr>
        <w:rPr>
          <w:rFonts w:ascii="Liberation Serif" w:hAnsi="Liberation Serif"/>
          <w:sz w:val="28"/>
          <w:szCs w:val="28"/>
        </w:rPr>
      </w:pPr>
    </w:p>
    <w:sectPr w:rsidR="007F1735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4D" w:rsidRDefault="00E7074D">
      <w:r>
        <w:separator/>
      </w:r>
    </w:p>
  </w:endnote>
  <w:endnote w:type="continuationSeparator" w:id="0">
    <w:p w:rsidR="00E7074D" w:rsidRDefault="00E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4D" w:rsidRDefault="00E7074D">
      <w:r>
        <w:rPr>
          <w:color w:val="000000"/>
        </w:rPr>
        <w:separator/>
      </w:r>
    </w:p>
  </w:footnote>
  <w:footnote w:type="continuationSeparator" w:id="0">
    <w:p w:rsidR="00E7074D" w:rsidRDefault="00E7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19" w:rsidRPr="002A5414" w:rsidRDefault="00532B7D">
    <w:pPr>
      <w:pStyle w:val="a9"/>
      <w:jc w:val="center"/>
      <w:rPr>
        <w:rFonts w:ascii="Liberation Serif" w:hAnsi="Liberation Serif" w:cs="Liberation Serif"/>
        <w:sz w:val="28"/>
      </w:rPr>
    </w:pPr>
    <w:r w:rsidRPr="002A5414">
      <w:rPr>
        <w:rFonts w:ascii="Liberation Serif" w:hAnsi="Liberation Serif" w:cs="Liberation Serif"/>
        <w:sz w:val="28"/>
      </w:rPr>
      <w:fldChar w:fldCharType="begin"/>
    </w:r>
    <w:r w:rsidRPr="002A5414">
      <w:rPr>
        <w:rFonts w:ascii="Liberation Serif" w:hAnsi="Liberation Serif" w:cs="Liberation Serif"/>
        <w:sz w:val="28"/>
      </w:rPr>
      <w:instrText xml:space="preserve"> PAGE </w:instrText>
    </w:r>
    <w:r w:rsidRPr="002A5414">
      <w:rPr>
        <w:rFonts w:ascii="Liberation Serif" w:hAnsi="Liberation Serif" w:cs="Liberation Serif"/>
        <w:sz w:val="28"/>
      </w:rPr>
      <w:fldChar w:fldCharType="separate"/>
    </w:r>
    <w:r w:rsidR="00E2445B">
      <w:rPr>
        <w:rFonts w:ascii="Liberation Serif" w:hAnsi="Liberation Serif" w:cs="Liberation Serif"/>
        <w:noProof/>
        <w:sz w:val="28"/>
      </w:rPr>
      <w:t>7</w:t>
    </w:r>
    <w:r w:rsidRPr="002A5414">
      <w:rPr>
        <w:rFonts w:ascii="Liberation Serif" w:hAnsi="Liberation Serif" w:cs="Liberation Serif"/>
        <w:sz w:val="28"/>
      </w:rPr>
      <w:fldChar w:fldCharType="end"/>
    </w:r>
  </w:p>
  <w:p w:rsidR="006B7419" w:rsidRPr="002A5414" w:rsidRDefault="00E7074D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35"/>
    <w:rsid w:val="002414DB"/>
    <w:rsid w:val="002A5414"/>
    <w:rsid w:val="004B0BA3"/>
    <w:rsid w:val="00532B7D"/>
    <w:rsid w:val="007F1735"/>
    <w:rsid w:val="00E2445B"/>
    <w:rsid w:val="00E7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55A8"/>
  <w15:docId w15:val="{D24EE8B8-7F4B-405F-B31C-44AAB058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0.01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2021-01-18T09:37:00Z</cp:lastPrinted>
  <dcterms:created xsi:type="dcterms:W3CDTF">2021-01-18T09:38:00Z</dcterms:created>
  <dcterms:modified xsi:type="dcterms:W3CDTF">2021-01-19T06:27:00Z</dcterms:modified>
</cp:coreProperties>
</file>