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55" w:rsidRDefault="001C1955" w:rsidP="001C1955">
      <w:pPr>
        <w:pStyle w:val="2"/>
        <w:spacing w:after="120"/>
        <w:ind w:firstLine="0"/>
        <w:jc w:val="center"/>
        <w:rPr>
          <w:bCs w:val="0"/>
          <w:sz w:val="28"/>
          <w:szCs w:val="28"/>
        </w:rPr>
      </w:pPr>
      <w:r>
        <w:rPr>
          <w:bCs w:val="0"/>
          <w:sz w:val="28"/>
          <w:szCs w:val="28"/>
        </w:rPr>
        <w:t>Отчет о работе инвестиционного уполномоченного в ГО Заречный за 201</w:t>
      </w:r>
      <w:r w:rsidR="00A73390">
        <w:rPr>
          <w:bCs w:val="0"/>
          <w:sz w:val="28"/>
          <w:szCs w:val="28"/>
        </w:rPr>
        <w:t>6</w:t>
      </w:r>
      <w:r>
        <w:rPr>
          <w:bCs w:val="0"/>
          <w:sz w:val="28"/>
          <w:szCs w:val="28"/>
        </w:rPr>
        <w:t xml:space="preserve"> год.</w:t>
      </w:r>
    </w:p>
    <w:p w:rsidR="001C1955" w:rsidRDefault="001C1955" w:rsidP="001C1955">
      <w:pPr>
        <w:pStyle w:val="2"/>
        <w:rPr>
          <w:b w:val="0"/>
          <w:bCs w:val="0"/>
          <w:sz w:val="28"/>
          <w:szCs w:val="28"/>
        </w:rPr>
      </w:pPr>
    </w:p>
    <w:p w:rsidR="004E79B2" w:rsidRDefault="001C1955" w:rsidP="001C1955">
      <w:pPr>
        <w:pStyle w:val="2"/>
        <w:rPr>
          <w:b w:val="0"/>
          <w:sz w:val="28"/>
          <w:szCs w:val="28"/>
          <w:shd w:val="clear" w:color="auto" w:fill="FFFFFF"/>
        </w:rPr>
      </w:pPr>
      <w:r w:rsidRPr="00A26742">
        <w:rPr>
          <w:b w:val="0"/>
          <w:bCs w:val="0"/>
          <w:sz w:val="28"/>
          <w:szCs w:val="28"/>
        </w:rPr>
        <w:t>В 201</w:t>
      </w:r>
      <w:r w:rsidR="00A73390">
        <w:rPr>
          <w:b w:val="0"/>
          <w:bCs w:val="0"/>
          <w:sz w:val="28"/>
          <w:szCs w:val="28"/>
        </w:rPr>
        <w:t>6</w:t>
      </w:r>
      <w:r w:rsidRPr="00A26742">
        <w:rPr>
          <w:b w:val="0"/>
          <w:bCs w:val="0"/>
          <w:sz w:val="28"/>
          <w:szCs w:val="28"/>
        </w:rPr>
        <w:t xml:space="preserve"> году </w:t>
      </w:r>
      <w:r w:rsidR="007D5C00">
        <w:rPr>
          <w:b w:val="0"/>
          <w:bCs w:val="0"/>
          <w:sz w:val="28"/>
          <w:szCs w:val="28"/>
        </w:rPr>
        <w:t xml:space="preserve">работа инвестиционного уполномоченного заключалась в </w:t>
      </w:r>
      <w:r w:rsidR="00A73390">
        <w:rPr>
          <w:b w:val="0"/>
          <w:bCs w:val="0"/>
          <w:sz w:val="28"/>
          <w:szCs w:val="28"/>
        </w:rPr>
        <w:t xml:space="preserve">завершении работы по </w:t>
      </w:r>
      <w:r w:rsidR="007D5C00">
        <w:rPr>
          <w:b w:val="0"/>
          <w:bCs w:val="0"/>
          <w:sz w:val="28"/>
          <w:szCs w:val="28"/>
        </w:rPr>
        <w:t xml:space="preserve">реализации </w:t>
      </w:r>
      <w:r w:rsidR="007D5C00" w:rsidRPr="00A26742">
        <w:rPr>
          <w:b w:val="0"/>
          <w:sz w:val="28"/>
          <w:szCs w:val="28"/>
          <w:shd w:val="clear" w:color="auto" w:fill="FFFFFF"/>
        </w:rPr>
        <w:t>внедрени</w:t>
      </w:r>
      <w:r w:rsidR="007D5C00">
        <w:rPr>
          <w:b w:val="0"/>
          <w:sz w:val="28"/>
          <w:szCs w:val="28"/>
          <w:shd w:val="clear" w:color="auto" w:fill="FFFFFF"/>
        </w:rPr>
        <w:t>я</w:t>
      </w:r>
      <w:r w:rsidR="007D5C00" w:rsidRPr="00A26742">
        <w:rPr>
          <w:b w:val="0"/>
          <w:sz w:val="28"/>
          <w:szCs w:val="28"/>
          <w:shd w:val="clear" w:color="auto" w:fill="FFFFFF"/>
        </w:rPr>
        <w:t xml:space="preserve"> муниципального инвестиционного стандарта</w:t>
      </w:r>
      <w:r w:rsidR="00A73390">
        <w:rPr>
          <w:b w:val="0"/>
          <w:sz w:val="28"/>
          <w:szCs w:val="28"/>
          <w:shd w:val="clear" w:color="auto" w:fill="FFFFFF"/>
        </w:rPr>
        <w:t>, начатой в 2015 году</w:t>
      </w:r>
      <w:r w:rsidR="007D5C00" w:rsidRPr="00A26742">
        <w:rPr>
          <w:b w:val="0"/>
          <w:sz w:val="28"/>
          <w:szCs w:val="28"/>
          <w:shd w:val="clear" w:color="auto" w:fill="FFFFFF"/>
        </w:rPr>
        <w:t>.</w:t>
      </w:r>
    </w:p>
    <w:p w:rsidR="001C1955" w:rsidRDefault="004E79B2" w:rsidP="001C1955">
      <w:pPr>
        <w:pStyle w:val="2"/>
        <w:rPr>
          <w:b w:val="0"/>
          <w:sz w:val="28"/>
          <w:szCs w:val="28"/>
          <w:shd w:val="clear" w:color="auto" w:fill="FFFFFF"/>
        </w:rPr>
      </w:pPr>
      <w:r>
        <w:rPr>
          <w:b w:val="0"/>
          <w:sz w:val="28"/>
          <w:szCs w:val="28"/>
          <w:shd w:val="clear" w:color="auto" w:fill="FFFFFF"/>
        </w:rPr>
        <w:t>Был создан Координационный совет по инвестициям и развитию предпринимательства в городском округе Заречный (далее - Совет). Было разработано и утверждено Постановлением Главы городского округа Заречный от 26.01.2016 г. № 05-П Положение о Координационном совете по инвестициям и развитию предпринимательства в городском округе Заречный.</w:t>
      </w:r>
    </w:p>
    <w:p w:rsidR="004E79B2" w:rsidRDefault="004E79B2" w:rsidP="001C1955">
      <w:pPr>
        <w:pStyle w:val="2"/>
        <w:rPr>
          <w:b w:val="0"/>
          <w:sz w:val="28"/>
          <w:szCs w:val="28"/>
          <w:shd w:val="clear" w:color="auto" w:fill="FFFFFF"/>
        </w:rPr>
      </w:pPr>
      <w:r>
        <w:rPr>
          <w:b w:val="0"/>
          <w:sz w:val="28"/>
          <w:szCs w:val="28"/>
          <w:shd w:val="clear" w:color="auto" w:fill="FFFFFF"/>
        </w:rPr>
        <w:t xml:space="preserve">В 2016 г. организовано и проведено 4 заседания Совета. Информация о работе Совета, решения Совета и Протоколы заседаний Совета оперативно размещаются на официальном сайте городского округа </w:t>
      </w:r>
      <w:proofErr w:type="gramStart"/>
      <w:r>
        <w:rPr>
          <w:b w:val="0"/>
          <w:sz w:val="28"/>
          <w:szCs w:val="28"/>
          <w:shd w:val="clear" w:color="auto" w:fill="FFFFFF"/>
        </w:rPr>
        <w:t>Заречный</w:t>
      </w:r>
      <w:proofErr w:type="gramEnd"/>
      <w:r>
        <w:rPr>
          <w:b w:val="0"/>
          <w:sz w:val="28"/>
          <w:szCs w:val="28"/>
          <w:shd w:val="clear" w:color="auto" w:fill="FFFFFF"/>
        </w:rPr>
        <w:t xml:space="preserve"> по ссылке </w:t>
      </w:r>
      <w:hyperlink r:id="rId6" w:history="1">
        <w:r w:rsidRPr="004E79B2">
          <w:rPr>
            <w:rStyle w:val="ab"/>
            <w:b w:val="0"/>
            <w:color w:val="auto"/>
            <w:sz w:val="28"/>
            <w:szCs w:val="28"/>
            <w:u w:val="none"/>
            <w:shd w:val="clear" w:color="auto" w:fill="FFFFFF"/>
          </w:rPr>
          <w:t>http://gorod-zarechny.ru/economy/business/</w:t>
        </w:r>
      </w:hyperlink>
    </w:p>
    <w:p w:rsidR="004E79B2" w:rsidRDefault="001A4938" w:rsidP="001C1955">
      <w:pPr>
        <w:pStyle w:val="2"/>
        <w:rPr>
          <w:b w:val="0"/>
          <w:sz w:val="28"/>
          <w:szCs w:val="28"/>
        </w:rPr>
      </w:pPr>
      <w:r>
        <w:rPr>
          <w:b w:val="0"/>
          <w:sz w:val="28"/>
          <w:szCs w:val="28"/>
          <w:shd w:val="clear" w:color="auto" w:fill="FFFFFF"/>
        </w:rPr>
        <w:t xml:space="preserve">В целях </w:t>
      </w:r>
      <w:r>
        <w:rPr>
          <w:b w:val="0"/>
          <w:sz w:val="28"/>
          <w:szCs w:val="28"/>
        </w:rPr>
        <w:t>о</w:t>
      </w:r>
      <w:r w:rsidRPr="001A4938">
        <w:rPr>
          <w:b w:val="0"/>
          <w:sz w:val="28"/>
          <w:szCs w:val="28"/>
        </w:rPr>
        <w:t>беспечени</w:t>
      </w:r>
      <w:r>
        <w:rPr>
          <w:b w:val="0"/>
          <w:sz w:val="28"/>
          <w:szCs w:val="28"/>
        </w:rPr>
        <w:t>я</w:t>
      </w:r>
      <w:r w:rsidRPr="001A4938">
        <w:rPr>
          <w:b w:val="0"/>
          <w:sz w:val="28"/>
          <w:szCs w:val="28"/>
        </w:rPr>
        <w:t xml:space="preserve"> эффективности использования имущества, находящегося в собственности городского округа Заречный, повышени</w:t>
      </w:r>
      <w:r>
        <w:rPr>
          <w:b w:val="0"/>
          <w:sz w:val="28"/>
          <w:szCs w:val="28"/>
        </w:rPr>
        <w:t>я</w:t>
      </w:r>
      <w:r w:rsidRPr="001A4938">
        <w:rPr>
          <w:b w:val="0"/>
          <w:sz w:val="28"/>
          <w:szCs w:val="28"/>
        </w:rPr>
        <w:t xml:space="preserve"> доступности и улучшени</w:t>
      </w:r>
      <w:r>
        <w:rPr>
          <w:b w:val="0"/>
          <w:sz w:val="28"/>
          <w:szCs w:val="28"/>
        </w:rPr>
        <w:t>я</w:t>
      </w:r>
      <w:r w:rsidRPr="001A4938">
        <w:rPr>
          <w:b w:val="0"/>
          <w:sz w:val="28"/>
          <w:szCs w:val="28"/>
        </w:rPr>
        <w:t xml:space="preserve"> </w:t>
      </w:r>
      <w:proofErr w:type="gramStart"/>
      <w:r w:rsidRPr="001A4938">
        <w:rPr>
          <w:b w:val="0"/>
          <w:sz w:val="28"/>
          <w:szCs w:val="28"/>
        </w:rPr>
        <w:t>качества</w:t>
      </w:r>
      <w:proofErr w:type="gramEnd"/>
      <w:r w:rsidRPr="001A4938">
        <w:rPr>
          <w:b w:val="0"/>
          <w:sz w:val="28"/>
          <w:szCs w:val="28"/>
        </w:rPr>
        <w:t xml:space="preserve"> предоставляемых потребителям услуг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w:t>
      </w:r>
      <w:r>
        <w:rPr>
          <w:b w:val="0"/>
          <w:sz w:val="28"/>
          <w:szCs w:val="28"/>
        </w:rPr>
        <w:t xml:space="preserve"> было разработано и утверждено Постановлением администрации городского округа Заречный от 19.07.2016 № 973-П Положение о </w:t>
      </w:r>
      <w:proofErr w:type="spellStart"/>
      <w:r>
        <w:rPr>
          <w:b w:val="0"/>
          <w:sz w:val="28"/>
          <w:szCs w:val="28"/>
        </w:rPr>
        <w:t>муниципально-частном</w:t>
      </w:r>
      <w:proofErr w:type="spellEnd"/>
      <w:r>
        <w:rPr>
          <w:b w:val="0"/>
          <w:sz w:val="28"/>
          <w:szCs w:val="28"/>
        </w:rPr>
        <w:t xml:space="preserve"> партнерстве в городском округе </w:t>
      </w:r>
      <w:proofErr w:type="gramStart"/>
      <w:r>
        <w:rPr>
          <w:b w:val="0"/>
          <w:sz w:val="28"/>
          <w:szCs w:val="28"/>
        </w:rPr>
        <w:t>Заречный</w:t>
      </w:r>
      <w:proofErr w:type="gramEnd"/>
      <w:r>
        <w:rPr>
          <w:b w:val="0"/>
          <w:sz w:val="28"/>
          <w:szCs w:val="28"/>
        </w:rPr>
        <w:t xml:space="preserve">. </w:t>
      </w:r>
    </w:p>
    <w:p w:rsidR="006D619D" w:rsidRDefault="006D619D" w:rsidP="001C1955">
      <w:pPr>
        <w:pStyle w:val="2"/>
        <w:rPr>
          <w:b w:val="0"/>
          <w:sz w:val="28"/>
          <w:szCs w:val="28"/>
        </w:rPr>
      </w:pPr>
      <w:r>
        <w:rPr>
          <w:b w:val="0"/>
          <w:sz w:val="28"/>
          <w:szCs w:val="28"/>
        </w:rPr>
        <w:t xml:space="preserve">Постановлением Главы городского округа Заречный от 05.07.2016 г. № 50-П определен уполномоченный орган городского округа Заречный на осуществление полномочий в сфере </w:t>
      </w:r>
      <w:proofErr w:type="spellStart"/>
      <w:r>
        <w:rPr>
          <w:b w:val="0"/>
          <w:sz w:val="28"/>
          <w:szCs w:val="28"/>
        </w:rPr>
        <w:t>муниципально-частного</w:t>
      </w:r>
      <w:proofErr w:type="spellEnd"/>
      <w:r>
        <w:rPr>
          <w:b w:val="0"/>
          <w:sz w:val="28"/>
          <w:szCs w:val="28"/>
        </w:rPr>
        <w:t xml:space="preserve"> партнерства.</w:t>
      </w:r>
    </w:p>
    <w:p w:rsidR="001A4938" w:rsidRDefault="00F90BCF" w:rsidP="001C1955">
      <w:pPr>
        <w:pStyle w:val="2"/>
        <w:rPr>
          <w:b w:val="0"/>
          <w:color w:val="000000"/>
          <w:sz w:val="28"/>
          <w:szCs w:val="28"/>
        </w:rPr>
      </w:pPr>
      <w:r>
        <w:rPr>
          <w:b w:val="0"/>
          <w:sz w:val="28"/>
          <w:szCs w:val="28"/>
        </w:rPr>
        <w:t xml:space="preserve">Внесены изменения в Устав городского округа Заречный в части наделения Главы городского округа Заречный полномочиями о </w:t>
      </w:r>
      <w:r w:rsidRPr="00F90BCF">
        <w:rPr>
          <w:b w:val="0"/>
          <w:color w:val="000000"/>
          <w:sz w:val="28"/>
          <w:szCs w:val="28"/>
        </w:rPr>
        <w:t>прин</w:t>
      </w:r>
      <w:r>
        <w:rPr>
          <w:b w:val="0"/>
          <w:color w:val="000000"/>
          <w:sz w:val="28"/>
          <w:szCs w:val="28"/>
        </w:rPr>
        <w:t xml:space="preserve">ятии </w:t>
      </w:r>
      <w:r w:rsidRPr="00F90BCF">
        <w:rPr>
          <w:b w:val="0"/>
          <w:color w:val="000000"/>
          <w:sz w:val="28"/>
          <w:szCs w:val="28"/>
        </w:rPr>
        <w:t>решени</w:t>
      </w:r>
      <w:r>
        <w:rPr>
          <w:b w:val="0"/>
          <w:color w:val="000000"/>
          <w:sz w:val="28"/>
          <w:szCs w:val="28"/>
        </w:rPr>
        <w:t>я</w:t>
      </w:r>
      <w:r w:rsidRPr="00F90BCF">
        <w:rPr>
          <w:b w:val="0"/>
          <w:color w:val="000000"/>
          <w:sz w:val="28"/>
          <w:szCs w:val="28"/>
        </w:rPr>
        <w:t xml:space="preserve"> о реализации проекта </w:t>
      </w:r>
      <w:proofErr w:type="spellStart"/>
      <w:r w:rsidRPr="00F90BCF">
        <w:rPr>
          <w:b w:val="0"/>
          <w:color w:val="000000"/>
          <w:sz w:val="28"/>
          <w:szCs w:val="28"/>
        </w:rPr>
        <w:t>муниципально-частного</w:t>
      </w:r>
      <w:proofErr w:type="spellEnd"/>
      <w:r w:rsidRPr="00F90BCF">
        <w:rPr>
          <w:b w:val="0"/>
          <w:color w:val="000000"/>
          <w:sz w:val="28"/>
          <w:szCs w:val="28"/>
        </w:rPr>
        <w:t xml:space="preserve"> партнерства, если публичным партнером является городской округ</w:t>
      </w:r>
      <w:r>
        <w:rPr>
          <w:b w:val="0"/>
          <w:color w:val="000000"/>
          <w:sz w:val="28"/>
          <w:szCs w:val="28"/>
        </w:rPr>
        <w:t xml:space="preserve"> Заречный (в ред. Решения Думы городского округа Заречный </w:t>
      </w:r>
      <w:r w:rsidRPr="00F90BCF">
        <w:rPr>
          <w:b w:val="0"/>
          <w:color w:val="000000"/>
          <w:sz w:val="28"/>
          <w:szCs w:val="28"/>
        </w:rPr>
        <w:t>от 26.05.2016г. № 71-Р</w:t>
      </w:r>
      <w:r>
        <w:rPr>
          <w:b w:val="0"/>
          <w:color w:val="000000"/>
          <w:sz w:val="28"/>
          <w:szCs w:val="28"/>
        </w:rPr>
        <w:t>).</w:t>
      </w:r>
    </w:p>
    <w:p w:rsidR="001B25EB" w:rsidRDefault="001B25EB" w:rsidP="001C1955">
      <w:pPr>
        <w:pStyle w:val="2"/>
        <w:rPr>
          <w:b w:val="0"/>
          <w:color w:val="000000"/>
          <w:sz w:val="28"/>
          <w:szCs w:val="28"/>
        </w:rPr>
      </w:pPr>
      <w:r>
        <w:rPr>
          <w:b w:val="0"/>
          <w:color w:val="000000"/>
          <w:sz w:val="28"/>
          <w:szCs w:val="28"/>
        </w:rPr>
        <w:t xml:space="preserve">Разработан проект Предложения публичного партнера городского округа Заречный по реконструкции объекта здания бывшей молочной кухни под реализацию инвестиционного проекта Центра бытовых услуг. В дальнейшем инвестиционный проект был переквалифицирован в создание (на базе здания молочной кухни) образовательного центра. В настоящее время инвестиционный проект создания образовательного центра разрабатывается частным партнером. </w:t>
      </w:r>
    </w:p>
    <w:p w:rsidR="006D619D" w:rsidRDefault="006D619D" w:rsidP="001C1955">
      <w:pPr>
        <w:pStyle w:val="2"/>
        <w:rPr>
          <w:b w:val="0"/>
          <w:color w:val="000000"/>
          <w:sz w:val="28"/>
          <w:szCs w:val="28"/>
        </w:rPr>
      </w:pPr>
      <w:r>
        <w:rPr>
          <w:b w:val="0"/>
          <w:color w:val="000000"/>
          <w:sz w:val="28"/>
          <w:szCs w:val="28"/>
        </w:rPr>
        <w:t>Также разработан план мероприятий по созданию зоны рекреации на территории городского округа Заречный (пос. Шеелит) и утвержден Распоряжением Главы городского округа Заречный от 15.07.2016 №31-Р.</w:t>
      </w:r>
    </w:p>
    <w:p w:rsidR="00D5453B" w:rsidRDefault="00D5453B" w:rsidP="001C1955">
      <w:pPr>
        <w:pStyle w:val="2"/>
        <w:rPr>
          <w:b w:val="0"/>
          <w:color w:val="000000"/>
          <w:sz w:val="28"/>
          <w:szCs w:val="28"/>
        </w:rPr>
      </w:pPr>
      <w:r>
        <w:rPr>
          <w:b w:val="0"/>
          <w:color w:val="000000"/>
          <w:sz w:val="28"/>
          <w:szCs w:val="28"/>
        </w:rPr>
        <w:lastRenderedPageBreak/>
        <w:t xml:space="preserve">В марте 2016 г. подготовлена и направлена </w:t>
      </w:r>
      <w:r w:rsidR="002018F4">
        <w:rPr>
          <w:b w:val="0"/>
          <w:color w:val="000000"/>
          <w:sz w:val="28"/>
          <w:szCs w:val="28"/>
        </w:rPr>
        <w:t>в Министерство инвестиций и развития Свердловской области заявка предоставление субсидии из средств федерального и областного бюджетов на создание на территории городского округа Заречный муниципального индустриального парка. В октябре 2016 г. началось строительство 1й очереди муниципального индустриального парка (площадка на 6 га).</w:t>
      </w:r>
    </w:p>
    <w:p w:rsidR="002018F4" w:rsidRDefault="002018F4" w:rsidP="001C1955">
      <w:pPr>
        <w:pStyle w:val="2"/>
        <w:rPr>
          <w:b w:val="0"/>
          <w:color w:val="000000"/>
          <w:sz w:val="28"/>
          <w:szCs w:val="28"/>
        </w:rPr>
      </w:pPr>
      <w:r>
        <w:rPr>
          <w:b w:val="0"/>
          <w:color w:val="000000"/>
          <w:sz w:val="28"/>
          <w:szCs w:val="28"/>
        </w:rPr>
        <w:t>В первом квартале 2016 года сформирован и актуализирован паспорт городского округа Заречный</w:t>
      </w:r>
      <w:r w:rsidR="009A2EB0">
        <w:rPr>
          <w:b w:val="0"/>
          <w:color w:val="000000"/>
          <w:sz w:val="28"/>
          <w:szCs w:val="28"/>
        </w:rPr>
        <w:t xml:space="preserve"> за 2015 год</w:t>
      </w:r>
      <w:r>
        <w:rPr>
          <w:b w:val="0"/>
          <w:color w:val="000000"/>
          <w:sz w:val="28"/>
          <w:szCs w:val="28"/>
        </w:rPr>
        <w:t>. Паспорт горо</w:t>
      </w:r>
      <w:r w:rsidR="00373E92">
        <w:rPr>
          <w:b w:val="0"/>
          <w:color w:val="000000"/>
          <w:sz w:val="28"/>
          <w:szCs w:val="28"/>
        </w:rPr>
        <w:t xml:space="preserve">дского округа Заречный содержит </w:t>
      </w:r>
      <w:r>
        <w:rPr>
          <w:b w:val="0"/>
          <w:color w:val="000000"/>
          <w:sz w:val="28"/>
          <w:szCs w:val="28"/>
        </w:rPr>
        <w:t xml:space="preserve">историческую справку городского округа, географические, экологические особенности территории, </w:t>
      </w:r>
      <w:r w:rsidR="009A2EB0">
        <w:rPr>
          <w:b w:val="0"/>
          <w:color w:val="000000"/>
          <w:sz w:val="28"/>
          <w:szCs w:val="28"/>
        </w:rPr>
        <w:t>характеристику органов местного самоуправления, основные показатели социально-экономического развития территории.</w:t>
      </w:r>
    </w:p>
    <w:p w:rsidR="009A2EB0" w:rsidRDefault="009A2EB0" w:rsidP="001C1955">
      <w:pPr>
        <w:pStyle w:val="2"/>
        <w:rPr>
          <w:b w:val="0"/>
          <w:color w:val="000000"/>
          <w:sz w:val="28"/>
          <w:szCs w:val="28"/>
        </w:rPr>
      </w:pPr>
      <w:r>
        <w:rPr>
          <w:b w:val="0"/>
          <w:color w:val="000000"/>
          <w:sz w:val="28"/>
          <w:szCs w:val="28"/>
        </w:rPr>
        <w:t>Во втором квартале 2016 года сформирован и актуализирован инвестиционный паспорт за 2015 год. Инвестиционный паспорт городского округа Заречный содержит основные направления инвестиционной политики городского округа Заречный, свободные инвестиционные площадки городского округа Заречный, краткую характеристику демографического состояния, состояние транспортной, производственной, энергетической</w:t>
      </w:r>
      <w:r w:rsidR="00AE34C6">
        <w:rPr>
          <w:b w:val="0"/>
          <w:color w:val="000000"/>
          <w:sz w:val="28"/>
          <w:szCs w:val="28"/>
        </w:rPr>
        <w:t xml:space="preserve"> инфрастру</w:t>
      </w:r>
      <w:r w:rsidR="00373E92">
        <w:rPr>
          <w:b w:val="0"/>
          <w:color w:val="000000"/>
          <w:sz w:val="28"/>
          <w:szCs w:val="28"/>
        </w:rPr>
        <w:t>ктуры.</w:t>
      </w:r>
      <w:r>
        <w:rPr>
          <w:b w:val="0"/>
          <w:color w:val="000000"/>
          <w:sz w:val="28"/>
          <w:szCs w:val="28"/>
        </w:rPr>
        <w:t xml:space="preserve">  </w:t>
      </w:r>
    </w:p>
    <w:p w:rsidR="00373E92" w:rsidRDefault="006D619D" w:rsidP="001C1955">
      <w:pPr>
        <w:pStyle w:val="2"/>
        <w:rPr>
          <w:b w:val="0"/>
          <w:color w:val="000000"/>
          <w:sz w:val="28"/>
          <w:szCs w:val="28"/>
        </w:rPr>
      </w:pPr>
      <w:r w:rsidRPr="006D619D">
        <w:rPr>
          <w:b w:val="0"/>
          <w:sz w:val="28"/>
          <w:szCs w:val="28"/>
        </w:rPr>
        <w:t>Для осуществления мероприятий по обеспечению благоприятных условий для развития малого и среднего предпринимательства городского округа Заречный</w:t>
      </w:r>
      <w:r>
        <w:rPr>
          <w:b w:val="0"/>
          <w:color w:val="000000"/>
          <w:sz w:val="28"/>
          <w:szCs w:val="28"/>
        </w:rPr>
        <w:t xml:space="preserve"> з</w:t>
      </w:r>
      <w:r w:rsidR="009D59CA">
        <w:rPr>
          <w:b w:val="0"/>
          <w:color w:val="000000"/>
          <w:sz w:val="28"/>
          <w:szCs w:val="28"/>
        </w:rPr>
        <w:t>а 2016 год было внесено 4 изменения в муниципальную программу «Развитие субъектов малого и среднего предпринимательства в городском округе Заречный» на 2016-2020 годы. Разработан и утвержден постановлением администрации городского округа Заречный от 13.04.2016 № 477-П Порядок предоставления субсидии из бюджета городского округа Заречный Фонду поддержки малого предпринимательства городского округа Заречный на реализацию мероприятий муниципальной программы «Развитие субъектов малого и среднего предпринимательства в городском округе Заречный» на 2016-2020 годы.</w:t>
      </w:r>
    </w:p>
    <w:p w:rsidR="006D619D" w:rsidRDefault="00712996" w:rsidP="001C1955">
      <w:pPr>
        <w:pStyle w:val="2"/>
        <w:rPr>
          <w:b w:val="0"/>
          <w:sz w:val="28"/>
          <w:szCs w:val="28"/>
        </w:rPr>
      </w:pPr>
      <w:proofErr w:type="gramStart"/>
      <w:r>
        <w:rPr>
          <w:b w:val="0"/>
          <w:color w:val="000000"/>
          <w:sz w:val="28"/>
          <w:szCs w:val="28"/>
        </w:rPr>
        <w:t xml:space="preserve">В целях сбора данных для проведения инвестиционного рейтинга в городском округе Заречный была проведена работа по опросу предпринимателей по эффективности взаимодействия администрации городского округа Заречный с субъектами малого и среднего предпринимательства, подготовлен перечень </w:t>
      </w:r>
      <w:r w:rsidRPr="00712996">
        <w:rPr>
          <w:b w:val="0"/>
          <w:sz w:val="28"/>
          <w:szCs w:val="28"/>
        </w:rPr>
        <w:t>инвестиционных проектов и проектных инициатив</w:t>
      </w:r>
      <w:r>
        <w:rPr>
          <w:b w:val="0"/>
          <w:sz w:val="28"/>
          <w:szCs w:val="28"/>
        </w:rPr>
        <w:t xml:space="preserve">, реализуемых </w:t>
      </w:r>
      <w:r w:rsidRPr="00712996">
        <w:rPr>
          <w:b w:val="0"/>
          <w:sz w:val="28"/>
          <w:szCs w:val="28"/>
        </w:rPr>
        <w:t>на территории городского округа Заречный</w:t>
      </w:r>
      <w:r w:rsidR="006D619D">
        <w:rPr>
          <w:b w:val="0"/>
          <w:sz w:val="28"/>
          <w:szCs w:val="28"/>
        </w:rPr>
        <w:t>, подготовлен доклад по лучшей муниципальной практике поддержки предпринимательства в городском округе Заречный для включения в сборник</w:t>
      </w:r>
      <w:proofErr w:type="gramEnd"/>
      <w:r w:rsidR="006D619D">
        <w:rPr>
          <w:b w:val="0"/>
          <w:sz w:val="28"/>
          <w:szCs w:val="28"/>
        </w:rPr>
        <w:t xml:space="preserve"> лучших практик Свердловской области.</w:t>
      </w:r>
    </w:p>
    <w:p w:rsidR="006D619D" w:rsidRDefault="006D619D" w:rsidP="006D619D">
      <w:pPr>
        <w:pStyle w:val="2"/>
        <w:ind w:firstLine="0"/>
        <w:rPr>
          <w:b w:val="0"/>
          <w:sz w:val="28"/>
          <w:szCs w:val="28"/>
        </w:rPr>
      </w:pPr>
    </w:p>
    <w:p w:rsidR="006D619D" w:rsidRDefault="006D619D" w:rsidP="006D619D">
      <w:pPr>
        <w:pStyle w:val="2"/>
        <w:ind w:firstLine="0"/>
        <w:rPr>
          <w:b w:val="0"/>
          <w:sz w:val="28"/>
          <w:szCs w:val="28"/>
        </w:rPr>
      </w:pPr>
    </w:p>
    <w:p w:rsidR="006D619D" w:rsidRDefault="006D619D" w:rsidP="006D619D">
      <w:pPr>
        <w:pStyle w:val="2"/>
        <w:ind w:firstLine="0"/>
        <w:rPr>
          <w:b w:val="0"/>
          <w:sz w:val="28"/>
          <w:szCs w:val="28"/>
        </w:rPr>
      </w:pPr>
    </w:p>
    <w:p w:rsidR="006D619D" w:rsidRPr="006D619D" w:rsidRDefault="006D619D" w:rsidP="006D619D">
      <w:pPr>
        <w:pStyle w:val="2"/>
        <w:ind w:firstLine="0"/>
        <w:rPr>
          <w:b w:val="0"/>
          <w:sz w:val="28"/>
          <w:szCs w:val="28"/>
        </w:rPr>
      </w:pPr>
      <w:r>
        <w:rPr>
          <w:b w:val="0"/>
          <w:sz w:val="28"/>
          <w:szCs w:val="28"/>
        </w:rPr>
        <w:t>Инвестиционный уполномоченный                                             И.В. Мартынов</w:t>
      </w:r>
    </w:p>
    <w:sectPr w:rsidR="006D619D" w:rsidRPr="006D619D" w:rsidSect="004C1B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47" w:rsidRDefault="00292F47" w:rsidP="001C1955">
      <w:r>
        <w:separator/>
      </w:r>
    </w:p>
  </w:endnote>
  <w:endnote w:type="continuationSeparator" w:id="0">
    <w:p w:rsidR="00292F47" w:rsidRDefault="00292F47" w:rsidP="001C1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47" w:rsidRDefault="00292F47" w:rsidP="001C1955">
      <w:r>
        <w:separator/>
      </w:r>
    </w:p>
  </w:footnote>
  <w:footnote w:type="continuationSeparator" w:id="0">
    <w:p w:rsidR="00292F47" w:rsidRDefault="00292F47" w:rsidP="001C19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1C1955"/>
    <w:rsid w:val="001A4938"/>
    <w:rsid w:val="001B25EB"/>
    <w:rsid w:val="001C1955"/>
    <w:rsid w:val="002018F4"/>
    <w:rsid w:val="00210706"/>
    <w:rsid w:val="00292F47"/>
    <w:rsid w:val="002D0C11"/>
    <w:rsid w:val="002D26EA"/>
    <w:rsid w:val="00373E92"/>
    <w:rsid w:val="003C35F8"/>
    <w:rsid w:val="004C1BCA"/>
    <w:rsid w:val="004E79B2"/>
    <w:rsid w:val="00527714"/>
    <w:rsid w:val="00656660"/>
    <w:rsid w:val="006D619D"/>
    <w:rsid w:val="00712996"/>
    <w:rsid w:val="007B226B"/>
    <w:rsid w:val="007D5C00"/>
    <w:rsid w:val="008F6E09"/>
    <w:rsid w:val="00906613"/>
    <w:rsid w:val="009A2EB0"/>
    <w:rsid w:val="009D59CA"/>
    <w:rsid w:val="00A73390"/>
    <w:rsid w:val="00AE34C6"/>
    <w:rsid w:val="00D24FA1"/>
    <w:rsid w:val="00D36D13"/>
    <w:rsid w:val="00D53282"/>
    <w:rsid w:val="00D5453B"/>
    <w:rsid w:val="00DF27F8"/>
    <w:rsid w:val="00F00C36"/>
    <w:rsid w:val="00F90BCF"/>
    <w:rsid w:val="00FF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C1955"/>
    <w:pPr>
      <w:ind w:firstLine="720"/>
      <w:jc w:val="both"/>
    </w:pPr>
    <w:rPr>
      <w:b/>
      <w:bCs/>
      <w:sz w:val="30"/>
      <w:szCs w:val="24"/>
    </w:rPr>
  </w:style>
  <w:style w:type="character" w:customStyle="1" w:styleId="20">
    <w:name w:val="Основной текст с отступом 2 Знак"/>
    <w:basedOn w:val="a0"/>
    <w:link w:val="2"/>
    <w:rsid w:val="001C1955"/>
    <w:rPr>
      <w:rFonts w:ascii="Times New Roman" w:eastAsia="Times New Roman" w:hAnsi="Times New Roman" w:cs="Times New Roman"/>
      <w:b/>
      <w:bCs/>
      <w:sz w:val="30"/>
      <w:szCs w:val="24"/>
      <w:lang w:eastAsia="ru-RU"/>
    </w:rPr>
  </w:style>
  <w:style w:type="paragraph" w:customStyle="1" w:styleId="ConsPlusNormal">
    <w:name w:val="ConsPlusNormal"/>
    <w:rsid w:val="001C19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C1955"/>
    <w:pPr>
      <w:spacing w:after="120"/>
    </w:pPr>
  </w:style>
  <w:style w:type="character" w:customStyle="1" w:styleId="a4">
    <w:name w:val="Основной текст Знак"/>
    <w:basedOn w:val="a0"/>
    <w:link w:val="a3"/>
    <w:rsid w:val="001C1955"/>
    <w:rPr>
      <w:rFonts w:ascii="Times New Roman" w:eastAsia="Times New Roman" w:hAnsi="Times New Roman" w:cs="Times New Roman"/>
      <w:sz w:val="20"/>
      <w:szCs w:val="20"/>
      <w:lang w:eastAsia="ru-RU"/>
    </w:rPr>
  </w:style>
  <w:style w:type="paragraph" w:styleId="a5">
    <w:name w:val="Body Text Indent"/>
    <w:basedOn w:val="a"/>
    <w:link w:val="a6"/>
    <w:rsid w:val="001C1955"/>
    <w:pPr>
      <w:spacing w:after="120"/>
      <w:ind w:left="283"/>
    </w:pPr>
  </w:style>
  <w:style w:type="character" w:customStyle="1" w:styleId="a6">
    <w:name w:val="Основной текст с отступом Знак"/>
    <w:basedOn w:val="a0"/>
    <w:link w:val="a5"/>
    <w:rsid w:val="001C1955"/>
    <w:rPr>
      <w:rFonts w:ascii="Times New Roman" w:eastAsia="Times New Roman" w:hAnsi="Times New Roman" w:cs="Times New Roman"/>
      <w:sz w:val="20"/>
      <w:szCs w:val="20"/>
      <w:lang w:eastAsia="ru-RU"/>
    </w:rPr>
  </w:style>
  <w:style w:type="paragraph" w:customStyle="1" w:styleId="Style8">
    <w:name w:val="Style8"/>
    <w:basedOn w:val="a"/>
    <w:rsid w:val="001C1955"/>
    <w:pPr>
      <w:widowControl w:val="0"/>
      <w:autoSpaceDE w:val="0"/>
      <w:autoSpaceDN w:val="0"/>
      <w:adjustRightInd w:val="0"/>
      <w:spacing w:line="302" w:lineRule="exact"/>
      <w:ind w:firstLine="706"/>
      <w:jc w:val="both"/>
    </w:pPr>
    <w:rPr>
      <w:sz w:val="24"/>
      <w:szCs w:val="24"/>
    </w:rPr>
  </w:style>
  <w:style w:type="character" w:customStyle="1" w:styleId="FontStyle19">
    <w:name w:val="Font Style19"/>
    <w:rsid w:val="001C1955"/>
    <w:rPr>
      <w:rFonts w:ascii="Times New Roman" w:hAnsi="Times New Roman" w:cs="Times New Roman" w:hint="default"/>
      <w:sz w:val="24"/>
      <w:szCs w:val="24"/>
    </w:rPr>
  </w:style>
  <w:style w:type="paragraph" w:styleId="a7">
    <w:name w:val="header"/>
    <w:basedOn w:val="a"/>
    <w:link w:val="a8"/>
    <w:uiPriority w:val="99"/>
    <w:semiHidden/>
    <w:unhideWhenUsed/>
    <w:rsid w:val="001C1955"/>
    <w:pPr>
      <w:tabs>
        <w:tab w:val="center" w:pos="4677"/>
        <w:tab w:val="right" w:pos="9355"/>
      </w:tabs>
    </w:pPr>
  </w:style>
  <w:style w:type="character" w:customStyle="1" w:styleId="a8">
    <w:name w:val="Верхний колонтитул Знак"/>
    <w:basedOn w:val="a0"/>
    <w:link w:val="a7"/>
    <w:uiPriority w:val="99"/>
    <w:semiHidden/>
    <w:rsid w:val="001C195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1C1955"/>
    <w:pPr>
      <w:tabs>
        <w:tab w:val="center" w:pos="4677"/>
        <w:tab w:val="right" w:pos="9355"/>
      </w:tabs>
    </w:pPr>
  </w:style>
  <w:style w:type="character" w:customStyle="1" w:styleId="aa">
    <w:name w:val="Нижний колонтитул Знак"/>
    <w:basedOn w:val="a0"/>
    <w:link w:val="a9"/>
    <w:uiPriority w:val="99"/>
    <w:semiHidden/>
    <w:rsid w:val="001C1955"/>
    <w:rPr>
      <w:rFonts w:ascii="Times New Roman" w:eastAsia="Times New Roman" w:hAnsi="Times New Roman" w:cs="Times New Roman"/>
      <w:sz w:val="20"/>
      <w:szCs w:val="20"/>
      <w:lang w:eastAsia="ru-RU"/>
    </w:rPr>
  </w:style>
  <w:style w:type="character" w:styleId="ab">
    <w:name w:val="Hyperlink"/>
    <w:basedOn w:val="a0"/>
    <w:uiPriority w:val="99"/>
    <w:unhideWhenUsed/>
    <w:rsid w:val="004E79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d-zarechny.ru/economy/busine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2016-06-29T10:13:00Z</dcterms:created>
  <dcterms:modified xsi:type="dcterms:W3CDTF">2017-01-16T09:46:00Z</dcterms:modified>
</cp:coreProperties>
</file>