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FE" w:rsidRDefault="008234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4FE" w:rsidRDefault="008234FE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8234FE" w:rsidRDefault="008234FE">
      <w:pPr>
        <w:pStyle w:val="ConsPlusTitle"/>
        <w:widowControl/>
        <w:jc w:val="center"/>
      </w:pPr>
    </w:p>
    <w:p w:rsidR="008234FE" w:rsidRDefault="008234FE">
      <w:pPr>
        <w:pStyle w:val="ConsPlusTitle"/>
        <w:widowControl/>
        <w:jc w:val="center"/>
      </w:pPr>
      <w:r>
        <w:t>ПОСТАНОВЛЕНИЕ</w:t>
      </w:r>
    </w:p>
    <w:p w:rsidR="008234FE" w:rsidRDefault="008234FE">
      <w:pPr>
        <w:pStyle w:val="ConsPlusTitle"/>
        <w:widowControl/>
        <w:jc w:val="center"/>
      </w:pPr>
      <w:r>
        <w:t>от 23 июня 2011 г. N 498</w:t>
      </w:r>
    </w:p>
    <w:p w:rsidR="008234FE" w:rsidRDefault="008234FE">
      <w:pPr>
        <w:pStyle w:val="ConsPlusTitle"/>
        <w:widowControl/>
        <w:jc w:val="center"/>
      </w:pPr>
    </w:p>
    <w:p w:rsidR="008234FE" w:rsidRDefault="008234FE">
      <w:pPr>
        <w:pStyle w:val="ConsPlusTitle"/>
        <w:widowControl/>
        <w:jc w:val="center"/>
      </w:pPr>
      <w:r>
        <w:t>О НЕКОТОРЫХ ВОПРОСАХ</w:t>
      </w:r>
    </w:p>
    <w:p w:rsidR="008234FE" w:rsidRDefault="008234FE">
      <w:pPr>
        <w:pStyle w:val="ConsPlusTitle"/>
        <w:widowControl/>
        <w:jc w:val="center"/>
      </w:pPr>
      <w:r>
        <w:t>ОСУЩЕСТВЛЕНИЯ ЧАСТНОЙ ДЕТЕКТИВНОЙ (СЫСКНОЙ) И ЧАСТНОЙ</w:t>
      </w:r>
    </w:p>
    <w:p w:rsidR="008234FE" w:rsidRDefault="008234FE">
      <w:pPr>
        <w:pStyle w:val="ConsPlusTitle"/>
        <w:widowControl/>
        <w:jc w:val="center"/>
      </w:pPr>
      <w:r>
        <w:t>ОХРАННОЙ ДЕЯТЕЛЬНОСТИ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21.11.2011 N 957)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Законом Российской Федерации "О частной детективной и охранной деятельности в Российской Федерации" Правительство Российской Федерации постановляет: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частной детективной (сыскной) деятельности;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частной охранной деятельности;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реестра лицензий на осуществление частной охранной деятельности и предоставления сведений из него;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уведомления частной охранной организацией органов внутренних дел о начале и об окончании оказания охранных услуг, изменении состава учредителей (участников);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технических средств охраны, используемых для оказания услуг по охране объектов и (или) имущества на объектах с осуществлением работ по их проектированию, монтажу и эксплуатационному обслуживанию.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Финансовое обеспечение расходов, связанных с реализацией настоящего Постановления, осуществляется за счет бюджетных ассигнований, предусмотренных Министерству внутренних дел Российской Федерации в федеральном бюджете на текущий финансовый год и плановый период на обеспечение правоохранительной деятельности.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21.11.2011 N 957.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14 августа 2002 г. N 600 "Об утверждении Положения о лицензировании негосударственной (частной) охранной деятельности и Положения о лицензировании негосударственной (частной) сыскной деятельности" (Собрание законодательства Российской Федерации, 2002, N 34, ст. 3295);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25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государственной пошлины, утвержденных Постановлением Правительства Российской Федерации от 26 января 2007 г. N 50 "Об изменении и признании утратившими силу некоторых актов Правительства Российской Федерации по вопросам государственной пошлины" (Собрание законодательства Российской Федерации, 2007, N 6, ст. 760);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2011 г. N 498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pStyle w:val="ConsPlusTitle"/>
        <w:widowControl/>
        <w:jc w:val="center"/>
      </w:pPr>
      <w:r>
        <w:t>ПОЛОЖЕНИЕ</w:t>
      </w:r>
    </w:p>
    <w:p w:rsidR="008234FE" w:rsidRDefault="008234FE">
      <w:pPr>
        <w:pStyle w:val="ConsPlusTitle"/>
        <w:widowControl/>
        <w:jc w:val="center"/>
      </w:pPr>
      <w:r>
        <w:t>О ЛИЦЕНЗИРОВАНИИ ЧАСТНОЙ ДЕТЕКТИВНОЙ (СЫСКНОЙ) ДЕЯТЕЛЬНОСТИ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первой статьи 6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 устанавливает порядок лицензирования частной детективной (сыскной) деятельности (далее - детективная деятельность), осуществляемой гражданами Российской Федерации, зарегистрированными в качестве индивидуальных предпринимателей, для которых детективная деятельность является основным видом деятельности, а также перечень лицензионных требований и условий для осуществления детективной деятельности.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Лицензия на осуществление детективной деятельности (далее - лицензия) предоставляется гражданам Российской Федерации, претендующим на получение лицензии (далее - соискатель лицензии), соответствующими подразделениями органов внутренних дел, уполномоченными на осуществление действий по лицензированию в этой сфере деятельности (далее - лицензирующие органы), сроком на 5 лет.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Гражданину, получившему лицензию (далее - лицензиат), одновременно с предоставлением лицензии на срок ее действия выдается удостоверение частного детектива (далее - удостоверение).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Бланки лицензий и удостоверений являются полиграфической продукцией с уровнем защиты от подделки соответственно класса "Б" и класса "В", имеют серию, номер и изготавливаются централизованно. Формы бланков лицензии и удостоверения, а также порядок учета и хранения бланков лицензий и удостоверений утверждаются Министерством внутренних дел Российской Федерации.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Лицензионными требованиями и условиями осуществления детективной деятельности являются: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лицензиата договора на оказание сыскных услуг с каждым заказчиком, составленного в письменной форме, соответствующего требованиям </w:t>
      </w:r>
      <w:hyperlink r:id="rId15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уведомление лицензиатом в письменной форме о заключении договора на оказание услуг, предусмотренных </w:t>
      </w:r>
      <w:hyperlink r:id="rId16" w:history="1">
        <w:r>
          <w:rPr>
            <w:rFonts w:ascii="Calibri" w:hAnsi="Calibri" w:cs="Calibri"/>
            <w:color w:val="0000FF"/>
          </w:rPr>
          <w:t>пунктом 7 части второй статьи 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лица, производящего дознание, следователя или суд, в производстве которого находится уголовное дело, в течение 1 суток с момента его заключения.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Для получения лицензии соискатель лицензии представляет в лицензирующий орган по месту жительства заявление и документы, предусмотренные </w:t>
      </w:r>
      <w:hyperlink r:id="rId17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заявления и анкеты устанавливаются Министерством внутренних дел Российской Федерации.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лицензирующего органа принимает заявление и представленные документы в порядке, установленном Министерством внутренних дел Российской Федерации.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Лицензирующий орган не вправе требовать от соискателя лицензии представления документов, не предусмотренных настоящим Положением.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 предоставление лицензии, переоформление документа, подтверждающего наличие лицензии, выдачу дубликата, подтверждающего наличие лицензии, а также продление срока действия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Принятие лицензирующим органом решения о предоставлении лицензии (об отказе в предоставлении лицензии) осуществляется в порядке, установленном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частной детективной и охранной деятельности в Российской Федерации".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рассмотрении заявления о предоставлении лицензии лицензирующий орган проводит в срок не более 40 дней проверку полноты и достоверности сведений о соискателе лицензии, содержащихся в заявлении и представленных документах.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(об отказе в предоставлении) лицензии лицензирующий орган в 5-дневный срок обязан письменно уведомить заявителя.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Переоформление документа, подтверждающего наличие лицензии, осуществляется в порядке, предусмотренном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частной детективной и охранной деятельности в Российской Федерации". Одновременно с переоформлением документа, подтверждающего наличие лицензии, переоформляется удостоверение частного детектива.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Лицензирующие органы вправе приостанавливать действие лицензии в случаях, установленных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частной детективной и охранной деятельности в Российской Федерации".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приостановлении действия лицензии принимается должностным лицом, указанным в </w:t>
      </w:r>
      <w:hyperlink r:id="rId21" w:history="1">
        <w:r>
          <w:rPr>
            <w:rFonts w:ascii="Calibri" w:hAnsi="Calibri" w:cs="Calibri"/>
            <w:color w:val="0000FF"/>
          </w:rPr>
          <w:t>статье 11.5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и оформляется в виде заключения по форме, установленной Министерством внутренних дел Российской Федерации. К заключению прилагаются материалы, послужившие основанием для принятия такого решения.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принятом решении лицензирующий орган информирует лицензиата в течение 1 рабочего дня и принимает соответствующие меры реагирования в порядке, установленном Министерством внутренних дел Российской Федерации.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письменного уведомления лицензиата об устранении выявленных нарушений лицензирующий орган проводит в течение 3 рабочих дней соответствующую проверку.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Лицензиат в случае аннулирования, приостановления действия лицензии или его отказа от лицензии обязан в течение 3 рабочих дней сдать в лицензирующий орган документ, подтверждающий наличие лицензии, и удостоверение.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возобновлении действия лицензии указанные документы подлежат возврату лицензиату в течение 3 рабочих дней.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2011 г. N 498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pStyle w:val="ConsPlusTitle"/>
        <w:widowControl/>
        <w:jc w:val="center"/>
      </w:pPr>
      <w:r>
        <w:t>ПОЛОЖЕНИЕ</w:t>
      </w:r>
    </w:p>
    <w:p w:rsidR="008234FE" w:rsidRDefault="008234FE">
      <w:pPr>
        <w:pStyle w:val="ConsPlusTitle"/>
        <w:widowControl/>
        <w:jc w:val="center"/>
      </w:pPr>
      <w:r>
        <w:t>О ЛИЦЕНЗИРОВАНИИ ЧАСТНОЙ ОХРАННОЙ ДЕЯТЕЛЬНОСТИ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второй статьи 11.2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 устанавливает порядок лицензирования частной охранной деятельности, осуществляемой организациями, специально учрежденными для оказания услуг, предусмотренных </w:t>
      </w:r>
      <w:hyperlink r:id="rId23" w:history="1">
        <w:r>
          <w:rPr>
            <w:rFonts w:ascii="Calibri" w:hAnsi="Calibri" w:cs="Calibri"/>
            <w:color w:val="0000FF"/>
          </w:rPr>
          <w:t>частью третьей статьи 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а также перечень лицензионных требований и условий по каждому виду охранных услуг.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Лицензия на осуществление частной охранной деятельности (далее - лицензия) предоставляется юридическому лицу сроком на 5 лет соответствующими подразделениями органов внутренних дел, уполномоченными на осуществление действий по лицензированию в этой сфере деятельности (далее - лицензирующие органы).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 лицензии является полиграфической продукцией с уровнем защиты от подделки класса "Б", имеет серию, номер и изготавливается централизованно. Форма бланка лицензии, </w:t>
      </w:r>
      <w:r>
        <w:rPr>
          <w:rFonts w:ascii="Calibri" w:hAnsi="Calibri" w:cs="Calibri"/>
        </w:rPr>
        <w:lastRenderedPageBreak/>
        <w:t>порядок учета и хранения бланков утверждаются Министерством внутренних дел Российской Федерации.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Лицензионными требованиями и условиями при осуществлении услуг по защите жизни и здоровья граждан, а также по охране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</w:t>
      </w:r>
      <w:hyperlink r:id="rId24" w:history="1">
        <w:r>
          <w:rPr>
            <w:rFonts w:ascii="Calibri" w:hAnsi="Calibri" w:cs="Calibri"/>
            <w:color w:val="0000FF"/>
          </w:rPr>
          <w:t>пунктом 7 части третьей статьи 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являются: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юридического лица, обратившегося в лицензирующий орган с заявлением о предоставлении лицензии (далее - соискатель лицензии), или юридического лица, имеющего лицензию (далее - лицензиат), уставного капитала, сформированного в соответствии с требованиями </w:t>
      </w:r>
      <w:hyperlink r:id="rId25" w:history="1">
        <w:r>
          <w:rPr>
            <w:rFonts w:ascii="Calibri" w:hAnsi="Calibri" w:cs="Calibri"/>
            <w:color w:val="0000FF"/>
          </w:rPr>
          <w:t>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соответствие учредителей (участников) соискателя лицензии (лицензиата) требованиям </w:t>
      </w:r>
      <w:hyperlink r:id="rId26" w:history="1">
        <w:r>
          <w:rPr>
            <w:rFonts w:ascii="Calibri" w:hAnsi="Calibri" w:cs="Calibri"/>
            <w:color w:val="0000FF"/>
          </w:rPr>
          <w:t>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соответствие руководителя соискателя лицензии (лицензиата) требованиям </w:t>
      </w:r>
      <w:hyperlink r:id="rId27" w:history="1">
        <w:r>
          <w:rPr>
            <w:rFonts w:ascii="Calibri" w:hAnsi="Calibri" w:cs="Calibri"/>
            <w:color w:val="0000FF"/>
          </w:rPr>
          <w:t>части седьмой 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соблюдение лицензиатом требований, предусмотренных </w:t>
      </w:r>
      <w:hyperlink r:id="rId28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частью третьей статьи 11.4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седьмой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восьмой статьи 12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наличии в частной охранной организации специальных средств и (или) оружия соблюдение лицензиатом правил оборота оружия и специальных средств, установленных законодательством Российской Федерации;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наличие на объекте (объектах) охраны должностной инструкции о действиях работников при оказании охранных услуг соответствующего вида, утвержденной лицензиатом.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Лицензионными требованиями и условиями при осуществлении охраны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принятием соответствующих мер реагирования на их сигнальную информацию дополнительно к лицензионным требованиям и условиям, предусмотренным </w:t>
      </w:r>
      <w:hyperlink r:id="rId3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Положения, являются: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 соискателя лицензии (лицензиата) дежурного подразделения с круглосуточным режимом работы;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в штате у соискателя лицензии (лицензиата) специалиста по обслуживанию технических средств охраны;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у соискателя лицензии (лицензиата) транспортных средств;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у работников лицензиата, осуществляющих охранные функции по принятию мер реагирования на сигнальную информацию, связи с дежурным подразделением охранной организации и соответствующей дежурной частью органов внутренних дел;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использование работниками лицензиата при осуществлении охранных функций по принятию соответствующих мер реагирования на сигнальную информацию специальных средств пассивной защиты (жилеты и шлемы защитные).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Лицензионным требованием и условием при осуществлении услуг по консультированию и подготовке рекомендаций клиентам по вопросам правомерной защиты от противоправных посягательств дополнительно к лицензионным требованиям и условиям, предусмотренным </w:t>
      </w:r>
      <w:hyperlink r:id="rId3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Положения, является наличие в штате соискателя лицензии (лицензиата) работника, на которого возложены трудовые обязанности по консультированию и подготовке рекомендаций клиентам по вопросам правомерной защиты от противоправных посягательств и который имеет высшее профессиональное образование.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Лицензионными требованиями и условиями при осуществлении услуг по обеспечению порядка в местах проведения массовых мероприятий дополнительно к лицензионным требованиям и условиям, предусмотренным </w:t>
      </w:r>
      <w:hyperlink r:id="rId3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Положения, являются: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 лицензиата утвержденной им должностной инструкции о действиях работников при обеспечении порядка в местах проведения массовых мероприятий, с которой ознакомлены работники, непосредственно выполняющие этот вид услуг;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у работников лицензиата, осуществляющих охранные функции, связи с дежурным подразделением охранной организации и соответствующей дежурной частью органов внутренних дел.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Лицензионным требованием и условием при осуществлении обеспечения внутриобъектового и пропускного режимов на объектах, за исключением объектов, предусмотренных </w:t>
      </w:r>
      <w:hyperlink r:id="rId38" w:history="1">
        <w:r>
          <w:rPr>
            <w:rFonts w:ascii="Calibri" w:hAnsi="Calibri" w:cs="Calibri"/>
            <w:color w:val="0000FF"/>
          </w:rPr>
          <w:t>пунктом 7 части третьей статьи 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дополнительно к лицензионным требованиям и условиям, предусмотренным </w:t>
      </w:r>
      <w:hyperlink r:id="rId3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Положения, является наличие у лицензиата утвержденной им должностной инструкции о действиях работников по обеспечению внутриобъектового и пропускного режимов на каждом объекте охраны.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Лицензионными требованиями и условиями при осуществлении охраны объектов и (или) имущества, а также при обеспечении внутриобъектового и пропускного режимов на объектах, имеющих особо важное значение для обеспечения жизнедеятельности и безопасности государства и населения, являются: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лицензиата (соискателя лицензии) уставного капитала, сформированного в соответствии с требованиями </w:t>
      </w:r>
      <w:hyperlink r:id="rId40" w:history="1">
        <w:r>
          <w:rPr>
            <w:rFonts w:ascii="Calibri" w:hAnsi="Calibri" w:cs="Calibri"/>
            <w:color w:val="0000FF"/>
          </w:rPr>
          <w:t>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соответствие учредителей (участников) лицензиата (соискателя лицензии) требованиям </w:t>
      </w:r>
      <w:hyperlink r:id="rId41" w:history="1">
        <w:r>
          <w:rPr>
            <w:rFonts w:ascii="Calibri" w:hAnsi="Calibri" w:cs="Calibri"/>
            <w:color w:val="0000FF"/>
          </w:rPr>
          <w:t>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соответствие руководителя соискателя лицензии (лицензиата) требованиям </w:t>
      </w:r>
      <w:hyperlink r:id="rId42" w:history="1">
        <w:r>
          <w:rPr>
            <w:rFonts w:ascii="Calibri" w:hAnsi="Calibri" w:cs="Calibri"/>
            <w:color w:val="0000FF"/>
          </w:rPr>
          <w:t>части седьмой статьи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соблюдение лицензиатом требований, предусмотренных </w:t>
      </w:r>
      <w:hyperlink r:id="rId43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частью третьей статьи 11.4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седьмой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восьмой статьи 12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наличии в частной охранной организации специальных средств и (или) оружия соблюдение лицензиатом правил оборота оружия и специальных средств, установленных законодательством Российской Федерации;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наличие у лицензиата дежурного подразделения с круглосуточным режимом работы, имеющего постоянную связь с объектами охраны;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наличие у работников лицензиата, обеспечивающих охрану объектов, связи с дежурным подразделением охранной организации и соответствующей дежурной частью органов внутренних дел;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наличие на объекте (объектах) охраны должностной инструкции о действиях работников при оказании указанного вида охранных услуг, утвержденной лицензиатом.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Для получения лицензии с правом оказания охранных услуг по защите жизни и здоровья граждан, охране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а также по обеспечению внутриобъектового и пропускного режимов на объектах, за исключением объектов и (или) имущества, предусмотренных </w:t>
      </w:r>
      <w:hyperlink r:id="rId50" w:history="1">
        <w:r>
          <w:rPr>
            <w:rFonts w:ascii="Calibri" w:hAnsi="Calibri" w:cs="Calibri"/>
            <w:color w:val="0000FF"/>
          </w:rPr>
          <w:t>пунктом 7 части третьей статьи 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соискатель лицензии представляет в лицензирующий орган заявление и документы, предусмотренные </w:t>
      </w:r>
      <w:hyperlink r:id="rId51" w:history="1">
        <w:r>
          <w:rPr>
            <w:rFonts w:ascii="Calibri" w:hAnsi="Calibri" w:cs="Calibri"/>
            <w:color w:val="0000FF"/>
          </w:rPr>
          <w:t>статьей 11.3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а также: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выписку из Единого государственного реестра юридических лиц;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документа, подтверждающего наличие высшего профессионального образования у руководителя соискателя лицензии;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копию документа, подтверждающего прохождение повышения квалификации для руководителей частных охранных организаций;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удостоверения частного охранника, выданного руководителю соискателя лицензии.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Для получения лицензии с правом оказания охранных услуг по охране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принятием соответствующих мер реагирования на их сигнальную информацию дополнительно к документам, предусмотренным </w:t>
      </w:r>
      <w:hyperlink r:id="rId52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Положения, соискатель лицензии представляет: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копию штатного расписания, в котором предусмотрены дежурное подразделение с круглосуточным режимом работы и должность специалиста по обслуживанию технических средств охраны;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документов, подтверждающих наличие у соискателя лицензии собственных либо арендованных средств связи;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разрешения на использование радиочастот, выданного уполномоченным органом, либо договора об оказании услуг связи;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наличие у соискателя лицензии пассивных средств защиты;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копии документов, подтверждающих наличие у соискателя лицензии собственных либо арендованных транспортных средств.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получения лицензии с правом оказания охранных услуг по консультированию и подготовке рекомендаций клиентам по вопросам правомерной защиты от противоправных посягательств дополнительно к документам, предусмотренным </w:t>
      </w:r>
      <w:hyperlink r:id="rId53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Положения, соискатель лицензии представляет: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копию штатного расписания, в котором предусмотрена должность юрисконсульта;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должностной инструкции юрисконсульта.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Для получения лицензии на право оказания охранных услуг по обеспечению порядка в местах проведения массовых мероприятий дополнительно к документам, предусмотренным </w:t>
      </w:r>
      <w:hyperlink r:id="rId54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Положения, соискатель лицензии представляет: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документов, подтверждающих наличие у соискателя лицензии собственных либо арендованных средств связи;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разрешения на использование радиочастот, выданного уполномоченным органом, либо договора об оказании услуг связи.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получения лицензии на право оказания охранных услуг по охране объектов и (или) имущества, а также по обеспечению внутриобъектового и пропускного режимов на объектах, имеющих особо важное значение для обеспечения жизнедеятельности и безопасности государства и населения, соискатель лицензии представляет в лицензирующий орган документы, предусмотренные </w:t>
      </w:r>
      <w:hyperlink r:id="rId55" w:history="1">
        <w:r>
          <w:rPr>
            <w:rFonts w:ascii="Calibri" w:hAnsi="Calibri" w:cs="Calibri"/>
            <w:color w:val="0000FF"/>
          </w:rPr>
          <w:t>статьей 11.3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а также: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выписку из Единого государственного реестра юридических лиц;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документа, подтверждающего наличие высшего профессионального образования у руководителя соискателя лицензии;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документа, подтверждающего прохождение повышения квалификации руководителей частных охранных организаций;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удостоверения частного охранника, выданного руководителю соискателя лицензии;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копию штатного расписания, в котором предусмотрено дежурное подразделение с круглосуточным режимом работы;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копии документов, подтверждающих наличие у соискателя лицензии собственных либо арендованных средств связи;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копии разрешения на использование радиочастот, выданного уполномоченным органом, либо договора об оказании услуг связи.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Копии документов, предусмотренные </w:t>
      </w:r>
      <w:hyperlink r:id="rId56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- </w:t>
      </w:r>
      <w:hyperlink r:id="rId57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Положения, не заверенные в установленном порядке, представляются с предъявлением оригиналов.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Лицензирующий орган не вправе требовать от соискателя лицензии представления документов, не предусмотренных настоящим Положением.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 предоставление лицензии, переоформление документа, подтверждающего наличие лицензии, выдачу дубликата, подтверждающего наличие лицензии, а также за продление срока действия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Принятие лицензирующим органом решения о предоставлении лицензии (об отказе в предоставлении лицензии), приостановлении ее действия осуществляется в порядке, установленном Законом Российской Федерации "О частной детективной и охранной деятельности в Российской Федерации".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заявления о предоставлении лицензии лицензирующий орган проводит в срок не более 40 дней проверку полноты и достоверности сведений о соискателе лицензии, содержащихся в заявлении и представленных документах, а также проверку возможности выполнения соискателем лицензии лицензионных требований и условий, установленных настоящим Положением.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(об отказе в предоставлении) лицензии лицензирующий орган в 5-дневный срок обязан письменно уведомить заявителя.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намерения лицензиата осуществлять новый вид (виды) охранных услуг, а также в случае необходимости продления срока действия лицензии в лицензирующий орган представляются следующие документы: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предоставлении лицензии на осуществление нового вида (видов) охранных услуг (о продлении срока действия лицензии);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об уплате государственной пошлины за переоформление документа, подтверждающего наличие лицензии (за продление срока действия лицензии);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документы, предусмотренные </w:t>
      </w:r>
      <w:hyperlink r:id="rId58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- </w:t>
      </w:r>
      <w:hyperlink r:id="rId59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Положения, в соответствии с видом (видами) охранных услуг, указанным в заявлении о предоставлении лицензии (о продлении срока действия лицензии).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Переоформление документа, подтверждающего наличие лицензии, осуществляется в порядке, предусмотренном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частной детективной и охранной деятельности в Российской Федерации".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Лицензирующие органы вправе приостанавливать действие лицензии в случаях, установленных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частной детективной и охранной деятельности в Российской Федерации".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приостановлении действия лицензии принимается должностным лицом, указанным в </w:t>
      </w:r>
      <w:hyperlink r:id="rId62" w:history="1">
        <w:r>
          <w:rPr>
            <w:rFonts w:ascii="Calibri" w:hAnsi="Calibri" w:cs="Calibri"/>
            <w:color w:val="0000FF"/>
          </w:rPr>
          <w:t>статье 11.5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и оформляется в виде заключения по форме, установленной Министерством внутренних дел Российской Федерации. К заключению прилагаются материалы, послужившие основанием для принятия такого решения.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принятом решении лицензирующий орган информирует лицензиата в течение 1 рабочего дня и принимает соответствующие меры реагирования в порядке, установленном Министерством внутренних дел Российской Федерации.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письменного уведомления лицензиата об устранении выявленных нарушений лицензирующий орган проводит в течение 3 рабочих дней соответствующую проверку.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Лицензиат в случае аннулирования лицензии, приостановления действия лицензии или его отказа от лицензии обязан в течение 3 рабочих дней сдать в лицензирующий орган документ, подтверждающий наличие лицензии. При возобновлении действия лицензии этот документ подлежит возврату лицензиату в течение 3 рабочих дней.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2011 г. N 498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pStyle w:val="ConsPlusTitle"/>
        <w:widowControl/>
        <w:jc w:val="center"/>
      </w:pPr>
      <w:r>
        <w:t>ПРАВИЛА</w:t>
      </w:r>
    </w:p>
    <w:p w:rsidR="008234FE" w:rsidRDefault="008234FE">
      <w:pPr>
        <w:pStyle w:val="ConsPlusTitle"/>
        <w:widowControl/>
        <w:jc w:val="center"/>
      </w:pPr>
      <w:r>
        <w:t>ВЕДЕНИЯ РЕЕСТРА ЛИЦЕНЗИЙ НА ОСУЩЕСТВЛЕНИЕ ЧАСТНОЙ ОХРАННОЙ</w:t>
      </w:r>
    </w:p>
    <w:p w:rsidR="008234FE" w:rsidRDefault="008234FE">
      <w:pPr>
        <w:pStyle w:val="ConsPlusTitle"/>
        <w:widowControl/>
        <w:jc w:val="center"/>
      </w:pPr>
      <w:r>
        <w:t>ДЕЯТЕЛЬНОСТИ И ПРЕДОСТАВЛЕНИЯ СВЕДЕНИЙ ИЗ НЕГО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ведения реестра лицензий на осуществление частной охранной деятельности (далее - лицензия) и предоставления сведений из него.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Соответствующее подразделение органов внутренних дел, уполномоченное на осуществление действий по лицензированию частной охранной деятельности (далее - лицензирующий орган), ведет реестр лицензий, в котором указываются: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наименование лицензирующего органа;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наименование, организационно-правовая форма и место нахождения юридического лица, имеющего лицензию (далее - лицензиат), его код по Общероссийскому классификатору предприятий и организаций, идентификационный номер налогоплательщика;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учредителях юридического лица;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принятия решения о предоставлении лицензии, ее номер и срок действия;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виды предоставляемых охранных услуг;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регистрации лицензии в реестре;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выдаче или переоформлении документа, подтверждающего наличие лицензии;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основание и срок приостановления и возобновления действия лицензии;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основание и дата аннулирования лицензии.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Лицензирующий орган вносит сведения в реестр лицензий в течение 3 рабочих дней со дня принятия им решения о предоставлении лицензии, переоформлении документа, подтверждающего наличие лицензии, приостановлении, возобновлении или прекращении действия лицензии либо со дня получения сведений о ликвидации лицензиата или прекращении его деятельности в результате реорганизации, а также со дня вступления в законную силу решения суда об аннулировании лицензии.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Информация, содержащаяся в реестре лицензий, является открытой для ознакомления с ней физических и юридических лиц в порядке, предусмотренном законодательством Российской Федерации.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содержащаяся в реестре лицензий, в виде выписок о конкретных лицензиатах предоставляется физическим и юридическим лицам за плату в соответствии с законодательством Российской Федерации.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из реестра лицензий органам государственной власти и органам местного самоуправления предоставляется бесплатно.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информации из реестра лицензий не может превышать 3 дней со дня поступления соответствующего заявления в лицензирующий орган.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2011 г. N 498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pStyle w:val="ConsPlusTitle"/>
        <w:widowControl/>
        <w:jc w:val="center"/>
      </w:pPr>
      <w:r>
        <w:t>ПРАВИЛА</w:t>
      </w:r>
    </w:p>
    <w:p w:rsidR="008234FE" w:rsidRDefault="008234FE">
      <w:pPr>
        <w:pStyle w:val="ConsPlusTitle"/>
        <w:widowControl/>
        <w:jc w:val="center"/>
      </w:pPr>
      <w:r>
        <w:t>УВЕДОМЛЕНИЯ ЧАСТНОЙ ОХРАННОЙ ОРГАНИЗАЦИЕЙ ОРГАНОВ</w:t>
      </w:r>
    </w:p>
    <w:p w:rsidR="008234FE" w:rsidRDefault="008234FE">
      <w:pPr>
        <w:pStyle w:val="ConsPlusTitle"/>
        <w:widowControl/>
        <w:jc w:val="center"/>
      </w:pPr>
      <w:r>
        <w:t>ВНУТРЕННИХ ДЕЛ О НАЧАЛЕ И ОБ ОКОНЧАНИИ ОКАЗАНИЯ ОХРАННЫХ</w:t>
      </w:r>
    </w:p>
    <w:p w:rsidR="008234FE" w:rsidRDefault="008234FE">
      <w:pPr>
        <w:pStyle w:val="ConsPlusTitle"/>
        <w:widowControl/>
        <w:jc w:val="center"/>
      </w:pPr>
      <w:r>
        <w:lastRenderedPageBreak/>
        <w:t>УСЛУГ, ИЗМЕНЕНИИ СОСТАВА УЧРЕДИТЕЛЕЙ (УЧАСТНИКОВ)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уведомления частной охранной организацией органов внутренних дел о начале и об окончании оказания охранных услуг, изменении состава учредителей (участников).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Частная охранная организация обязана в письменной форме уведомить орган внутренних дел, выдавший лицензию на осуществление частной охранной деятельности, а также орган внутренних дел по месту охраны имущества (расположения объекта охраны) в следующие сроки: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менее чем за 12 часов до начала осуществления оказания услуг: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виде вооруженной охраны объектов или имущества, за исключением охраны объектов путем принятия мер реагирования на сигнальную информацию технических средств охраны;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порядка в местах проведения массовых мероприятий;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охране объектов, имеющих особо важное значение для обеспечения жизнедеятельности и безопасности государства и населения;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связанных с охраной имущества или предметов, ограниченных в обороте;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течение 5 дней с начала оказания охранных услуг: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охране имущества и (или) объектов, за исключением объектов, имеющих особо важное значение для обеспечения жизнедеятельности и безопасности государства и населения;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защите жизни и здоровья граждан;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пропускного и внутриобъектового режимов на объектах;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охране объектов и (или) имущества путем принятия соответствующих мер реагирования на сигнальную информацию технических средств охраны.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оказания услуг, связанных с охраной имущества при его транспортировке, частная охранная организация уведомляет орган внутренних дел, выдавший лицензию на осуществление частной охранной деятельности, незамедлительно после подписания соответствующего договора до начала их фактического осуществления в любой форме, позволяющей зафиксировать такой факт.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Частная охранная организация обязана в 5-дневный срок с момента окончания оказания охранных услуг (в том числе при окончании оказания охранных услуг, связанных с охраной имущества при его транспортировке) уведомить об этом в письменной форме орган внутренних дел, выдавший лицензию на осуществление частной охранной деятельности, и орган внутренних дел по месту охраны имущества (расположения объекта охраны).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изменения состава учредителей (участников) или руководителя частная охранная организация не позднее чем через 15 дней со дня внесения соответствующих изменений в Единый государственный реестр юридических лиц обязана в письменной форме уведомить орган внутренних дел, выдавший лицензию на осуществление частной охранной деятельности.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2011 г. N 498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pStyle w:val="ConsPlusTitle"/>
        <w:widowControl/>
        <w:jc w:val="center"/>
      </w:pPr>
      <w:r>
        <w:t>ПЕРЕЧЕНЬ</w:t>
      </w:r>
    </w:p>
    <w:p w:rsidR="008234FE" w:rsidRDefault="008234FE">
      <w:pPr>
        <w:pStyle w:val="ConsPlusTitle"/>
        <w:widowControl/>
        <w:jc w:val="center"/>
      </w:pPr>
      <w:r>
        <w:t>ВИДОВ ТЕХНИЧЕСКИХ СРЕДСТВ ОХРАНЫ, ИСПОЛЬЗУЕМЫХ</w:t>
      </w:r>
    </w:p>
    <w:p w:rsidR="008234FE" w:rsidRDefault="008234FE">
      <w:pPr>
        <w:pStyle w:val="ConsPlusTitle"/>
        <w:widowControl/>
        <w:jc w:val="center"/>
      </w:pPr>
      <w:r>
        <w:t>ДЛЯ ОКАЗАНИЯ УСЛУГ ПО ОХРАНЕ ОБЪЕКТОВ И (ИЛИ) ИМУЩЕСТВА</w:t>
      </w:r>
    </w:p>
    <w:p w:rsidR="008234FE" w:rsidRDefault="008234FE">
      <w:pPr>
        <w:pStyle w:val="ConsPlusTitle"/>
        <w:widowControl/>
        <w:jc w:val="center"/>
      </w:pPr>
      <w:r>
        <w:t>НА ОБЪЕКТАХ С ОСУЩЕСТВЛЕНИЕМ РАБОТ ПО ИХ ПРОЕКТИРОВАНИЮ,</w:t>
      </w:r>
    </w:p>
    <w:p w:rsidR="008234FE" w:rsidRDefault="008234FE">
      <w:pPr>
        <w:pStyle w:val="ConsPlusTitle"/>
        <w:widowControl/>
        <w:jc w:val="center"/>
      </w:pPr>
      <w:r>
        <w:t>МОНТАЖУ И ЭКСПЛУАТАЦИОННОМУ ОБСЛУЖИВАНИЮ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аудио- и видеонаблюдения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средства охранной и охранно-пожарной сигнализации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Средства инженерно-технической защиты и контроля доступа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средства обнаружения предметов и веществ, ограниченных в обороте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Технические средства мониторинга и навигации подвижных и стационарных объектов.</w:t>
      </w: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4FE" w:rsidRDefault="008234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2B0" w:rsidRDefault="00CA32B0"/>
    <w:sectPr w:rsidR="00CA32B0" w:rsidSect="00E7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4FE"/>
    <w:rsid w:val="000029FE"/>
    <w:rsid w:val="00004CED"/>
    <w:rsid w:val="00005CE0"/>
    <w:rsid w:val="0001049D"/>
    <w:rsid w:val="00025AB9"/>
    <w:rsid w:val="00031507"/>
    <w:rsid w:val="00035F28"/>
    <w:rsid w:val="00040B0C"/>
    <w:rsid w:val="000505CD"/>
    <w:rsid w:val="00061E19"/>
    <w:rsid w:val="00066833"/>
    <w:rsid w:val="00085984"/>
    <w:rsid w:val="000964A5"/>
    <w:rsid w:val="000A2DBF"/>
    <w:rsid w:val="000A5CF3"/>
    <w:rsid w:val="000B7421"/>
    <w:rsid w:val="000C1948"/>
    <w:rsid w:val="000D0A08"/>
    <w:rsid w:val="00136261"/>
    <w:rsid w:val="0017330D"/>
    <w:rsid w:val="001A4C35"/>
    <w:rsid w:val="001C2AFF"/>
    <w:rsid w:val="001C3285"/>
    <w:rsid w:val="001C362D"/>
    <w:rsid w:val="001C53B1"/>
    <w:rsid w:val="001E624F"/>
    <w:rsid w:val="001E714E"/>
    <w:rsid w:val="001F3860"/>
    <w:rsid w:val="0021696B"/>
    <w:rsid w:val="0021730E"/>
    <w:rsid w:val="00222403"/>
    <w:rsid w:val="00247044"/>
    <w:rsid w:val="00262A9F"/>
    <w:rsid w:val="00267315"/>
    <w:rsid w:val="002712F8"/>
    <w:rsid w:val="002A57AB"/>
    <w:rsid w:val="002A78C7"/>
    <w:rsid w:val="002B1613"/>
    <w:rsid w:val="002F258D"/>
    <w:rsid w:val="002F71AC"/>
    <w:rsid w:val="0031264C"/>
    <w:rsid w:val="00315D81"/>
    <w:rsid w:val="003310BA"/>
    <w:rsid w:val="00331528"/>
    <w:rsid w:val="003343C8"/>
    <w:rsid w:val="003458CF"/>
    <w:rsid w:val="00346998"/>
    <w:rsid w:val="00350DB1"/>
    <w:rsid w:val="0036217A"/>
    <w:rsid w:val="00370453"/>
    <w:rsid w:val="00372ECD"/>
    <w:rsid w:val="0037743A"/>
    <w:rsid w:val="00385770"/>
    <w:rsid w:val="00393C04"/>
    <w:rsid w:val="003970D8"/>
    <w:rsid w:val="003A7D0E"/>
    <w:rsid w:val="003B1C23"/>
    <w:rsid w:val="003C0306"/>
    <w:rsid w:val="003D684B"/>
    <w:rsid w:val="003E5F22"/>
    <w:rsid w:val="00402B68"/>
    <w:rsid w:val="00410327"/>
    <w:rsid w:val="00415246"/>
    <w:rsid w:val="00420E61"/>
    <w:rsid w:val="004332DD"/>
    <w:rsid w:val="0043516D"/>
    <w:rsid w:val="0043659F"/>
    <w:rsid w:val="00445573"/>
    <w:rsid w:val="00454D8D"/>
    <w:rsid w:val="0045756A"/>
    <w:rsid w:val="00457649"/>
    <w:rsid w:val="0047101F"/>
    <w:rsid w:val="004874F6"/>
    <w:rsid w:val="00496DD9"/>
    <w:rsid w:val="004B1329"/>
    <w:rsid w:val="004B3C4D"/>
    <w:rsid w:val="004C548E"/>
    <w:rsid w:val="004C7386"/>
    <w:rsid w:val="004E6692"/>
    <w:rsid w:val="004F5163"/>
    <w:rsid w:val="00500A83"/>
    <w:rsid w:val="00501418"/>
    <w:rsid w:val="005117B4"/>
    <w:rsid w:val="00522513"/>
    <w:rsid w:val="0053167B"/>
    <w:rsid w:val="0053175A"/>
    <w:rsid w:val="00543174"/>
    <w:rsid w:val="00554B47"/>
    <w:rsid w:val="00560108"/>
    <w:rsid w:val="00564248"/>
    <w:rsid w:val="00574D2D"/>
    <w:rsid w:val="00576D99"/>
    <w:rsid w:val="005B139F"/>
    <w:rsid w:val="005B1E74"/>
    <w:rsid w:val="005C327E"/>
    <w:rsid w:val="005E356E"/>
    <w:rsid w:val="005F06D0"/>
    <w:rsid w:val="00607023"/>
    <w:rsid w:val="00610BD4"/>
    <w:rsid w:val="00617AAC"/>
    <w:rsid w:val="00633006"/>
    <w:rsid w:val="0063616D"/>
    <w:rsid w:val="00641CE7"/>
    <w:rsid w:val="00642EA0"/>
    <w:rsid w:val="00651A0F"/>
    <w:rsid w:val="006553DC"/>
    <w:rsid w:val="00661E9E"/>
    <w:rsid w:val="0066446E"/>
    <w:rsid w:val="00676834"/>
    <w:rsid w:val="006850BE"/>
    <w:rsid w:val="00685A2B"/>
    <w:rsid w:val="00687D2A"/>
    <w:rsid w:val="00692655"/>
    <w:rsid w:val="006A0D5B"/>
    <w:rsid w:val="006A67DE"/>
    <w:rsid w:val="006B050D"/>
    <w:rsid w:val="006B2A2B"/>
    <w:rsid w:val="006D4EA9"/>
    <w:rsid w:val="006F6143"/>
    <w:rsid w:val="007257B2"/>
    <w:rsid w:val="00746B87"/>
    <w:rsid w:val="0075765D"/>
    <w:rsid w:val="007619FF"/>
    <w:rsid w:val="007777D3"/>
    <w:rsid w:val="007864F4"/>
    <w:rsid w:val="007B17A5"/>
    <w:rsid w:val="007B6D47"/>
    <w:rsid w:val="007F38CF"/>
    <w:rsid w:val="007F3F1B"/>
    <w:rsid w:val="007F448F"/>
    <w:rsid w:val="00811013"/>
    <w:rsid w:val="008234FE"/>
    <w:rsid w:val="00833EB9"/>
    <w:rsid w:val="008436B9"/>
    <w:rsid w:val="008479D3"/>
    <w:rsid w:val="008509B2"/>
    <w:rsid w:val="0085229B"/>
    <w:rsid w:val="00852C80"/>
    <w:rsid w:val="008575E7"/>
    <w:rsid w:val="008621F7"/>
    <w:rsid w:val="00862782"/>
    <w:rsid w:val="00893198"/>
    <w:rsid w:val="00897312"/>
    <w:rsid w:val="008B27D5"/>
    <w:rsid w:val="008C3A16"/>
    <w:rsid w:val="008E0A28"/>
    <w:rsid w:val="008F0809"/>
    <w:rsid w:val="00913A0D"/>
    <w:rsid w:val="00915504"/>
    <w:rsid w:val="00926F17"/>
    <w:rsid w:val="0094618E"/>
    <w:rsid w:val="00970E95"/>
    <w:rsid w:val="009766E9"/>
    <w:rsid w:val="00990CC5"/>
    <w:rsid w:val="00993649"/>
    <w:rsid w:val="009A7B7B"/>
    <w:rsid w:val="00A1203E"/>
    <w:rsid w:val="00A252F7"/>
    <w:rsid w:val="00A405E2"/>
    <w:rsid w:val="00A4616B"/>
    <w:rsid w:val="00A50553"/>
    <w:rsid w:val="00A55F37"/>
    <w:rsid w:val="00A649C2"/>
    <w:rsid w:val="00A67C76"/>
    <w:rsid w:val="00A936F8"/>
    <w:rsid w:val="00AA4991"/>
    <w:rsid w:val="00AA4B87"/>
    <w:rsid w:val="00AB1DA3"/>
    <w:rsid w:val="00AB79D1"/>
    <w:rsid w:val="00AE11CC"/>
    <w:rsid w:val="00AE1E33"/>
    <w:rsid w:val="00B01D91"/>
    <w:rsid w:val="00B14C3E"/>
    <w:rsid w:val="00B2340B"/>
    <w:rsid w:val="00B30168"/>
    <w:rsid w:val="00B36806"/>
    <w:rsid w:val="00B7594A"/>
    <w:rsid w:val="00B8469F"/>
    <w:rsid w:val="00B852DF"/>
    <w:rsid w:val="00B85946"/>
    <w:rsid w:val="00B9575D"/>
    <w:rsid w:val="00BB6DD9"/>
    <w:rsid w:val="00BC0F4A"/>
    <w:rsid w:val="00BE7472"/>
    <w:rsid w:val="00BF1208"/>
    <w:rsid w:val="00BF526D"/>
    <w:rsid w:val="00C04498"/>
    <w:rsid w:val="00C22FBA"/>
    <w:rsid w:val="00C36608"/>
    <w:rsid w:val="00C41BB6"/>
    <w:rsid w:val="00C56944"/>
    <w:rsid w:val="00C75D79"/>
    <w:rsid w:val="00C80EE6"/>
    <w:rsid w:val="00CA32B0"/>
    <w:rsid w:val="00CA6AFA"/>
    <w:rsid w:val="00CB3F0E"/>
    <w:rsid w:val="00CC4D0E"/>
    <w:rsid w:val="00CC6568"/>
    <w:rsid w:val="00CD14D1"/>
    <w:rsid w:val="00CD470C"/>
    <w:rsid w:val="00CE3F50"/>
    <w:rsid w:val="00CE7939"/>
    <w:rsid w:val="00D31AB1"/>
    <w:rsid w:val="00D36682"/>
    <w:rsid w:val="00D42E40"/>
    <w:rsid w:val="00D43845"/>
    <w:rsid w:val="00D44B00"/>
    <w:rsid w:val="00D4629A"/>
    <w:rsid w:val="00D53955"/>
    <w:rsid w:val="00D6627F"/>
    <w:rsid w:val="00D67DE7"/>
    <w:rsid w:val="00D7274B"/>
    <w:rsid w:val="00DA7699"/>
    <w:rsid w:val="00DC4325"/>
    <w:rsid w:val="00DD4F77"/>
    <w:rsid w:val="00DE560A"/>
    <w:rsid w:val="00DE5E34"/>
    <w:rsid w:val="00DF72A0"/>
    <w:rsid w:val="00E0567A"/>
    <w:rsid w:val="00E100F7"/>
    <w:rsid w:val="00E33262"/>
    <w:rsid w:val="00E4232B"/>
    <w:rsid w:val="00E44A3D"/>
    <w:rsid w:val="00E542B8"/>
    <w:rsid w:val="00E84811"/>
    <w:rsid w:val="00EB6CB1"/>
    <w:rsid w:val="00EC618C"/>
    <w:rsid w:val="00EE2B92"/>
    <w:rsid w:val="00EE5FBA"/>
    <w:rsid w:val="00EE6FFC"/>
    <w:rsid w:val="00F0376D"/>
    <w:rsid w:val="00F16504"/>
    <w:rsid w:val="00F226E7"/>
    <w:rsid w:val="00F3599E"/>
    <w:rsid w:val="00F82AE8"/>
    <w:rsid w:val="00F9029C"/>
    <w:rsid w:val="00FA5C81"/>
    <w:rsid w:val="00FA5E10"/>
    <w:rsid w:val="00FA5E11"/>
    <w:rsid w:val="00FB0532"/>
    <w:rsid w:val="00FB5494"/>
    <w:rsid w:val="00FC7BE7"/>
    <w:rsid w:val="00FD618A"/>
    <w:rsid w:val="00F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3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0B4B565962DC913E955D56A2205E4F3024BA666778275114C376E45114067D4FE71A7551997620j1u8J" TargetMode="External"/><Relationship Id="rId18" Type="http://schemas.openxmlformats.org/officeDocument/2006/relationships/hyperlink" Target="consultantplus://offline/ref=AF0B4B565962DC913E955D56A2205E4F3027B9676F7B275114C376E451j1u4J" TargetMode="External"/><Relationship Id="rId26" Type="http://schemas.openxmlformats.org/officeDocument/2006/relationships/hyperlink" Target="consultantplus://offline/ref=AF0B4B565962DC913E955D56A2205E4F3027B9676F7B275114C376E45114067D4FE71A7553j9uEJ" TargetMode="External"/><Relationship Id="rId39" Type="http://schemas.openxmlformats.org/officeDocument/2006/relationships/hyperlink" Target="consultantplus://offline/ref=AF0B4B565962DC913E955D56A2205E4F3027B9606E7E275114C376E45114067D4FE71A7551997622j1u7J" TargetMode="External"/><Relationship Id="rId21" Type="http://schemas.openxmlformats.org/officeDocument/2006/relationships/hyperlink" Target="consultantplus://offline/ref=AF0B4B565962DC913E955D56A2205E4F3027B9676F7B275114C376E45114067D4FE71A7Dj5u8J" TargetMode="External"/><Relationship Id="rId34" Type="http://schemas.openxmlformats.org/officeDocument/2006/relationships/hyperlink" Target="consultantplus://offline/ref=AF0B4B565962DC913E955D56A2205E4F3027B9676F7B275114C376E45114067D4FE71A7553j9uAJ" TargetMode="External"/><Relationship Id="rId42" Type="http://schemas.openxmlformats.org/officeDocument/2006/relationships/hyperlink" Target="consultantplus://offline/ref=AF0B4B565962DC913E955D56A2205E4F3027B9676F7B275114C376E45114067D4FE71A7552j9u0J" TargetMode="External"/><Relationship Id="rId47" Type="http://schemas.openxmlformats.org/officeDocument/2006/relationships/hyperlink" Target="consultantplus://offline/ref=AF0B4B565962DC913E955D56A2205E4F3027B9676F7B275114C376E45114067D4FE71A7553j9u9J" TargetMode="External"/><Relationship Id="rId50" Type="http://schemas.openxmlformats.org/officeDocument/2006/relationships/hyperlink" Target="consultantplus://offline/ref=AF0B4B565962DC913E955D56A2205E4F3027B9676F7B275114C376E45114067D4FE71A76j5u3J" TargetMode="External"/><Relationship Id="rId55" Type="http://schemas.openxmlformats.org/officeDocument/2006/relationships/hyperlink" Target="consultantplus://offline/ref=AF0B4B565962DC913E955D56A2205E4F3027B9676F7B275114C376E45114067D4FE71A73j5u9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AF0B4B565962DC913E955D56A2205E4F3027B9606E7E275114C376E45114067D4FE71A7551997727j1u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0B4B565962DC913E955D56A2205E4F3027B9676F7B275114C376E45114067D4FE71Aj7u5J" TargetMode="External"/><Relationship Id="rId20" Type="http://schemas.openxmlformats.org/officeDocument/2006/relationships/hyperlink" Target="consultantplus://offline/ref=AF0B4B565962DC913E955D56A2205E4F3027B9676F7B275114C376E45114067D4FE71A70j5u7J" TargetMode="External"/><Relationship Id="rId29" Type="http://schemas.openxmlformats.org/officeDocument/2006/relationships/hyperlink" Target="consultantplus://offline/ref=AF0B4B565962DC913E955D56A2205E4F3027B9676F7B275114C376E45114067D4FE71A7Dj5u6J" TargetMode="External"/><Relationship Id="rId41" Type="http://schemas.openxmlformats.org/officeDocument/2006/relationships/hyperlink" Target="consultantplus://offline/ref=AF0B4B565962DC913E955D56A2205E4F3027B9676F7B275114C376E45114067D4FE71A7553j9uEJ" TargetMode="External"/><Relationship Id="rId54" Type="http://schemas.openxmlformats.org/officeDocument/2006/relationships/hyperlink" Target="consultantplus://offline/ref=AF0B4B565962DC913E955D56A2205E4F3027B9606E7E275114C376E45114067D4FE71A7551997621j1u4J" TargetMode="External"/><Relationship Id="rId62" Type="http://schemas.openxmlformats.org/officeDocument/2006/relationships/hyperlink" Target="consultantplus://offline/ref=AF0B4B565962DC913E955D56A2205E4F3027B9676F7B275114C376E45114067D4FE71A7Dj5u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B4B565962DC913E955D56A2205E4F3027B9606E7E275114C376E45114067D4FE71A7551997622j1u3J" TargetMode="External"/><Relationship Id="rId11" Type="http://schemas.openxmlformats.org/officeDocument/2006/relationships/hyperlink" Target="consultantplus://offline/ref=AF0B4B565962DC913E955D56A2205E4F3025BE656E7A275114C376E451j1u4J" TargetMode="External"/><Relationship Id="rId24" Type="http://schemas.openxmlformats.org/officeDocument/2006/relationships/hyperlink" Target="consultantplus://offline/ref=AF0B4B565962DC913E955D56A2205E4F3027B9676F7B275114C376E45114067D4FE71A76j5u3J" TargetMode="External"/><Relationship Id="rId32" Type="http://schemas.openxmlformats.org/officeDocument/2006/relationships/hyperlink" Target="consultantplus://offline/ref=AF0B4B565962DC913E955D56A2205E4F3027B9676F7B275114C376E45114067D4FE71A7553j9u9J" TargetMode="External"/><Relationship Id="rId37" Type="http://schemas.openxmlformats.org/officeDocument/2006/relationships/hyperlink" Target="consultantplus://offline/ref=AF0B4B565962DC913E955D56A2205E4F3027B9606E7E275114C376E45114067D4FE71A7551997622j1u7J" TargetMode="External"/><Relationship Id="rId40" Type="http://schemas.openxmlformats.org/officeDocument/2006/relationships/hyperlink" Target="consultantplus://offline/ref=AF0B4B565962DC913E955D56A2205E4F3027B9676F7B275114C376E45114067D4FE71A7553j9uEJ" TargetMode="External"/><Relationship Id="rId45" Type="http://schemas.openxmlformats.org/officeDocument/2006/relationships/hyperlink" Target="consultantplus://offline/ref=AF0B4B565962DC913E955D56A2205E4F3027B9676F7B275114C376E45114067D4FE71A7550j9u1J" TargetMode="External"/><Relationship Id="rId53" Type="http://schemas.openxmlformats.org/officeDocument/2006/relationships/hyperlink" Target="consultantplus://offline/ref=AF0B4B565962DC913E955D56A2205E4F3027B9606E7E275114C376E45114067D4FE71A7551997621j1u4J" TargetMode="External"/><Relationship Id="rId58" Type="http://schemas.openxmlformats.org/officeDocument/2006/relationships/hyperlink" Target="consultantplus://offline/ref=AF0B4B565962DC913E955D56A2205E4F3027B9606E7E275114C376E45114067D4FE71A7551997621j1u4J" TargetMode="External"/><Relationship Id="rId5" Type="http://schemas.openxmlformats.org/officeDocument/2006/relationships/hyperlink" Target="consultantplus://offline/ref=AF0B4B565962DC913E955D56A2205E4F3027B9606E7E275114C376E45114067D4FE71A7551997627j1u9J" TargetMode="External"/><Relationship Id="rId15" Type="http://schemas.openxmlformats.org/officeDocument/2006/relationships/hyperlink" Target="consultantplus://offline/ref=AF0B4B565962DC913E955D56A2205E4F3027B9676F7B275114C376E45114067D4FE71A71j5u9J" TargetMode="External"/><Relationship Id="rId23" Type="http://schemas.openxmlformats.org/officeDocument/2006/relationships/hyperlink" Target="consultantplus://offline/ref=AF0B4B565962DC913E955D56A2205E4F3027B9676F7B275114C376E45114067D4FE71A7551997624j1u3J" TargetMode="External"/><Relationship Id="rId28" Type="http://schemas.openxmlformats.org/officeDocument/2006/relationships/hyperlink" Target="consultantplus://offline/ref=AF0B4B565962DC913E955D56A2205E4F3027B9676F7B275114C376E45114067D4FE71A755199762Fj1u4J" TargetMode="External"/><Relationship Id="rId36" Type="http://schemas.openxmlformats.org/officeDocument/2006/relationships/hyperlink" Target="consultantplus://offline/ref=AF0B4B565962DC913E955D56A2205E4F3027B9606E7E275114C376E45114067D4FE71A7551997622j1u7J" TargetMode="External"/><Relationship Id="rId49" Type="http://schemas.openxmlformats.org/officeDocument/2006/relationships/hyperlink" Target="consultantplus://offline/ref=AF0B4B565962DC913E955D56A2205E4F3027B9676F7B275114C376E45114067D4FE71A7553j9uAJ" TargetMode="External"/><Relationship Id="rId57" Type="http://schemas.openxmlformats.org/officeDocument/2006/relationships/hyperlink" Target="consultantplus://offline/ref=AF0B4B565962DC913E955D56A2205E4F3027B9606E7E275114C376E45114067D4FE71A755199762Fj1u1J" TargetMode="External"/><Relationship Id="rId61" Type="http://schemas.openxmlformats.org/officeDocument/2006/relationships/hyperlink" Target="consultantplus://offline/ref=AF0B4B565962DC913E955D56A2205E4F3027B9676F7B275114C376E451j1u4J" TargetMode="External"/><Relationship Id="rId10" Type="http://schemas.openxmlformats.org/officeDocument/2006/relationships/hyperlink" Target="consultantplus://offline/ref=AF0B4B565962DC913E955D56A2205E4F3027B961687B275114C376E45114067D4FE71A7551997724j1u3J" TargetMode="External"/><Relationship Id="rId19" Type="http://schemas.openxmlformats.org/officeDocument/2006/relationships/hyperlink" Target="consultantplus://offline/ref=AF0B4B565962DC913E955D56A2205E4F3027B9676F7B275114C376E451j1u4J" TargetMode="External"/><Relationship Id="rId31" Type="http://schemas.openxmlformats.org/officeDocument/2006/relationships/hyperlink" Target="consultantplus://offline/ref=AF0B4B565962DC913E955D56A2205E4F3027B9676F7B275114C376E45114067D4FE71A7550j9u0J" TargetMode="External"/><Relationship Id="rId44" Type="http://schemas.openxmlformats.org/officeDocument/2006/relationships/hyperlink" Target="consultantplus://offline/ref=AF0B4B565962DC913E955D56A2205E4F3027B9676F7B275114C376E45114067D4FE71A7Dj5u6J" TargetMode="External"/><Relationship Id="rId52" Type="http://schemas.openxmlformats.org/officeDocument/2006/relationships/hyperlink" Target="consultantplus://offline/ref=AF0B4B565962DC913E955D56A2205E4F3027B9606E7E275114C376E45114067D4FE71A7551997621j1u4J" TargetMode="External"/><Relationship Id="rId60" Type="http://schemas.openxmlformats.org/officeDocument/2006/relationships/hyperlink" Target="consultantplus://offline/ref=AF0B4B565962DC913E955D56A2205E4F3027B9676F7B275114C376E45114067D4FE71A7Dj5u1J" TargetMode="External"/><Relationship Id="rId4" Type="http://schemas.openxmlformats.org/officeDocument/2006/relationships/hyperlink" Target="consultantplus://offline/ref=AF0B4B565962DC913E955D56A2205E4F3027B961687B275114C376E45114067D4FE71A7551997724j1u3J" TargetMode="External"/><Relationship Id="rId9" Type="http://schemas.openxmlformats.org/officeDocument/2006/relationships/hyperlink" Target="consultantplus://offline/ref=AF0B4B565962DC913E955D56A2205E4F3027B9606E7E275114C376E45114067D4FE71A7551997723j1u1J" TargetMode="External"/><Relationship Id="rId14" Type="http://schemas.openxmlformats.org/officeDocument/2006/relationships/hyperlink" Target="consultantplus://offline/ref=AF0B4B565962DC913E955D56A2205E4F3027B9676F7B275114C376E45114067D4FE71A76j5u8J" TargetMode="External"/><Relationship Id="rId22" Type="http://schemas.openxmlformats.org/officeDocument/2006/relationships/hyperlink" Target="consultantplus://offline/ref=AF0B4B565962DC913E955D56A2205E4F3027B9676F7B275114C376E45114067D4FE71A72j5u8J" TargetMode="External"/><Relationship Id="rId27" Type="http://schemas.openxmlformats.org/officeDocument/2006/relationships/hyperlink" Target="consultantplus://offline/ref=AF0B4B565962DC913E955D56A2205E4F3027B9676F7B275114C376E45114067D4FE71A7552j9u0J" TargetMode="External"/><Relationship Id="rId30" Type="http://schemas.openxmlformats.org/officeDocument/2006/relationships/hyperlink" Target="consultantplus://offline/ref=AF0B4B565962DC913E955D56A2205E4F3027B9676F7B275114C376E45114067D4FE71A7550j9u1J" TargetMode="External"/><Relationship Id="rId35" Type="http://schemas.openxmlformats.org/officeDocument/2006/relationships/hyperlink" Target="consultantplus://offline/ref=AF0B4B565962DC913E955D56A2205E4F3027B9606E7E275114C376E45114067D4FE71A7551997622j1u7J" TargetMode="External"/><Relationship Id="rId43" Type="http://schemas.openxmlformats.org/officeDocument/2006/relationships/hyperlink" Target="consultantplus://offline/ref=AF0B4B565962DC913E955D56A2205E4F3027B9676F7B275114C376E45114067D4FE71A755199762Fj1u4J" TargetMode="External"/><Relationship Id="rId48" Type="http://schemas.openxmlformats.org/officeDocument/2006/relationships/hyperlink" Target="consultantplus://offline/ref=AF0B4B565962DC913E955D56A2205E4F3027B9676F7B275114C376E45114067D4FE71A7553j9uBJ" TargetMode="External"/><Relationship Id="rId56" Type="http://schemas.openxmlformats.org/officeDocument/2006/relationships/hyperlink" Target="consultantplus://offline/ref=AF0B4B565962DC913E955D56A2205E4F3027B9606E7E275114C376E45114067D4FE71A7551997621j1u4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F0B4B565962DC913E955D56A2205E4F3027B9606E7E275114C376E45114067D4FE71A7551997725j1u4J" TargetMode="External"/><Relationship Id="rId51" Type="http://schemas.openxmlformats.org/officeDocument/2006/relationships/hyperlink" Target="consultantplus://offline/ref=AF0B4B565962DC913E955D56A2205E4F3027B9676F7B275114C376E45114067D4FE71A73j5u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0B4B565962DC913E955D56A2205E4F382DB8696C727A5B1C9A7AE6561B596A48AE167451997Fj2u6J" TargetMode="External"/><Relationship Id="rId17" Type="http://schemas.openxmlformats.org/officeDocument/2006/relationships/hyperlink" Target="consultantplus://offline/ref=AF0B4B565962DC913E955D56A2205E4F3027B9676F7B275114C376E45114067D4FE71A76j5u9J" TargetMode="External"/><Relationship Id="rId25" Type="http://schemas.openxmlformats.org/officeDocument/2006/relationships/hyperlink" Target="consultantplus://offline/ref=AF0B4B565962DC913E955D56A2205E4F3027B9676F7B275114C376E45114067D4FE71A7553j9uEJ" TargetMode="External"/><Relationship Id="rId33" Type="http://schemas.openxmlformats.org/officeDocument/2006/relationships/hyperlink" Target="consultantplus://offline/ref=AF0B4B565962DC913E955D56A2205E4F3027B9676F7B275114C376E45114067D4FE71A7553j9uBJ" TargetMode="External"/><Relationship Id="rId38" Type="http://schemas.openxmlformats.org/officeDocument/2006/relationships/hyperlink" Target="consultantplus://offline/ref=AF0B4B565962DC913E955D56A2205E4F3027B9676F7B275114C376E45114067D4FE71A76j5u3J" TargetMode="External"/><Relationship Id="rId46" Type="http://schemas.openxmlformats.org/officeDocument/2006/relationships/hyperlink" Target="consultantplus://offline/ref=AF0B4B565962DC913E955D56A2205E4F3027B9676F7B275114C376E45114067D4FE71A7550j9u0J" TargetMode="External"/><Relationship Id="rId59" Type="http://schemas.openxmlformats.org/officeDocument/2006/relationships/hyperlink" Target="consultantplus://offline/ref=AF0B4B565962DC913E955D56A2205E4F3027B9606E7E275114C376E45114067D4FE71A755199762Fj1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5499</Words>
  <Characters>31347</Characters>
  <Application>Microsoft Office Word</Application>
  <DocSecurity>0</DocSecurity>
  <Lines>261</Lines>
  <Paragraphs>73</Paragraphs>
  <ScaleCrop>false</ScaleCrop>
  <Company>Microsoft</Company>
  <LinksUpToDate>false</LinksUpToDate>
  <CharactersWithSpaces>36773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2012-07-16T09:46:00Z</dcterms:created>
  <dcterms:modified xsi:type="dcterms:W3CDTF">2012-07-16T09:46:00Z</dcterms:modified>
</cp:coreProperties>
</file>