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03" w:rsidRDefault="00B10BA5">
      <w:pPr>
        <w:spacing w:line="312" w:lineRule="auto"/>
        <w:jc w:val="center"/>
      </w:pPr>
      <w:r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>
            <wp:extent cx="502920" cy="685799"/>
            <wp:effectExtent l="0" t="0" r="0" b="1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685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369A" w:rsidRPr="0053369A" w:rsidRDefault="0053369A" w:rsidP="0053369A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r w:rsidRPr="0053369A">
        <w:rPr>
          <w:rFonts w:ascii="Liberation Serif" w:eastAsia="Times New Roman" w:hAnsi="Liberation Serif"/>
          <w:caps/>
          <w:sz w:val="28"/>
          <w:szCs w:val="28"/>
          <w:lang w:eastAsia="ru-RU"/>
        </w:rPr>
        <w:t>ГЛАВА Городского округа Заречный</w:t>
      </w:r>
    </w:p>
    <w:p w:rsidR="0053369A" w:rsidRPr="0053369A" w:rsidRDefault="0053369A" w:rsidP="0053369A">
      <w:pPr>
        <w:suppressAutoHyphens w:val="0"/>
        <w:autoSpaceDN/>
        <w:spacing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53369A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53369A" w:rsidRPr="0053369A" w:rsidRDefault="0053369A" w:rsidP="0053369A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53369A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5560" r="33020" b="3111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AB481F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K7WQIAAGoEAAAOAAAAZHJzL2Uyb0RvYy54bWysVN1u0zAUvkfiHSzfd0narNuipRNqWm4G&#10;TNp4ADd2GmuObdle0wohwa6R9gi8AhcgTRrwDOkbcez+aIMbhMiFc2wff/nOdz7n9GzZCLRgxnIl&#10;c5wcxBgxWSrK5TzHb6+mvWOMrCOSEqEky/GKWXw2ev7stNUZ66taCcoMAhBps1bnuHZOZ1Fky5o1&#10;xB4ozSRsVso0xMHUzCNqSAvojYj6cTyMWmWoNqpk1sJqsdnEo4BfVax0b6rKModEjoGbC6MJ48yP&#10;0eiUZHNDdM3LLQ3yDywawiV8dA9VEEfQjeF/QDW8NMqqyh2UqolUVfGShRqgmiT+rZrLmmgWagFx&#10;rN7LZP8fbPl6cWEQpzkeYCRJAy3qPq8/rO+6792X9R1af+x+dt+6r91996O7X99C/LD+BLHf7B62&#10;y3do4JVstc0AcCwvjNeiXMpLfa7Ka4ukGtdEzlmo6Gql4TOJPxE9OeInVgOfWftKUcghN04FWZeV&#10;aTwkCIaWoXurfffY0qESFoeDfjqMocnlbi8i2e6gNta9ZKpBPsix4NILSzKyOLfOEyHZLsUvSzXl&#10;QgRzCInaHB8eJYceutEglau5vALDXAcIqwSnPt0ftGY+GwuDFsQbLjyhTth5nGbUjaQBvmaETrax&#10;I1xsYqAjpMeD4oDgNto46t1JfDI5nhynvbQ/nPTSuCh6L6bjtDecJkeHxaAYj4vkvaeWpFnNKWXS&#10;s9u5O0n/zj3be7bx5d7fe2Gip+hBQSC7ewfSobu+oRtrzBRdXZhd18HQIXl7+fyNeTyH+PEvYvQL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ADryK7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3369A" w:rsidRPr="0053369A" w:rsidRDefault="0053369A" w:rsidP="0053369A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53369A" w:rsidRPr="0053369A" w:rsidRDefault="0053369A" w:rsidP="0053369A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53369A" w:rsidRPr="0053369A" w:rsidRDefault="0053369A" w:rsidP="0053369A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53369A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4B263E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09.04.2021</w:t>
      </w:r>
      <w:r w:rsidRPr="0053369A">
        <w:rPr>
          <w:rFonts w:ascii="Liberation Serif" w:eastAsia="Times New Roman" w:hAnsi="Liberation Serif"/>
          <w:sz w:val="24"/>
          <w:szCs w:val="20"/>
          <w:lang w:eastAsia="ru-RU"/>
        </w:rPr>
        <w:t>__</w:t>
      </w:r>
      <w:proofErr w:type="gramStart"/>
      <w:r w:rsidRPr="0053369A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53369A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4B263E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30-ПГ</w:t>
      </w:r>
      <w:r w:rsidRPr="0053369A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</w:p>
    <w:p w:rsidR="0053369A" w:rsidRPr="0053369A" w:rsidRDefault="0053369A" w:rsidP="0053369A">
      <w:pPr>
        <w:suppressAutoHyphens w:val="0"/>
        <w:autoSpaceDN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53369A" w:rsidRPr="0053369A" w:rsidRDefault="0053369A" w:rsidP="0053369A">
      <w:pPr>
        <w:suppressAutoHyphens w:val="0"/>
        <w:autoSpaceDN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53369A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433C03" w:rsidRDefault="00433C03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6"/>
          <w:szCs w:val="26"/>
          <w:lang w:eastAsia="ru-RU"/>
        </w:rPr>
      </w:pPr>
    </w:p>
    <w:p w:rsidR="00433C03" w:rsidRDefault="00433C03">
      <w:pPr>
        <w:shd w:val="clear" w:color="auto" w:fill="FFFFFF"/>
        <w:jc w:val="center"/>
        <w:rPr>
          <w:rFonts w:ascii="Liberation Serif" w:eastAsia="Times New Roman" w:hAnsi="Liberation Serif"/>
          <w:b/>
          <w:bCs/>
          <w:color w:val="000000"/>
          <w:sz w:val="26"/>
          <w:szCs w:val="26"/>
          <w:lang w:eastAsia="ru-RU"/>
        </w:rPr>
      </w:pPr>
    </w:p>
    <w:p w:rsidR="00433C03" w:rsidRDefault="00B10BA5">
      <w:pPr>
        <w:shd w:val="clear" w:color="auto" w:fill="FFFFFF"/>
        <w:jc w:val="center"/>
      </w:pPr>
      <w:r>
        <w:rPr>
          <w:rFonts w:ascii="Liberation Serif" w:hAnsi="Liberation Serif"/>
          <w:b/>
          <w:sz w:val="26"/>
          <w:szCs w:val="26"/>
        </w:rPr>
        <w:t>О внесении изменений в постановление Главы городского округа Заречный</w:t>
      </w:r>
    </w:p>
    <w:p w:rsidR="00433C03" w:rsidRDefault="00B10BA5">
      <w:pPr>
        <w:shd w:val="clear" w:color="auto" w:fill="FFFFFF"/>
        <w:jc w:val="center"/>
      </w:pPr>
      <w:r>
        <w:rPr>
          <w:rFonts w:ascii="Liberation Serif" w:hAnsi="Liberation Serif"/>
          <w:b/>
          <w:sz w:val="26"/>
          <w:szCs w:val="26"/>
        </w:rPr>
        <w:t>от 27.02.2017 № 27-ПГ «</w:t>
      </w:r>
      <w:r>
        <w:rPr>
          <w:rFonts w:ascii="Liberation Serif" w:hAnsi="Liberation Serif"/>
          <w:b/>
          <w:bCs/>
          <w:color w:val="000000"/>
          <w:sz w:val="26"/>
          <w:szCs w:val="26"/>
        </w:rPr>
        <w:t>О Комиссии по координации работы</w:t>
      </w:r>
    </w:p>
    <w:p w:rsidR="00433C03" w:rsidRDefault="00B10BA5">
      <w:pPr>
        <w:shd w:val="clear" w:color="auto" w:fill="FFFFFF"/>
        <w:jc w:val="center"/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 xml:space="preserve">по противодействию коррупции </w:t>
      </w:r>
      <w:r>
        <w:rPr>
          <w:rFonts w:ascii="Liberation Serif" w:eastAsia="Times New Roman" w:hAnsi="Liberation Serif"/>
          <w:b/>
          <w:bCs/>
          <w:color w:val="000000"/>
          <w:sz w:val="26"/>
          <w:szCs w:val="26"/>
          <w:lang w:eastAsia="ru-RU"/>
        </w:rPr>
        <w:t>в городском округе Заречный»</w:t>
      </w:r>
    </w:p>
    <w:p w:rsidR="00433C03" w:rsidRDefault="00433C03">
      <w:pPr>
        <w:pStyle w:val="ConsPlusTitle"/>
        <w:widowControl/>
        <w:jc w:val="center"/>
        <w:rPr>
          <w:rFonts w:ascii="Liberation Serif" w:hAnsi="Liberation Serif"/>
          <w:bCs/>
          <w:color w:val="000000"/>
          <w:sz w:val="26"/>
          <w:szCs w:val="26"/>
        </w:rPr>
      </w:pPr>
    </w:p>
    <w:p w:rsidR="00433C03" w:rsidRDefault="00433C03">
      <w:pPr>
        <w:pStyle w:val="ConsPlusTitle"/>
        <w:widowControl/>
        <w:jc w:val="center"/>
        <w:rPr>
          <w:rFonts w:ascii="Liberation Serif" w:hAnsi="Liberation Serif"/>
          <w:bCs/>
          <w:color w:val="000000"/>
          <w:sz w:val="26"/>
          <w:szCs w:val="26"/>
        </w:rPr>
      </w:pPr>
    </w:p>
    <w:p w:rsidR="00433C03" w:rsidRDefault="00B10BA5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  <w:lang w:eastAsia="ru-RU"/>
        </w:rPr>
        <w:t>В</w:t>
      </w:r>
      <w:r>
        <w:rPr>
          <w:rFonts w:ascii="Liberation Serif" w:hAnsi="Liberation Serif"/>
          <w:sz w:val="26"/>
          <w:szCs w:val="26"/>
        </w:rPr>
        <w:t xml:space="preserve"> соответствии с Указом Президента Российской Федерации от 15.07.2015 № 364 «О мерах по совершенствованию организации деятельности в области противодействия коррупции», Федеральным законом от 25.12.2008 № 273-ФЗ «О противодействии коррупции», Указом Губернатора Свердловской области от 09.10.2015 № 449-УГ «О Комиссии по координации работы по противодействию коррупции в Свердловской области», с целью обеспечения реализации единой государственной политики в области противодействия коррупции, на основании ст. 28 Устава городского округа Заречный</w:t>
      </w:r>
    </w:p>
    <w:p w:rsidR="00433C03" w:rsidRDefault="00B10BA5">
      <w:pPr>
        <w:jc w:val="both"/>
      </w:pPr>
      <w:r>
        <w:rPr>
          <w:rFonts w:ascii="Liberation Serif" w:eastAsia="Times New Roman" w:hAnsi="Liberation Serif"/>
          <w:b/>
          <w:bCs/>
          <w:sz w:val="26"/>
          <w:szCs w:val="26"/>
          <w:lang w:eastAsia="ru-RU"/>
        </w:rPr>
        <w:t>ПОСТАНОВЛЯЮ:</w:t>
      </w:r>
    </w:p>
    <w:p w:rsidR="00433C03" w:rsidRDefault="00B10BA5">
      <w:pPr>
        <w:shd w:val="clear" w:color="auto" w:fill="FFFFFF"/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1. Внести в постановление Главы городского округа Заречный от 27.02.2017                     № 27-ПГ «О Комиссии по координации работы по противодействию коррупции в городском округе Заречный» с изменениями, внесенными постановлениями Главы городского округа Заречный от 04.05.2017 № 70-ПГ, от 22.11.2018 № 130-ПГ, от 04.04.2019 № 30-ПГ, от 14.10.2019 № 79-ПГ, от 02.11.2020 № 55-ПГ, следующие изменения:</w:t>
      </w:r>
    </w:p>
    <w:p w:rsidR="00433C03" w:rsidRDefault="00B10BA5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  <w:lang w:eastAsia="ru-RU"/>
        </w:rPr>
        <w:t xml:space="preserve">1) </w:t>
      </w:r>
      <w:r>
        <w:rPr>
          <w:rFonts w:ascii="Liberation Serif" w:hAnsi="Liberation Serif"/>
          <w:sz w:val="26"/>
          <w:szCs w:val="26"/>
        </w:rPr>
        <w:t>Положение о Комиссии по координации работы по противодействию коррупции в городском округе Заречный изложить в новой редакции (прилагается);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состав Комиссии по координации работы по противодействию коррупции в городском округе Заречный изложить в новой редакции (прилагается).</w:t>
      </w:r>
    </w:p>
    <w:p w:rsidR="00433C03" w:rsidRDefault="00B10BA5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433C03" w:rsidRDefault="00B10BA5">
      <w:pPr>
        <w:ind w:firstLine="709"/>
        <w:jc w:val="both"/>
      </w:pPr>
      <w:r>
        <w:rPr>
          <w:rFonts w:ascii="Liberation Serif" w:eastAsia="Times New Roman" w:hAnsi="Liberation Serif"/>
          <w:sz w:val="26"/>
          <w:szCs w:val="26"/>
          <w:lang w:eastAsia="ru-RU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433C03" w:rsidRDefault="00433C03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33C03" w:rsidRDefault="00433C03">
      <w:pPr>
        <w:autoSpaceDE w:val="0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33C03" w:rsidRDefault="00B10BA5">
      <w:pPr>
        <w:tabs>
          <w:tab w:val="left" w:pos="7380"/>
        </w:tabs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Глава</w:t>
      </w:r>
    </w:p>
    <w:p w:rsidR="00433C03" w:rsidRDefault="00B10BA5">
      <w:pPr>
        <w:ind w:right="-1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                                                                               А.В. Захарцев</w:t>
      </w:r>
    </w:p>
    <w:p w:rsidR="00433C03" w:rsidRDefault="00433C03">
      <w:pPr>
        <w:jc w:val="both"/>
        <w:rPr>
          <w:rFonts w:ascii="Liberation Serif" w:hAnsi="Liberation Serif"/>
          <w:color w:val="000000"/>
          <w:sz w:val="25"/>
          <w:szCs w:val="25"/>
        </w:rPr>
      </w:pPr>
    </w:p>
    <w:p w:rsidR="00433C03" w:rsidRDefault="00433C03">
      <w:pPr>
        <w:pStyle w:val="ConsPlusNormal"/>
        <w:rPr>
          <w:rFonts w:ascii="Liberation Serif" w:hAnsi="Liberation Serif"/>
          <w:sz w:val="26"/>
          <w:szCs w:val="26"/>
        </w:rPr>
      </w:pPr>
    </w:p>
    <w:p w:rsidR="00433C03" w:rsidRDefault="00433C03">
      <w:pPr>
        <w:pStyle w:val="ConsPlusNormal"/>
        <w:rPr>
          <w:rFonts w:ascii="Liberation Serif" w:hAnsi="Liberation Serif"/>
          <w:sz w:val="26"/>
          <w:szCs w:val="26"/>
        </w:rPr>
      </w:pPr>
    </w:p>
    <w:p w:rsidR="00433C03" w:rsidRDefault="00433C03">
      <w:pPr>
        <w:pStyle w:val="ConsPlusNormal"/>
        <w:rPr>
          <w:rFonts w:ascii="Liberation Serif" w:hAnsi="Liberation Serif"/>
          <w:sz w:val="26"/>
          <w:szCs w:val="26"/>
        </w:rPr>
      </w:pPr>
    </w:p>
    <w:p w:rsidR="00433C03" w:rsidRDefault="00B10BA5">
      <w:pPr>
        <w:pStyle w:val="Standard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УТВЕРЖДЕНО</w:t>
      </w:r>
    </w:p>
    <w:p w:rsidR="0053369A" w:rsidRDefault="00B10BA5">
      <w:pPr>
        <w:pStyle w:val="ConsPlusNormal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постановлением Главы </w:t>
      </w:r>
    </w:p>
    <w:p w:rsidR="00433C03" w:rsidRDefault="00B10BA5">
      <w:pPr>
        <w:pStyle w:val="ConsPlusNormal"/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4B263E" w:rsidRDefault="0053369A">
      <w:pPr>
        <w:shd w:val="clear" w:color="auto" w:fill="FFFFFF"/>
        <w:ind w:left="5387"/>
        <w:rPr>
          <w:rFonts w:ascii="Liberation Serif" w:eastAsia="Times New Roman" w:hAnsi="Liberation Serif"/>
          <w:sz w:val="26"/>
          <w:szCs w:val="26"/>
        </w:rPr>
      </w:pPr>
      <w:r w:rsidRPr="0053369A">
        <w:rPr>
          <w:rFonts w:ascii="Liberation Serif" w:eastAsia="Times New Roman" w:hAnsi="Liberation Serif"/>
          <w:sz w:val="26"/>
          <w:szCs w:val="26"/>
        </w:rPr>
        <w:t>от___</w:t>
      </w:r>
      <w:r w:rsidR="004B263E">
        <w:rPr>
          <w:rFonts w:ascii="Liberation Serif" w:eastAsia="Times New Roman" w:hAnsi="Liberation Serif"/>
          <w:sz w:val="26"/>
          <w:szCs w:val="26"/>
          <w:u w:val="single"/>
        </w:rPr>
        <w:t>09.04.2021</w:t>
      </w:r>
      <w:r w:rsidRPr="0053369A">
        <w:rPr>
          <w:rFonts w:ascii="Liberation Serif" w:eastAsia="Times New Roman" w:hAnsi="Liberation Serif"/>
          <w:sz w:val="26"/>
          <w:szCs w:val="26"/>
        </w:rPr>
        <w:t>__</w:t>
      </w:r>
      <w:proofErr w:type="gramStart"/>
      <w:r w:rsidRPr="0053369A">
        <w:rPr>
          <w:rFonts w:ascii="Liberation Serif" w:eastAsia="Times New Roman" w:hAnsi="Liberation Serif"/>
          <w:sz w:val="26"/>
          <w:szCs w:val="26"/>
        </w:rPr>
        <w:t>_  №</w:t>
      </w:r>
      <w:proofErr w:type="gramEnd"/>
      <w:r w:rsidRPr="0053369A">
        <w:rPr>
          <w:rFonts w:ascii="Liberation Serif" w:eastAsia="Times New Roman" w:hAnsi="Liberation Serif"/>
          <w:sz w:val="26"/>
          <w:szCs w:val="26"/>
        </w:rPr>
        <w:t xml:space="preserve">  ___</w:t>
      </w:r>
      <w:r w:rsidR="004B263E">
        <w:rPr>
          <w:rFonts w:ascii="Liberation Serif" w:eastAsia="Times New Roman" w:hAnsi="Liberation Serif"/>
          <w:sz w:val="26"/>
          <w:szCs w:val="26"/>
          <w:u w:val="single"/>
        </w:rPr>
        <w:t>30-ПГ</w:t>
      </w:r>
      <w:r w:rsidR="004B263E">
        <w:rPr>
          <w:rFonts w:ascii="Liberation Serif" w:eastAsia="Times New Roman" w:hAnsi="Liberation Serif"/>
          <w:sz w:val="26"/>
          <w:szCs w:val="26"/>
        </w:rPr>
        <w:t>___</w:t>
      </w:r>
    </w:p>
    <w:p w:rsidR="00433C03" w:rsidRDefault="00B10BA5">
      <w:pPr>
        <w:shd w:val="clear" w:color="auto" w:fill="FFFFFF"/>
        <w:ind w:left="5387"/>
      </w:pPr>
      <w:r>
        <w:rPr>
          <w:rFonts w:ascii="Liberation Serif" w:hAnsi="Liberation Serif"/>
          <w:sz w:val="26"/>
          <w:szCs w:val="26"/>
        </w:rPr>
        <w:t xml:space="preserve">«О внесении изменений в постановление Главы городского округа Заречный от 27.02.2017 № 27-ПГ «О Комиссии по координации работы по противодействию коррупции </w:t>
      </w:r>
      <w:r>
        <w:rPr>
          <w:rFonts w:ascii="Liberation Serif" w:eastAsia="Times New Roman" w:hAnsi="Liberation Serif"/>
          <w:sz w:val="26"/>
          <w:szCs w:val="26"/>
          <w:lang w:eastAsia="ru-RU"/>
        </w:rPr>
        <w:t>в городском округе Заречный»</w:t>
      </w:r>
    </w:p>
    <w:p w:rsidR="00433C03" w:rsidRDefault="00433C03">
      <w:pPr>
        <w:pStyle w:val="Standard"/>
        <w:shd w:val="clear" w:color="auto" w:fill="FFFFFF"/>
        <w:jc w:val="center"/>
        <w:rPr>
          <w:rFonts w:ascii="Liberation Serif" w:hAnsi="Liberation Serif"/>
          <w:bCs/>
          <w:color w:val="000000"/>
          <w:sz w:val="26"/>
          <w:szCs w:val="26"/>
          <w:shd w:val="clear" w:color="auto" w:fill="FFFF00"/>
          <w:lang w:eastAsia="ru-RU"/>
        </w:rPr>
      </w:pPr>
    </w:p>
    <w:p w:rsidR="00433C03" w:rsidRDefault="00433C03">
      <w:pPr>
        <w:pStyle w:val="Standard"/>
        <w:shd w:val="clear" w:color="auto" w:fill="FFFFFF"/>
        <w:jc w:val="center"/>
        <w:rPr>
          <w:rFonts w:ascii="Liberation Serif" w:hAnsi="Liberation Serif"/>
          <w:bCs/>
          <w:color w:val="000000"/>
          <w:sz w:val="26"/>
          <w:szCs w:val="26"/>
          <w:shd w:val="clear" w:color="auto" w:fill="FFFF00"/>
          <w:lang w:eastAsia="ru-RU"/>
        </w:rPr>
      </w:pPr>
    </w:p>
    <w:p w:rsidR="00433C03" w:rsidRDefault="00B10BA5">
      <w:pPr>
        <w:pStyle w:val="Standard"/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  <w:t>ПОЛОЖЕНИЕ</w:t>
      </w:r>
    </w:p>
    <w:p w:rsidR="00433C03" w:rsidRDefault="00B10BA5">
      <w:pPr>
        <w:pStyle w:val="Standard"/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  <w:t>о Комиссии по координации работы по противодействию коррупции</w:t>
      </w:r>
    </w:p>
    <w:p w:rsidR="00433C03" w:rsidRDefault="00B10BA5">
      <w:pPr>
        <w:pStyle w:val="Standard"/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  <w:t>в городском округе Заречный</w:t>
      </w:r>
    </w:p>
    <w:p w:rsidR="00433C03" w:rsidRDefault="00433C03">
      <w:pPr>
        <w:pStyle w:val="Standard"/>
        <w:shd w:val="clear" w:color="auto" w:fill="FFFFFF"/>
        <w:ind w:firstLine="709"/>
        <w:jc w:val="both"/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</w:pPr>
    </w:p>
    <w:p w:rsidR="00433C03" w:rsidRDefault="00B10BA5">
      <w:pPr>
        <w:pStyle w:val="Standard"/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  <w:t>Глава 1. Общие положения</w:t>
      </w:r>
    </w:p>
    <w:p w:rsidR="00433C03" w:rsidRDefault="00433C03">
      <w:pPr>
        <w:pStyle w:val="Standard"/>
        <w:shd w:val="clear" w:color="auto" w:fill="FFFFFF"/>
        <w:ind w:firstLine="709"/>
        <w:jc w:val="both"/>
        <w:rPr>
          <w:rFonts w:ascii="Liberation Serif" w:hAnsi="Liberation Serif"/>
          <w:b/>
          <w:bCs/>
          <w:color w:val="000000"/>
          <w:sz w:val="26"/>
          <w:szCs w:val="26"/>
          <w:shd w:val="clear" w:color="auto" w:fill="FFFF00"/>
          <w:lang w:eastAsia="ru-RU"/>
        </w:rPr>
      </w:pPr>
    </w:p>
    <w:p w:rsidR="00433C03" w:rsidRDefault="00B10BA5">
      <w:pPr>
        <w:pStyle w:val="Standard"/>
        <w:shd w:val="clear" w:color="auto" w:fill="FFFFFF"/>
        <w:suppressAutoHyphens/>
        <w:ind w:firstLine="709"/>
        <w:jc w:val="both"/>
        <w:rPr>
          <w:rFonts w:ascii="Liberation Serif" w:hAnsi="Liberation Serif"/>
          <w:bCs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bCs/>
          <w:color w:val="000000"/>
          <w:sz w:val="26"/>
          <w:szCs w:val="26"/>
          <w:lang w:eastAsia="ru-RU"/>
        </w:rPr>
        <w:t>1. Комиссия по координации работы по противодействию коррупции в городском округе Заречный (далее – Комиссия) является постоянно действующим координационным органом при Главе городского округа Заречный.</w:t>
      </w:r>
    </w:p>
    <w:p w:rsidR="00433C03" w:rsidRDefault="00B10BA5">
      <w:pPr>
        <w:pStyle w:val="ConsPlusNormal"/>
        <w:ind w:firstLine="709"/>
        <w:jc w:val="both"/>
      </w:pPr>
      <w:r>
        <w:rPr>
          <w:rFonts w:ascii="Liberation Serif" w:hAnsi="Liberation Serif"/>
          <w:bCs/>
          <w:sz w:val="26"/>
          <w:szCs w:val="26"/>
          <w:lang w:eastAsia="ru-RU"/>
        </w:rPr>
        <w:t xml:space="preserve">2. </w:t>
      </w:r>
      <w:r>
        <w:rPr>
          <w:rFonts w:ascii="Liberation Serif" w:hAnsi="Liberation Serif"/>
          <w:sz w:val="26"/>
          <w:szCs w:val="26"/>
        </w:rPr>
        <w:t xml:space="preserve">Комиссия в своей деятельности руководствуется </w:t>
      </w:r>
      <w:hyperlink r:id="rId7" w:history="1">
        <w:r>
          <w:rPr>
            <w:rFonts w:ascii="Liberation Serif" w:hAnsi="Liberation Serif"/>
            <w:sz w:val="26"/>
            <w:szCs w:val="26"/>
          </w:rPr>
          <w:t>Конституцией</w:t>
        </w:r>
      </w:hyperlink>
      <w:r>
        <w:rPr>
          <w:rFonts w:ascii="Liberation Serif" w:hAnsi="Liberation Serif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8" w:history="1">
        <w:r>
          <w:rPr>
            <w:rFonts w:ascii="Liberation Serif" w:hAnsi="Liberation Serif"/>
            <w:sz w:val="26"/>
            <w:szCs w:val="26"/>
          </w:rPr>
          <w:t>Законом</w:t>
        </w:r>
      </w:hyperlink>
      <w:r>
        <w:rPr>
          <w:rFonts w:ascii="Liberation Serif" w:hAnsi="Liberation Serif"/>
          <w:sz w:val="26"/>
          <w:szCs w:val="26"/>
        </w:rPr>
        <w:t xml:space="preserve"> Свердловской области от 20.02.2009 № 2-ОЗ «О противодействии коррупции в Свердловской области», Указом Губернатора Свердловской области от 09.10.2015 № 449-УГ «О комиссии по координации работы по противодействию коррупции в Свердловской области», иными нормативными правовыми актами Свердловской области, нормативными правовыми актами городского округа Заречный, а также настоящим Положением.</w:t>
      </w:r>
    </w:p>
    <w:p w:rsidR="00433C03" w:rsidRDefault="00B10BA5">
      <w:pPr>
        <w:pStyle w:val="ConsPlusNormal"/>
        <w:ind w:firstLine="709"/>
        <w:jc w:val="both"/>
      </w:pPr>
      <w:r>
        <w:rPr>
          <w:rFonts w:ascii="Liberation Serif" w:hAnsi="Liberation Serif"/>
          <w:bCs/>
          <w:color w:val="000000"/>
          <w:sz w:val="26"/>
          <w:szCs w:val="26"/>
          <w:lang w:eastAsia="ru-RU"/>
        </w:rPr>
        <w:t xml:space="preserve">3. </w:t>
      </w:r>
      <w:r>
        <w:rPr>
          <w:rFonts w:ascii="Liberation Serif" w:hAnsi="Liberation Serif"/>
          <w:sz w:val="26"/>
          <w:szCs w:val="26"/>
        </w:rPr>
        <w:t>Комиссия осуществляет свою деятельность во взаимодействии с:</w:t>
      </w:r>
    </w:p>
    <w:p w:rsidR="00433C03" w:rsidRDefault="00B10BA5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Департаментом по противодействию коррупции и контролю в Свердловской области;</w:t>
      </w:r>
    </w:p>
    <w:p w:rsidR="00433C03" w:rsidRDefault="00B10BA5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Департаментом информационной политики Свердловской области;</w:t>
      </w:r>
    </w:p>
    <w:p w:rsidR="00433C03" w:rsidRDefault="00B10BA5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Департаментом внутренней политики Свердловской области.</w:t>
      </w:r>
    </w:p>
    <w:p w:rsidR="00433C03" w:rsidRDefault="00433C03">
      <w:pPr>
        <w:pStyle w:val="Standard"/>
        <w:suppressAutoHyphens/>
        <w:ind w:firstLine="709"/>
        <w:jc w:val="both"/>
        <w:rPr>
          <w:rFonts w:ascii="Liberation Serif" w:hAnsi="Liberation Serif"/>
          <w:bCs/>
          <w:color w:val="000000"/>
          <w:sz w:val="26"/>
          <w:szCs w:val="26"/>
          <w:lang w:eastAsia="ru-RU"/>
        </w:rPr>
      </w:pPr>
    </w:p>
    <w:p w:rsidR="00433C03" w:rsidRDefault="00B10BA5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2. Основные задачи комиссии</w:t>
      </w:r>
    </w:p>
    <w:p w:rsidR="00433C03" w:rsidRDefault="00433C03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4. Основными задачами Комиссии являются: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обеспечение исполнения решений Совета при Президенте Российской Федерации по противодействию коррупции и президиума Совета при Президенте Российской Федерации по противодействию коррупции, Комиссии по координации работы по противодействию коррупции в Свердловской области;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подготовка предложений Главе городского округа Заречный о реализации на территории городского округа Заречный государственной политики в сфере противодействия коррупции и повышению ее эффективности;</w:t>
      </w:r>
    </w:p>
    <w:p w:rsidR="00433C03" w:rsidRDefault="00B10BA5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3) обеспечение координации деятельности органов местного самоуправления городского округа Заречный с территориальными органами государственной власти по реализации государственной политики в сфере противодействия коррупции;</w:t>
      </w:r>
    </w:p>
    <w:p w:rsidR="00433C03" w:rsidRDefault="00B10BA5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обеспечение согласованных действий органов местного самоуправления городского округа Заречный с территориальными органами государственной власти в ходе реализации мер по противодействию коррупции на территории городского округа Заречный;</w:t>
      </w:r>
    </w:p>
    <w:p w:rsidR="00433C03" w:rsidRDefault="00B10BA5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организация взаимодействия органов местного самоуправления городского округа Заречный с органами государственной власти, территориальных органов федеральных органов исполнительной власти, территориальных органов государственных органов Свердловской области, с гражданами, институтами гражданского общества, средствами массовой информации, научными организациями по вопросам противодействия коррупции на территории городского округа Заречный;</w:t>
      </w:r>
    </w:p>
    <w:p w:rsidR="00433C03" w:rsidRDefault="00B10BA5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информирование общественности о проводимой органами государственной власти, территориальными органами государственных органов Свердловской области, органами местного самоуправления муниципального образования работе по противодействию коррупции.</w:t>
      </w:r>
    </w:p>
    <w:p w:rsidR="00433C03" w:rsidRDefault="00433C03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433C03" w:rsidRDefault="00B10BA5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3. Полномочия комиссии</w:t>
      </w:r>
    </w:p>
    <w:p w:rsidR="00433C03" w:rsidRDefault="00433C03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5. Комиссия в целях выполнения возложенных на нее задач осуществляет следующие полномочия:</w:t>
      </w:r>
    </w:p>
    <w:p w:rsidR="00433C03" w:rsidRDefault="00B10BA5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подготовка предложений Главе городского округа Заречный по совершенствованию нормативных правовых актов городского округа Заречный о противодействии коррупции;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разработка мер по противодействию коррупции в городском округе Заречный, а также по устранению причин и условий, порождающих коррупцию;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разработка рекомендаций по организации антикоррупционного просвещения граждан в целях формирования нетерпимого отношения к коррупции и антикоррупционных стандартов поведения;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организация: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подготовки проектов нормативных правовых актов городского округа Заречный по вопросам противодействия коррупции;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разработки муниципальной антикоррупционной программы, а также контроль за её реализацией, в том числе путем мониторинга эффективности реализации мер по противодействию коррупции, предусмотренных программой;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принятие мер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государственных органов), устранению и минимизации причин и условий, порождающих коррупцию, создающих административные барьеры;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6) оказание содействия развитию общественного контроля за реализацией муниципальной антикоррупционной программы;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7) подготовка ежегодного доклада о деятельности в сфере противодействия коррупции (сводного отчета о состоянии коррупции и реализации мер антикоррупционной политики городского округа), обеспечение его размещения на официальном сайте городского округа Заречный в информационно-телекоммуникационной сети «Интернет», опубликование в средствах массовой информации.</w:t>
      </w:r>
    </w:p>
    <w:p w:rsidR="00433C03" w:rsidRDefault="00433C03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433C03" w:rsidRDefault="00B10BA5">
      <w:pPr>
        <w:pStyle w:val="ConsPlusNormal"/>
        <w:jc w:val="center"/>
      </w:pPr>
      <w:r>
        <w:rPr>
          <w:rFonts w:ascii="Liberation Serif" w:hAnsi="Liberation Serif"/>
          <w:b/>
          <w:sz w:val="26"/>
          <w:szCs w:val="26"/>
        </w:rPr>
        <w:lastRenderedPageBreak/>
        <w:t>Глава 4. Порядок формирования комиссии</w:t>
      </w:r>
    </w:p>
    <w:p w:rsidR="00433C03" w:rsidRDefault="00433C03">
      <w:pPr>
        <w:pStyle w:val="ConsPlusNormal"/>
        <w:jc w:val="both"/>
        <w:rPr>
          <w:rFonts w:ascii="Liberation Serif" w:hAnsi="Liberation Serif"/>
          <w:sz w:val="26"/>
          <w:szCs w:val="26"/>
        </w:rPr>
      </w:pP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6. Положение о Комиссии и персональный состав Комиссии утверждаются Главой городского округа Заречный.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7. Комиссия формируется в составе председателя Комиссии, заместителя председателя Комиссии, секретаря Комиссии и других членов Комиссии.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8. Председателем Комиссии по должности является Глава городского округа Заречный или лицо, временно исполняющее его обязанности.</w:t>
      </w:r>
    </w:p>
    <w:p w:rsidR="00433C03" w:rsidRDefault="00B10BA5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9. В состав Комиссии могут входить руководители органов местного самоуправления городского округа Заречный, их структурных подразделений, правоохранительных органов, представители научных и образовательных организаций, </w:t>
      </w:r>
      <w:r>
        <w:rPr>
          <w:rFonts w:ascii="Liberation Serif" w:hAnsi="Liberation Serif"/>
          <w:color w:val="000000"/>
          <w:sz w:val="26"/>
          <w:szCs w:val="26"/>
        </w:rPr>
        <w:t>а также представители общественных организаций, уставной задачей которых является участие в противодействии коррупции.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10. Передача полномочий члена комиссии другому лицу не допускается.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11. Участие в работе комиссии осуществляется на общественных началах.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12. На заседания Комиссии могут быть приглашены представители территориальных органов федеральных органов исполнительной власти, государственных органов Свердловской области, территориальных, отраслевых органов администрации городского округа Заречный, органов местного самоуправления городского округа Заречный, организаций и средств массовой информации.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13. По решению председателя Комиссии для анализа, изучения и подготовки экспертного заключения по рассматриваемым комиссией вопросам к работе Комиссии могут привлекаться на временной или постоянной основе эксперты.</w:t>
      </w:r>
    </w:p>
    <w:p w:rsidR="00433C03" w:rsidRDefault="00EF7571">
      <w:pPr>
        <w:pStyle w:val="Standard"/>
        <w:suppressAutoHyphens/>
        <w:ind w:firstLine="709"/>
        <w:jc w:val="both"/>
      </w:pPr>
      <w:hyperlink r:id="rId9" w:history="1"/>
    </w:p>
    <w:p w:rsidR="00433C03" w:rsidRDefault="00B10BA5">
      <w:pPr>
        <w:pStyle w:val="ConsPlusNormal"/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Глава 5. Организация деятельности и порядок работы комиссии</w:t>
      </w:r>
    </w:p>
    <w:p w:rsidR="00433C03" w:rsidRDefault="00433C03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14. Работа комиссии осуществляется на плановой основе и в соответствии с регламентом, который утверждается Комиссией.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15. Заседания комиссии ведет председатель Комиссии или по его поручению заместитель председателя Комиссии.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16. Заседания комиссии проводятся, как правило, один раз в квартал. В случае необходимости по инициативе председателя Комиссии, заместителя председателя Комиссии, а также члена Комиссии (по согласованию с председателем Комиссии или заместителем председателя Комиссии и по представлению секретаря Комиссии) могут проводиться внеочередные заседания Комиссии.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17.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 проведении закрытого заседания Комиссии (присутствуют только члены Комиссии и приглашенные на заседание лица).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18. Заседание Комиссии правомочно, если на нем присутствует более половины численного состава Комиссии.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19. Решение Комиссии принимается открытым голосованием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 заседании Комиссии.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20. 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lastRenderedPageBreak/>
        <w:t>21. Для реализации решений Комиссии могут издаваться постановления или распоряжения администрации городского округа Заречный, а также даваться поручения Главы городского округа Заречный.</w:t>
      </w:r>
    </w:p>
    <w:p w:rsidR="00433C03" w:rsidRDefault="00B10BA5">
      <w:pPr>
        <w:pStyle w:val="Standard"/>
        <w:suppressAutoHyphens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22. По решению Комиссии из числа членов Комиссии или уполномоченных ими представителей, а также из числа представителей органов местного самоуправления городского округа Заречный, представителей общественных организаций и экспертов могут создаваться рабочие (экспертные) группы по отдельным вопросам.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23. Председатель комиссии: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осуществляет общее руководство деятельностью Комиссии;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утверждает план работы Комиссии (ежегодный план);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утверждает повестку дня очередного заседания Комиссии;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дает поручения в рамках своих полномочий членам Комиссии;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5) представляет Комиссию в отношениях с территориальными органами федеральных государственных органов, исполнительными органами государственной власти Свердловской области, иными государственными органами Свердловской области, органами местного самоуправления городского округа Заречный, организациями и гражданами по вопросам, относящимся к компетенции Комиссии.</w:t>
      </w:r>
    </w:p>
    <w:p w:rsidR="00433C03" w:rsidRDefault="00B10BA5">
      <w:pPr>
        <w:pStyle w:val="ConsPlusNormal"/>
        <w:ind w:firstLine="709"/>
        <w:jc w:val="both"/>
      </w:pPr>
      <w:r>
        <w:rPr>
          <w:rFonts w:ascii="Liberation Serif" w:hAnsi="Liberation Serif"/>
          <w:sz w:val="26"/>
          <w:szCs w:val="26"/>
        </w:rPr>
        <w:t xml:space="preserve">24. Обеспечение деятельности Комиссии, подготовку материалов к заседаниям Комиссии и контроль за исполнением принятых решений осуществляет лицо, ответственное за организацию работы по противодействию коррупции в администрации </w:t>
      </w: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25. Секретарь комиссии: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1) обеспечивает подготовку проекта плана работы Комиссии (ежегодного плана), формирует повестку заседания Комиссии, координирует работу по подготовке необходимых материалов к заседанию Комиссии, проектов соответствующих решений, ведет протокол заседания Комиссии;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2) информирует членов Комиссии, приглашенных на заседание лиц, экспертов, иных лиц о месте, времени проведения и повестке заседания Комиссии, обеспечивает их необходимыми материалами;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3) оформляет протоколы заседаний Комиссии;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4) организует выполнение поручений председателя Комиссии, данных по результатам заседаний Комиссии.</w:t>
      </w:r>
    </w:p>
    <w:p w:rsidR="00433C03" w:rsidRDefault="00B10BA5">
      <w:pPr>
        <w:pStyle w:val="ConsPlusNormal"/>
        <w:ind w:firstLine="709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26.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опубликования, а также размещаться на официальном сайте городского округа Заречный в информационно-телекоммуникационной сети «Интернет».</w:t>
      </w: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53369A" w:rsidRDefault="0053369A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</w:p>
    <w:p w:rsidR="00433C03" w:rsidRDefault="00B10BA5">
      <w:pPr>
        <w:pStyle w:val="Standard"/>
        <w:ind w:left="5387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lastRenderedPageBreak/>
        <w:t>УТВЕРЖДЕН</w:t>
      </w:r>
    </w:p>
    <w:p w:rsidR="0053369A" w:rsidRDefault="00B10BA5">
      <w:pPr>
        <w:pStyle w:val="ConsPlusNormal"/>
        <w:ind w:left="5387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 xml:space="preserve">постановлением Главы </w:t>
      </w:r>
    </w:p>
    <w:p w:rsidR="00433C03" w:rsidRDefault="00B10BA5">
      <w:pPr>
        <w:pStyle w:val="ConsPlusNormal"/>
        <w:ind w:left="5387"/>
        <w:rPr>
          <w:rFonts w:ascii="Liberation Serif" w:hAnsi="Liberation Serif"/>
          <w:color w:val="000000"/>
          <w:sz w:val="26"/>
          <w:szCs w:val="26"/>
        </w:rPr>
      </w:pPr>
      <w:r>
        <w:rPr>
          <w:rFonts w:ascii="Liberation Serif" w:hAnsi="Liberation Serif"/>
          <w:color w:val="000000"/>
          <w:sz w:val="26"/>
          <w:szCs w:val="26"/>
        </w:rPr>
        <w:t>городского округа Заречный</w:t>
      </w:r>
    </w:p>
    <w:p w:rsidR="004B263E" w:rsidRDefault="0053369A">
      <w:pPr>
        <w:shd w:val="clear" w:color="auto" w:fill="FFFFFF"/>
        <w:ind w:left="5387"/>
        <w:rPr>
          <w:rFonts w:ascii="Liberation Serif" w:eastAsia="Times New Roman" w:hAnsi="Liberation Serif"/>
          <w:color w:val="000000"/>
          <w:sz w:val="26"/>
          <w:szCs w:val="26"/>
        </w:rPr>
      </w:pPr>
      <w:r w:rsidRPr="0053369A">
        <w:rPr>
          <w:rFonts w:ascii="Liberation Serif" w:eastAsia="Times New Roman" w:hAnsi="Liberation Serif"/>
          <w:color w:val="000000"/>
          <w:sz w:val="26"/>
          <w:szCs w:val="26"/>
        </w:rPr>
        <w:t>от___</w:t>
      </w:r>
      <w:r w:rsidR="004B263E">
        <w:rPr>
          <w:rFonts w:ascii="Liberation Serif" w:eastAsia="Times New Roman" w:hAnsi="Liberation Serif"/>
          <w:color w:val="000000"/>
          <w:sz w:val="26"/>
          <w:szCs w:val="26"/>
          <w:u w:val="single"/>
        </w:rPr>
        <w:t>09.04.2021</w:t>
      </w:r>
      <w:r w:rsidRPr="0053369A">
        <w:rPr>
          <w:rFonts w:ascii="Liberation Serif" w:eastAsia="Times New Roman" w:hAnsi="Liberation Serif"/>
          <w:color w:val="000000"/>
          <w:sz w:val="26"/>
          <w:szCs w:val="26"/>
        </w:rPr>
        <w:t>__</w:t>
      </w:r>
      <w:proofErr w:type="gramStart"/>
      <w:r w:rsidRPr="0053369A">
        <w:rPr>
          <w:rFonts w:ascii="Liberation Serif" w:eastAsia="Times New Roman" w:hAnsi="Liberation Serif"/>
          <w:color w:val="000000"/>
          <w:sz w:val="26"/>
          <w:szCs w:val="26"/>
        </w:rPr>
        <w:t>_  №</w:t>
      </w:r>
      <w:proofErr w:type="gramEnd"/>
      <w:r w:rsidRPr="0053369A">
        <w:rPr>
          <w:rFonts w:ascii="Liberation Serif" w:eastAsia="Times New Roman" w:hAnsi="Liberation Serif"/>
          <w:color w:val="000000"/>
          <w:sz w:val="26"/>
          <w:szCs w:val="26"/>
        </w:rPr>
        <w:t xml:space="preserve">  ___</w:t>
      </w:r>
      <w:r w:rsidR="004B263E">
        <w:rPr>
          <w:rFonts w:ascii="Liberation Serif" w:eastAsia="Times New Roman" w:hAnsi="Liberation Serif"/>
          <w:color w:val="000000"/>
          <w:sz w:val="26"/>
          <w:szCs w:val="26"/>
          <w:u w:val="single"/>
        </w:rPr>
        <w:t>30-ПГ</w:t>
      </w:r>
      <w:r w:rsidR="004B263E">
        <w:rPr>
          <w:rFonts w:ascii="Liberation Serif" w:eastAsia="Times New Roman" w:hAnsi="Liberation Serif"/>
          <w:color w:val="000000"/>
          <w:sz w:val="26"/>
          <w:szCs w:val="26"/>
        </w:rPr>
        <w:t>___</w:t>
      </w:r>
    </w:p>
    <w:p w:rsidR="0053369A" w:rsidRDefault="00B10BA5">
      <w:pPr>
        <w:shd w:val="clear" w:color="auto" w:fill="FFFFFF"/>
        <w:ind w:left="5387"/>
        <w:rPr>
          <w:rFonts w:ascii="Liberation Serif" w:hAnsi="Liberation Serif"/>
          <w:color w:val="000000"/>
          <w:sz w:val="26"/>
          <w:szCs w:val="26"/>
        </w:rPr>
      </w:pPr>
      <w:bookmarkStart w:id="0" w:name="_GoBack"/>
      <w:bookmarkEnd w:id="0"/>
      <w:r>
        <w:rPr>
          <w:rFonts w:ascii="Liberation Serif" w:hAnsi="Liberation Serif"/>
          <w:color w:val="000000"/>
          <w:sz w:val="26"/>
          <w:szCs w:val="26"/>
        </w:rPr>
        <w:t xml:space="preserve">«О внесении изменений в постановление Главы городского округа Заречный от 27.02.2017 № 27-ПГ </w:t>
      </w:r>
    </w:p>
    <w:p w:rsidR="00433C03" w:rsidRDefault="00B10BA5">
      <w:pPr>
        <w:shd w:val="clear" w:color="auto" w:fill="FFFFFF"/>
        <w:ind w:left="5387"/>
      </w:pPr>
      <w:r>
        <w:rPr>
          <w:rFonts w:ascii="Liberation Serif" w:hAnsi="Liberation Serif"/>
          <w:color w:val="000000"/>
          <w:sz w:val="26"/>
          <w:szCs w:val="26"/>
        </w:rPr>
        <w:t xml:space="preserve">«О Комиссии по координации работы по противодействию коррупции </w:t>
      </w:r>
      <w:r>
        <w:rPr>
          <w:rFonts w:ascii="Liberation Serif" w:eastAsia="Times New Roman" w:hAnsi="Liberation Serif"/>
          <w:color w:val="000000"/>
          <w:sz w:val="26"/>
          <w:szCs w:val="26"/>
          <w:lang w:eastAsia="ru-RU"/>
        </w:rPr>
        <w:t>в городском округе Заречный»</w:t>
      </w:r>
    </w:p>
    <w:p w:rsidR="00433C03" w:rsidRDefault="00433C03">
      <w:pPr>
        <w:pStyle w:val="ConsPlusNormal"/>
        <w:jc w:val="right"/>
        <w:rPr>
          <w:rFonts w:ascii="Liberation Serif" w:hAnsi="Liberation Serif"/>
          <w:color w:val="000000"/>
          <w:sz w:val="26"/>
          <w:szCs w:val="26"/>
        </w:rPr>
      </w:pPr>
    </w:p>
    <w:p w:rsidR="00433C03" w:rsidRDefault="00433C03">
      <w:pPr>
        <w:pStyle w:val="ConsPlusNormal"/>
        <w:jc w:val="right"/>
        <w:rPr>
          <w:rFonts w:ascii="Liberation Serif" w:hAnsi="Liberation Serif"/>
          <w:color w:val="000000"/>
          <w:sz w:val="26"/>
          <w:szCs w:val="26"/>
        </w:rPr>
      </w:pPr>
    </w:p>
    <w:p w:rsidR="00433C03" w:rsidRDefault="00B10BA5">
      <w:pPr>
        <w:pStyle w:val="ConsPlusNormal"/>
        <w:jc w:val="center"/>
        <w:rPr>
          <w:rFonts w:ascii="Liberation Serif" w:hAnsi="Liberation Serif"/>
          <w:b/>
          <w:bCs/>
          <w:color w:val="000000"/>
          <w:sz w:val="26"/>
          <w:szCs w:val="26"/>
        </w:rPr>
      </w:pPr>
      <w:r>
        <w:rPr>
          <w:rFonts w:ascii="Liberation Serif" w:hAnsi="Liberation Serif"/>
          <w:b/>
          <w:bCs/>
          <w:color w:val="000000"/>
          <w:sz w:val="26"/>
          <w:szCs w:val="26"/>
        </w:rPr>
        <w:t>СОСТАВ</w:t>
      </w:r>
    </w:p>
    <w:p w:rsidR="00433C03" w:rsidRDefault="00B10BA5">
      <w:pPr>
        <w:pStyle w:val="Standard"/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  <w:t>Комиссии по координации работы по противодействию коррупции</w:t>
      </w:r>
    </w:p>
    <w:p w:rsidR="00433C03" w:rsidRDefault="00B10BA5">
      <w:pPr>
        <w:pStyle w:val="Standard"/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</w:pPr>
      <w:r>
        <w:rPr>
          <w:rFonts w:ascii="Liberation Serif" w:hAnsi="Liberation Serif"/>
          <w:b/>
          <w:bCs/>
          <w:color w:val="000000"/>
          <w:sz w:val="26"/>
          <w:szCs w:val="26"/>
          <w:lang w:eastAsia="ru-RU"/>
        </w:rPr>
        <w:t>в городском округе Заречный</w:t>
      </w:r>
    </w:p>
    <w:p w:rsidR="00433C03" w:rsidRDefault="00433C03">
      <w:pPr>
        <w:pStyle w:val="ConsPlusNormal"/>
        <w:jc w:val="center"/>
        <w:rPr>
          <w:rFonts w:ascii="Liberation Serif" w:hAnsi="Liberation Serif"/>
          <w:b/>
          <w:bCs/>
          <w:color w:val="000000"/>
          <w:sz w:val="26"/>
          <w:szCs w:val="26"/>
        </w:rPr>
      </w:pPr>
    </w:p>
    <w:p w:rsidR="0053369A" w:rsidRDefault="0053369A">
      <w:pPr>
        <w:pStyle w:val="ConsPlusNormal"/>
        <w:jc w:val="center"/>
        <w:rPr>
          <w:rFonts w:ascii="Liberation Serif" w:hAnsi="Liberation Serif"/>
          <w:b/>
          <w:bCs/>
          <w:color w:val="000000"/>
          <w:sz w:val="26"/>
          <w:szCs w:val="26"/>
        </w:rPr>
      </w:pPr>
    </w:p>
    <w:tbl>
      <w:tblPr>
        <w:tblW w:w="10421" w:type="dxa"/>
        <w:tblInd w:w="-2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5"/>
        <w:gridCol w:w="3653"/>
        <w:gridCol w:w="6203"/>
      </w:tblGrid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ind w:right="-17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Захарцев</w:t>
            </w:r>
          </w:p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Андрей Владимирович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Глава городского округа Заречный, председатель Комиссии</w:t>
            </w:r>
          </w:p>
          <w:p w:rsidR="00433C03" w:rsidRDefault="00433C03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Малиновская  </w:t>
            </w:r>
          </w:p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Нина Ивановна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управляющий делами администрации городского округа Заречный, заместитель председателя Комиссии</w:t>
            </w:r>
          </w:p>
          <w:p w:rsidR="00433C03" w:rsidRDefault="00B10BA5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3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Щиклина</w:t>
            </w:r>
            <w:proofErr w:type="spellEnd"/>
          </w:p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Ирина Юрьевна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главный специалист организационного отдела администрации Заречный, секретарь Комиссии</w:t>
            </w:r>
          </w:p>
          <w:p w:rsidR="00433C03" w:rsidRDefault="00433C03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433C03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Члены Комиссии:</w:t>
            </w:r>
          </w:p>
          <w:p w:rsidR="00433C03" w:rsidRDefault="00433C03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433C03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4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TableContents"/>
              <w:suppressAutoHyphens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Анисимов</w:t>
            </w:r>
          </w:p>
          <w:p w:rsidR="00433C03" w:rsidRDefault="00B10BA5">
            <w:pPr>
              <w:pStyle w:val="TableContents"/>
              <w:suppressAutoHyphens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Роман Владимирович</w:t>
            </w:r>
          </w:p>
          <w:p w:rsidR="00433C03" w:rsidRDefault="00433C03">
            <w:pPr>
              <w:pStyle w:val="TableContents"/>
              <w:suppressAutoHyphens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директор Фонда поддержки малого предпринимательства городского округа Заречный (по согласованию)</w:t>
            </w:r>
          </w:p>
          <w:p w:rsidR="00433C03" w:rsidRDefault="00433C03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5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Арефьев                                    </w:t>
            </w:r>
          </w:p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Олег Николаевич                                               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депутат Думы городского округа Заречный</w:t>
            </w:r>
          </w:p>
          <w:p w:rsidR="00433C03" w:rsidRDefault="00B10BA5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(по согласованию)</w:t>
            </w:r>
          </w:p>
          <w:p w:rsidR="00433C03" w:rsidRDefault="00433C03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6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Брагин</w:t>
            </w:r>
          </w:p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Алексей Анатольевич</w:t>
            </w:r>
          </w:p>
          <w:p w:rsidR="00433C03" w:rsidRDefault="00433C03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suppressAutoHyphens/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начальник полиции МО МВД России «Заречный» (по согласованию)</w:t>
            </w: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7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Елькина</w:t>
            </w:r>
            <w:proofErr w:type="spellEnd"/>
          </w:p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Элита Николаевна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начальник Межрайонной ИФНС России № 29 по Свердловской области г. Асбеста</w:t>
            </w:r>
          </w:p>
          <w:p w:rsidR="00433C03" w:rsidRDefault="00B10BA5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(по согласованию)</w:t>
            </w:r>
          </w:p>
          <w:p w:rsidR="00433C03" w:rsidRDefault="00433C03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8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Иванов                                       </w:t>
            </w:r>
          </w:p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Александр Витальевич</w:t>
            </w:r>
          </w:p>
          <w:p w:rsidR="00433C03" w:rsidRDefault="00433C03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- </w:t>
            </w: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и.о</w:t>
            </w:r>
            <w:proofErr w:type="spellEnd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. начальника организационного отдела администрации городского округа Заречный</w:t>
            </w:r>
          </w:p>
          <w:p w:rsidR="00433C03" w:rsidRDefault="00433C0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Козлова</w:t>
            </w:r>
          </w:p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Татьяна Викторовна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корреспондент газеты «Провинциальная Пятница» (по согласованию)</w:t>
            </w:r>
          </w:p>
          <w:p w:rsidR="00433C03" w:rsidRDefault="00433C0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10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Куньщиков</w:t>
            </w:r>
            <w:proofErr w:type="spellEnd"/>
          </w:p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Павел Викторович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депутат Думы городского округа Заречный</w:t>
            </w:r>
          </w:p>
          <w:p w:rsidR="00433C03" w:rsidRDefault="00B10BA5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(по согласованию)</w:t>
            </w:r>
          </w:p>
          <w:p w:rsidR="00433C03" w:rsidRDefault="00433C0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11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Кучинская</w:t>
            </w:r>
            <w:proofErr w:type="spellEnd"/>
          </w:p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Оксана Михайловна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корреспондент газеты «Любимый город Заречный» (по согласованию)</w:t>
            </w:r>
          </w:p>
          <w:p w:rsidR="00433C03" w:rsidRDefault="00433C0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12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Ольшевская</w:t>
            </w:r>
            <w:proofErr w:type="spellEnd"/>
          </w:p>
          <w:p w:rsidR="00433C03" w:rsidRDefault="00B10BA5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Варвара Вячеславовна</w:t>
            </w:r>
          </w:p>
          <w:p w:rsidR="00433C03" w:rsidRDefault="00433C03">
            <w:pPr>
              <w:pStyle w:val="ConsPlusNormal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председатель Контрольно-счетной палаты городского округа Заречный (по согласованию)</w:t>
            </w:r>
          </w:p>
        </w:tc>
      </w:tr>
      <w:tr w:rsidR="00433C03"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13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Семешко</w:t>
            </w:r>
            <w:proofErr w:type="spellEnd"/>
          </w:p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Сергей Андреевич</w:t>
            </w:r>
          </w:p>
          <w:p w:rsidR="00433C03" w:rsidRDefault="00433C03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ConsPlusNormal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- начальник отдела в г. Заречный Управления ФСБ по Свердловской области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(по согласованию)</w:t>
            </w:r>
          </w:p>
          <w:p w:rsidR="00433C03" w:rsidRDefault="00433C03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433C03">
        <w:trPr>
          <w:trHeight w:val="625"/>
        </w:trPr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14</w:t>
            </w:r>
            <w:r w:rsidR="0053369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</w:p>
        </w:tc>
        <w:tc>
          <w:tcPr>
            <w:tcW w:w="36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Черноус</w:t>
            </w:r>
          </w:p>
          <w:p w:rsidR="00433C03" w:rsidRDefault="00B10BA5">
            <w:pPr>
              <w:pStyle w:val="Standard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Анатолий Сергеевич</w:t>
            </w:r>
          </w:p>
        </w:tc>
        <w:tc>
          <w:tcPr>
            <w:tcW w:w="62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369A" w:rsidRDefault="00B10BA5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- руководитель Следственного отдела по городу Заречный Следственного управления Следственного комитета РФ по Свердловской области </w:t>
            </w:r>
          </w:p>
          <w:p w:rsidR="00433C03" w:rsidRDefault="00B10BA5">
            <w:pPr>
              <w:pStyle w:val="Standard"/>
              <w:suppressAutoHyphens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>(по согласованию)</w:t>
            </w:r>
          </w:p>
        </w:tc>
      </w:tr>
    </w:tbl>
    <w:p w:rsidR="00433C03" w:rsidRDefault="00433C03">
      <w:pPr>
        <w:pStyle w:val="Standard"/>
        <w:suppressAutoHyphens/>
        <w:jc w:val="both"/>
        <w:rPr>
          <w:rFonts w:ascii="Liberation Serif" w:hAnsi="Liberation Serif"/>
          <w:color w:val="000000"/>
          <w:sz w:val="26"/>
          <w:szCs w:val="26"/>
          <w:shd w:val="clear" w:color="auto" w:fill="FFFF00"/>
        </w:rPr>
      </w:pPr>
    </w:p>
    <w:sectPr w:rsidR="00433C03" w:rsidSect="0053369A">
      <w:headerReference w:type="default" r:id="rId10"/>
      <w:pgSz w:w="11906" w:h="16838"/>
      <w:pgMar w:top="1135" w:right="567" w:bottom="72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71" w:rsidRDefault="00EF7571">
      <w:r>
        <w:separator/>
      </w:r>
    </w:p>
  </w:endnote>
  <w:endnote w:type="continuationSeparator" w:id="0">
    <w:p w:rsidR="00EF7571" w:rsidRDefault="00EF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71" w:rsidRDefault="00EF7571">
      <w:r>
        <w:rPr>
          <w:color w:val="000000"/>
        </w:rPr>
        <w:separator/>
      </w:r>
    </w:p>
  </w:footnote>
  <w:footnote w:type="continuationSeparator" w:id="0">
    <w:p w:rsidR="00EF7571" w:rsidRDefault="00EF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1F4" w:rsidRPr="0053369A" w:rsidRDefault="00B10BA5">
    <w:pPr>
      <w:pStyle w:val="a3"/>
      <w:jc w:val="center"/>
      <w:rPr>
        <w:rFonts w:ascii="Liberation Serif" w:hAnsi="Liberation Serif" w:cs="Liberation Serif"/>
        <w:sz w:val="24"/>
      </w:rPr>
    </w:pPr>
    <w:r w:rsidRPr="0053369A">
      <w:rPr>
        <w:rFonts w:ascii="Liberation Serif" w:hAnsi="Liberation Serif" w:cs="Liberation Serif"/>
        <w:sz w:val="24"/>
      </w:rPr>
      <w:fldChar w:fldCharType="begin"/>
    </w:r>
    <w:r w:rsidRPr="0053369A">
      <w:rPr>
        <w:rFonts w:ascii="Liberation Serif" w:hAnsi="Liberation Serif" w:cs="Liberation Serif"/>
        <w:sz w:val="24"/>
      </w:rPr>
      <w:instrText xml:space="preserve"> PAGE </w:instrText>
    </w:r>
    <w:r w:rsidRPr="0053369A">
      <w:rPr>
        <w:rFonts w:ascii="Liberation Serif" w:hAnsi="Liberation Serif" w:cs="Liberation Serif"/>
        <w:sz w:val="24"/>
      </w:rPr>
      <w:fldChar w:fldCharType="separate"/>
    </w:r>
    <w:r w:rsidR="004B263E">
      <w:rPr>
        <w:rFonts w:ascii="Liberation Serif" w:hAnsi="Liberation Serif" w:cs="Liberation Serif"/>
        <w:noProof/>
        <w:sz w:val="24"/>
      </w:rPr>
      <w:t>7</w:t>
    </w:r>
    <w:r w:rsidRPr="0053369A">
      <w:rPr>
        <w:rFonts w:ascii="Liberation Serif" w:hAnsi="Liberation Serif" w:cs="Liberation Serif"/>
        <w:sz w:val="24"/>
      </w:rPr>
      <w:fldChar w:fldCharType="end"/>
    </w:r>
  </w:p>
  <w:p w:rsidR="005161F4" w:rsidRDefault="00EF7571">
    <w:pPr>
      <w:pStyle w:val="a3"/>
      <w:tabs>
        <w:tab w:val="clear" w:pos="4677"/>
        <w:tab w:val="clear" w:pos="9355"/>
      </w:tabs>
      <w:jc w:val="cent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C03"/>
    <w:rsid w:val="00433C03"/>
    <w:rsid w:val="004B263E"/>
    <w:rsid w:val="0053369A"/>
    <w:rsid w:val="009C58B0"/>
    <w:rsid w:val="00B10BA5"/>
    <w:rsid w:val="00E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9BDBC"/>
  <w15:docId w15:val="{A17829B4-8AB0-4089-8885-6440AF71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ConsPlusNormal">
    <w:name w:val="ConsPlusNormal"/>
    <w:pPr>
      <w:suppressAutoHyphens/>
      <w:autoSpaceDE w:val="0"/>
    </w:pPr>
    <w:rPr>
      <w:rFonts w:ascii="Times New Roman" w:eastAsia="Times New Roman" w:hAnsi="Times New Roman"/>
      <w:sz w:val="28"/>
      <w:szCs w:val="28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endnote text"/>
    <w:basedOn w:val="a"/>
    <w:rPr>
      <w:sz w:val="20"/>
      <w:szCs w:val="20"/>
    </w:rPr>
  </w:style>
  <w:style w:type="paragraph" w:styleId="a6">
    <w:name w:val="footnote text"/>
    <w:basedOn w:val="a"/>
    <w:rPr>
      <w:sz w:val="20"/>
      <w:szCs w:val="20"/>
    </w:rPr>
  </w:style>
  <w:style w:type="paragraph" w:styleId="a7">
    <w:name w:val="Balloon Text"/>
    <w:basedOn w:val="a"/>
    <w:rPr>
      <w:rFonts w:ascii="Tahoma" w:eastAsia="Tahoma" w:hAnsi="Tahoma" w:cs="Tahoma"/>
      <w:sz w:val="16"/>
      <w:szCs w:val="16"/>
    </w:rPr>
  </w:style>
  <w:style w:type="paragraph" w:customStyle="1" w:styleId="s1">
    <w:name w:val="s_1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pPr>
      <w:spacing w:before="100" w:after="1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pPr>
      <w:spacing w:after="200" w:line="276" w:lineRule="auto"/>
      <w:ind w:left="720"/>
    </w:pPr>
  </w:style>
  <w:style w:type="paragraph" w:styleId="a9">
    <w:name w:val="No Spacing"/>
    <w:pPr>
      <w:widowControl w:val="0"/>
      <w:suppressAutoHyphens/>
      <w:autoSpaceDE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pPr>
      <w:spacing w:before="100" w:after="100"/>
      <w:ind w:right="425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">
    <w:name w:val="Обычная таблица1"/>
    <w:pPr>
      <w:textAlignment w:val="auto"/>
    </w:pPr>
    <w:rPr>
      <w:rFonts w:cs="Calibri"/>
      <w:sz w:val="20"/>
      <w:szCs w:val="20"/>
      <w:lang w:eastAsia="ru-RU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body">
    <w:name w:val="Text body"/>
    <w:basedOn w:val="Standard"/>
    <w:pPr>
      <w:spacing w:after="283" w:line="276" w:lineRule="auto"/>
    </w:pPr>
  </w:style>
  <w:style w:type="character" w:customStyle="1" w:styleId="ab">
    <w:name w:val="Верхний колонтитул Знак"/>
    <w:basedOn w:val="a0"/>
  </w:style>
  <w:style w:type="character" w:customStyle="1" w:styleId="ac">
    <w:name w:val="Нижний колонтитул Знак"/>
    <w:basedOn w:val="a0"/>
  </w:style>
  <w:style w:type="character" w:customStyle="1" w:styleId="ad">
    <w:name w:val="Текст концевой сноски Знак"/>
    <w:basedOn w:val="a0"/>
    <w:rPr>
      <w:sz w:val="20"/>
      <w:szCs w:val="20"/>
    </w:rPr>
  </w:style>
  <w:style w:type="character" w:styleId="ae">
    <w:name w:val="endnote reference"/>
    <w:basedOn w:val="a0"/>
    <w:rPr>
      <w:position w:val="0"/>
      <w:vertAlign w:val="superscript"/>
    </w:rPr>
  </w:style>
  <w:style w:type="character" w:customStyle="1" w:styleId="af">
    <w:name w:val="Текст сноски Знак"/>
    <w:basedOn w:val="a0"/>
    <w:rPr>
      <w:sz w:val="20"/>
      <w:szCs w:val="20"/>
    </w:rPr>
  </w:style>
  <w:style w:type="character" w:styleId="af0">
    <w:name w:val="footnote reference"/>
    <w:basedOn w:val="a0"/>
    <w:rPr>
      <w:position w:val="0"/>
      <w:vertAlign w:val="superscript"/>
    </w:rPr>
  </w:style>
  <w:style w:type="character" w:customStyle="1" w:styleId="af1">
    <w:name w:val="Текст выноски Знак"/>
    <w:basedOn w:val="a0"/>
    <w:rPr>
      <w:rFonts w:ascii="Tahoma" w:eastAsia="Tahoma" w:hAnsi="Tahoma" w:cs="Tahoma"/>
      <w:sz w:val="16"/>
      <w:szCs w:val="16"/>
    </w:rPr>
  </w:style>
  <w:style w:type="character" w:styleId="af2">
    <w:name w:val="Hyperlink"/>
    <w:basedOn w:val="a0"/>
    <w:rPr>
      <w:strike w:val="0"/>
      <w:dstrike w:val="0"/>
      <w:color w:val="3272C0"/>
      <w:u w:val="none"/>
      <w:shd w:val="clear" w:color="auto" w:fill="auto"/>
    </w:rPr>
  </w:style>
  <w:style w:type="character" w:customStyle="1" w:styleId="af3">
    <w:name w:val="Абзац списка Знак"/>
  </w:style>
  <w:style w:type="character" w:customStyle="1" w:styleId="ConsPlusNormal0">
    <w:name w:val="ConsPlusNormal Знак"/>
    <w:basedOn w:val="a0"/>
    <w:rPr>
      <w:rFonts w:ascii="Times New Roman" w:eastAsia="Times New Roman" w:hAnsi="Times New Roman" w:cs="Times New Roman"/>
      <w:sz w:val="28"/>
      <w:szCs w:val="28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3DAEB03E69FC381CFCEDF361C94D01B97444EF4A5FE49DCD3A2743F987B3600DjDY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3DAEB03E69FC381CFCF3FE77A5130BBA771DE7400FBBC9C23B2Fj1Y1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847F412A8FF84FED901B6522CF0A25BA558EBC4A8F9FFD021211F21C5C208074431C9A22850BAB3AA45732CD84858B7BCEC5CF1C483F4B4D21087B4q3w2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3;&#1086;&#1088;&#1084;&#1072;&#1090;&#1080;&#1074;&#1085;&#1086;-&#1087;&#1088;&#1072;&#1074;&#1086;&#1074;&#1072;&#1103;%20&#1076;&#1077;&#1103;&#1090;&#1077;&#1083;&#1100;&#1085;&#1086;&#1089;&#1090;&#1100;\2021\&#1088;&#1072;&#1089;&#1087;&#1086;&#1088;&#1103;&#1078;&#1077;&#1085;&#1080;&#1103;%20&#1072;&#1076;&#1084;&#1080;&#1085;&#1080;&#1089;&#1090;&#1088;&#1072;&#1094;&#1080;&#1080;\1D3FE9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1D3FE921</Template>
  <TotalTime>1</TotalTime>
  <Pages>7</Pages>
  <Words>2208</Words>
  <Characters>12587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Дронин А.Г.</dc:creator>
  <cp:lastModifiedBy>Ольга Измоденова</cp:lastModifiedBy>
  <cp:revision>3</cp:revision>
  <cp:lastPrinted>2021-04-08T05:57:00Z</cp:lastPrinted>
  <dcterms:created xsi:type="dcterms:W3CDTF">2021-04-08T05:57:00Z</dcterms:created>
  <dcterms:modified xsi:type="dcterms:W3CDTF">2021-04-09T06:10:00Z</dcterms:modified>
</cp:coreProperties>
</file>