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40" w:rsidRDefault="0081279B">
      <w:pPr>
        <w:spacing w:line="312" w:lineRule="auto"/>
        <w:jc w:val="center"/>
      </w:pPr>
      <w:r>
        <w:rPr>
          <w:rFonts w:ascii="Liberation Serif" w:hAnsi="Liberation Serif"/>
        </w:rPr>
        <w:object w:dxaOrig="795" w:dyaOrig="1005" w14:anchorId="6B94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95473277" r:id="rId8"/>
        </w:object>
      </w:r>
    </w:p>
    <w:p w:rsidR="00863281" w:rsidRPr="00863281" w:rsidRDefault="00863281" w:rsidP="00863281">
      <w:pPr>
        <w:widowControl/>
        <w:suppressAutoHyphens w:val="0"/>
        <w:autoSpaceDN/>
        <w:spacing w:line="360" w:lineRule="auto"/>
        <w:jc w:val="center"/>
        <w:textAlignment w:val="auto"/>
        <w:rPr>
          <w:rFonts w:ascii="Liberation Serif" w:hAnsi="Liberation Serif"/>
          <w:caps/>
          <w:sz w:val="28"/>
          <w:szCs w:val="28"/>
        </w:rPr>
      </w:pPr>
      <w:proofErr w:type="gramStart"/>
      <w:r w:rsidRPr="00863281">
        <w:rPr>
          <w:rFonts w:ascii="Liberation Serif" w:hAnsi="Liberation Serif"/>
          <w:caps/>
          <w:sz w:val="28"/>
          <w:szCs w:val="28"/>
        </w:rPr>
        <w:t>администрация  Городского</w:t>
      </w:r>
      <w:proofErr w:type="gramEnd"/>
      <w:r w:rsidRPr="00863281">
        <w:rPr>
          <w:rFonts w:ascii="Liberation Serif" w:hAnsi="Liberation Serif"/>
          <w:caps/>
          <w:sz w:val="28"/>
          <w:szCs w:val="28"/>
        </w:rPr>
        <w:t xml:space="preserve">  округа  Заречный</w:t>
      </w:r>
    </w:p>
    <w:p w:rsidR="00863281" w:rsidRPr="00863281" w:rsidRDefault="00863281" w:rsidP="00863281">
      <w:pPr>
        <w:widowControl/>
        <w:suppressAutoHyphens w:val="0"/>
        <w:autoSpaceDN/>
        <w:spacing w:line="360" w:lineRule="auto"/>
        <w:jc w:val="center"/>
        <w:textAlignment w:val="auto"/>
        <w:rPr>
          <w:rFonts w:ascii="Liberation Serif" w:hAnsi="Liberation Serif"/>
          <w:b/>
          <w:caps/>
          <w:sz w:val="32"/>
          <w:szCs w:val="32"/>
        </w:rPr>
      </w:pPr>
      <w:r w:rsidRPr="00863281">
        <w:rPr>
          <w:rFonts w:ascii="Liberation Serif" w:hAnsi="Liberation Serif"/>
          <w:b/>
          <w:caps/>
          <w:sz w:val="32"/>
          <w:szCs w:val="32"/>
        </w:rPr>
        <w:t>п о с т а н о в л е н и е</w:t>
      </w:r>
    </w:p>
    <w:p w:rsidR="00863281" w:rsidRPr="00863281" w:rsidRDefault="00863281" w:rsidP="00863281">
      <w:pPr>
        <w:widowControl/>
        <w:suppressAutoHyphens w:val="0"/>
        <w:autoSpaceDN/>
        <w:jc w:val="both"/>
        <w:textAlignment w:val="auto"/>
        <w:rPr>
          <w:rFonts w:ascii="Liberation Serif" w:hAnsi="Liberation Serif"/>
          <w:sz w:val="18"/>
        </w:rPr>
      </w:pPr>
      <w:r w:rsidRPr="00863281">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C783CB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63281" w:rsidRPr="00863281" w:rsidRDefault="00863281" w:rsidP="00863281">
      <w:pPr>
        <w:widowControl/>
        <w:suppressAutoHyphens w:val="0"/>
        <w:autoSpaceDN/>
        <w:jc w:val="both"/>
        <w:textAlignment w:val="auto"/>
        <w:rPr>
          <w:rFonts w:ascii="Liberation Serif" w:hAnsi="Liberation Serif"/>
          <w:sz w:val="16"/>
          <w:szCs w:val="16"/>
        </w:rPr>
      </w:pPr>
    </w:p>
    <w:p w:rsidR="00863281" w:rsidRPr="00863281" w:rsidRDefault="00863281" w:rsidP="00863281">
      <w:pPr>
        <w:widowControl/>
        <w:suppressAutoHyphens w:val="0"/>
        <w:autoSpaceDN/>
        <w:jc w:val="both"/>
        <w:textAlignment w:val="auto"/>
        <w:rPr>
          <w:rFonts w:ascii="Liberation Serif" w:hAnsi="Liberation Serif"/>
          <w:sz w:val="16"/>
          <w:szCs w:val="16"/>
        </w:rPr>
      </w:pPr>
    </w:p>
    <w:p w:rsidR="00863281" w:rsidRPr="00863281" w:rsidRDefault="00863281" w:rsidP="00863281">
      <w:pPr>
        <w:widowControl/>
        <w:suppressAutoHyphens w:val="0"/>
        <w:autoSpaceDN/>
        <w:jc w:val="both"/>
        <w:textAlignment w:val="auto"/>
        <w:rPr>
          <w:rFonts w:ascii="Liberation Serif" w:hAnsi="Liberation Serif"/>
          <w:sz w:val="24"/>
        </w:rPr>
      </w:pPr>
      <w:r w:rsidRPr="00863281">
        <w:rPr>
          <w:rFonts w:ascii="Liberation Serif" w:hAnsi="Liberation Serif"/>
          <w:sz w:val="24"/>
        </w:rPr>
        <w:t>от__</w:t>
      </w:r>
      <w:r w:rsidR="004E617D">
        <w:rPr>
          <w:rFonts w:ascii="Liberation Serif" w:hAnsi="Liberation Serif"/>
          <w:sz w:val="24"/>
          <w:u w:val="single"/>
        </w:rPr>
        <w:t>11.10.2021</w:t>
      </w:r>
      <w:r w:rsidRPr="00863281">
        <w:rPr>
          <w:rFonts w:ascii="Liberation Serif" w:hAnsi="Liberation Serif"/>
          <w:sz w:val="24"/>
        </w:rPr>
        <w:t>__</w:t>
      </w:r>
      <w:proofErr w:type="gramStart"/>
      <w:r w:rsidRPr="00863281">
        <w:rPr>
          <w:rFonts w:ascii="Liberation Serif" w:hAnsi="Liberation Serif"/>
          <w:sz w:val="24"/>
        </w:rPr>
        <w:t>_  №</w:t>
      </w:r>
      <w:proofErr w:type="gramEnd"/>
      <w:r w:rsidRPr="00863281">
        <w:rPr>
          <w:rFonts w:ascii="Liberation Serif" w:hAnsi="Liberation Serif"/>
          <w:sz w:val="24"/>
        </w:rPr>
        <w:t xml:space="preserve">  __</w:t>
      </w:r>
      <w:r w:rsidR="004E617D">
        <w:rPr>
          <w:rFonts w:ascii="Liberation Serif" w:hAnsi="Liberation Serif"/>
          <w:sz w:val="24"/>
          <w:u w:val="single"/>
        </w:rPr>
        <w:t>1000-П</w:t>
      </w:r>
      <w:r w:rsidRPr="00863281">
        <w:rPr>
          <w:rFonts w:ascii="Liberation Serif" w:hAnsi="Liberation Serif"/>
          <w:sz w:val="24"/>
        </w:rPr>
        <w:t>__</w:t>
      </w:r>
    </w:p>
    <w:p w:rsidR="00863281" w:rsidRPr="00863281" w:rsidRDefault="00863281" w:rsidP="00863281">
      <w:pPr>
        <w:widowControl/>
        <w:suppressAutoHyphens w:val="0"/>
        <w:autoSpaceDN/>
        <w:jc w:val="both"/>
        <w:textAlignment w:val="auto"/>
        <w:rPr>
          <w:rFonts w:ascii="Liberation Serif" w:hAnsi="Liberation Serif"/>
          <w:sz w:val="28"/>
          <w:szCs w:val="28"/>
        </w:rPr>
      </w:pPr>
    </w:p>
    <w:p w:rsidR="00863281" w:rsidRPr="00863281" w:rsidRDefault="00863281" w:rsidP="00863281">
      <w:pPr>
        <w:widowControl/>
        <w:suppressAutoHyphens w:val="0"/>
        <w:autoSpaceDN/>
        <w:ind w:right="5812"/>
        <w:jc w:val="center"/>
        <w:textAlignment w:val="auto"/>
        <w:rPr>
          <w:rFonts w:ascii="Liberation Serif" w:hAnsi="Liberation Serif"/>
          <w:sz w:val="24"/>
          <w:szCs w:val="24"/>
        </w:rPr>
      </w:pPr>
      <w:r w:rsidRPr="00863281">
        <w:rPr>
          <w:rFonts w:ascii="Liberation Serif" w:hAnsi="Liberation Serif"/>
          <w:sz w:val="24"/>
          <w:szCs w:val="24"/>
        </w:rPr>
        <w:t>г. Заречный</w:t>
      </w: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81279B">
      <w:pPr>
        <w:widowControl/>
        <w:jc w:val="center"/>
        <w:textAlignment w:val="auto"/>
        <w:rPr>
          <w:rFonts w:ascii="Liberation Serif" w:hAnsi="Liberation Serif"/>
          <w:b/>
          <w:bCs/>
          <w:sz w:val="28"/>
          <w:szCs w:val="28"/>
        </w:rPr>
      </w:pPr>
      <w:r>
        <w:rPr>
          <w:rFonts w:ascii="Liberation Serif" w:hAnsi="Liberation Serif"/>
          <w:b/>
          <w:bCs/>
          <w:sz w:val="28"/>
          <w:szCs w:val="28"/>
        </w:rPr>
        <w:t>Об утверждении методики 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городского округа Заречный</w:t>
      </w:r>
    </w:p>
    <w:p w:rsidR="00011140" w:rsidRDefault="00011140">
      <w:pPr>
        <w:widowControl/>
        <w:suppressAutoHyphens w:val="0"/>
        <w:ind w:right="-1"/>
        <w:jc w:val="center"/>
        <w:textAlignment w:val="auto"/>
        <w:rPr>
          <w:sz w:val="24"/>
        </w:rPr>
      </w:pPr>
    </w:p>
    <w:p w:rsidR="00863281" w:rsidRDefault="00863281">
      <w:pPr>
        <w:widowControl/>
        <w:suppressAutoHyphens w:val="0"/>
        <w:ind w:right="-1"/>
        <w:jc w:val="center"/>
        <w:textAlignment w:val="auto"/>
        <w:rPr>
          <w:sz w:val="24"/>
        </w:rPr>
      </w:pPr>
    </w:p>
    <w:p w:rsidR="00011140" w:rsidRDefault="0081279B">
      <w:pPr>
        <w:widowControl/>
        <w:ind w:firstLine="709"/>
        <w:jc w:val="both"/>
        <w:textAlignment w:val="auto"/>
      </w:pPr>
      <w:r>
        <w:rPr>
          <w:rFonts w:ascii="Liberation Serif" w:hAnsi="Liberation Serif"/>
          <w:sz w:val="28"/>
          <w:szCs w:val="28"/>
        </w:rPr>
        <w:t xml:space="preserve">Руководствуясь Федеральными законами от 6 марта 2006 года № 35 - ФЗ              «О противодействии терроризму», от 6 октября 2003 года № 131 - ФЗ «Об общих принципах организации местного самоуправления в Российской Федерации», постановлениями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 </w:t>
      </w:r>
      <w:r>
        <w:rPr>
          <w:rFonts w:ascii="Liberation Serif" w:hAnsi="Liberation Serif" w:cs="Liberation Serif"/>
          <w:sz w:val="28"/>
          <w:szCs w:val="28"/>
        </w:rPr>
        <w:t>на основании ст. ст. 28, 31 Устава городского округа Заречный</w:t>
      </w:r>
      <w:r w:rsidR="009C097A">
        <w:rPr>
          <w:rFonts w:ascii="Liberation Serif" w:hAnsi="Liberation Serif" w:cs="Liberation Serif"/>
          <w:sz w:val="28"/>
          <w:szCs w:val="28"/>
        </w:rPr>
        <w:t xml:space="preserve"> администрация городского округа Заречный </w:t>
      </w:r>
    </w:p>
    <w:p w:rsidR="00011140" w:rsidRDefault="009C097A">
      <w:pPr>
        <w:widowControl/>
        <w:tabs>
          <w:tab w:val="left" w:pos="1560"/>
        </w:tabs>
        <w:jc w:val="both"/>
        <w:textAlignment w:val="auto"/>
        <w:rPr>
          <w:rFonts w:ascii="Liberation Serif" w:hAnsi="Liberation Serif"/>
          <w:b/>
          <w:sz w:val="28"/>
          <w:szCs w:val="28"/>
        </w:rPr>
      </w:pPr>
      <w:r>
        <w:rPr>
          <w:rFonts w:ascii="Liberation Serif" w:hAnsi="Liberation Serif"/>
          <w:b/>
          <w:sz w:val="28"/>
          <w:szCs w:val="28"/>
        </w:rPr>
        <w:t>ПОСТАНОВЛЯЕТ</w:t>
      </w:r>
      <w:r w:rsidR="0081279B">
        <w:rPr>
          <w:rFonts w:ascii="Liberation Serif" w:hAnsi="Liberation Serif"/>
          <w:b/>
          <w:sz w:val="28"/>
          <w:szCs w:val="28"/>
        </w:rPr>
        <w:t>:</w:t>
      </w:r>
    </w:p>
    <w:p w:rsidR="00011140" w:rsidRDefault="0081279B">
      <w:pPr>
        <w:widowControl/>
        <w:numPr>
          <w:ilvl w:val="0"/>
          <w:numId w:val="1"/>
        </w:numPr>
        <w:tabs>
          <w:tab w:val="left" w:pos="709"/>
          <w:tab w:val="left" w:pos="993"/>
        </w:tabs>
        <w:ind w:left="0" w:firstLine="709"/>
        <w:jc w:val="both"/>
        <w:textAlignment w:val="auto"/>
        <w:rPr>
          <w:rFonts w:ascii="Liberation Serif" w:hAnsi="Liberation Serif"/>
          <w:sz w:val="28"/>
          <w:szCs w:val="28"/>
        </w:rPr>
      </w:pPr>
      <w:r>
        <w:rPr>
          <w:rFonts w:ascii="Liberation Serif" w:hAnsi="Liberation Serif"/>
          <w:sz w:val="28"/>
          <w:szCs w:val="28"/>
        </w:rPr>
        <w:t xml:space="preserve"> Утвердить методику 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 в ведении органов местного самоуправления городского округа Заречный (далее – Методика) (прилагается).</w:t>
      </w:r>
    </w:p>
    <w:p w:rsidR="00011140" w:rsidRDefault="0081279B">
      <w:pPr>
        <w:widowControl/>
        <w:numPr>
          <w:ilvl w:val="0"/>
          <w:numId w:val="1"/>
        </w:numPr>
        <w:tabs>
          <w:tab w:val="left" w:pos="709"/>
          <w:tab w:val="left" w:pos="993"/>
        </w:tabs>
        <w:ind w:left="0" w:firstLine="709"/>
        <w:jc w:val="both"/>
        <w:textAlignment w:val="auto"/>
        <w:rPr>
          <w:rFonts w:ascii="Liberation Serif" w:hAnsi="Liberation Serif"/>
          <w:sz w:val="28"/>
          <w:szCs w:val="28"/>
        </w:rPr>
      </w:pPr>
      <w:r>
        <w:rPr>
          <w:rFonts w:ascii="Liberation Serif" w:hAnsi="Liberation Serif"/>
          <w:sz w:val="28"/>
          <w:szCs w:val="28"/>
        </w:rPr>
        <w:lastRenderedPageBreak/>
        <w:t xml:space="preserve"> Руководителям отраслевых (функциональных) органов Администрации городского округа Заречный организовать контроль за выполнением требований к антитеррористической защищенности подведомственных объектов (территорий), находящихся в муниципальной собственности городского округа Заречный, исходя из требований Методики.</w:t>
      </w:r>
    </w:p>
    <w:p w:rsidR="00011140" w:rsidRDefault="0081279B">
      <w:pPr>
        <w:widowControl/>
        <w:numPr>
          <w:ilvl w:val="0"/>
          <w:numId w:val="1"/>
        </w:numPr>
        <w:tabs>
          <w:tab w:val="left" w:pos="709"/>
          <w:tab w:val="left" w:pos="993"/>
        </w:tabs>
        <w:autoSpaceDE w:val="0"/>
        <w:spacing w:line="322" w:lineRule="exact"/>
        <w:ind w:left="0" w:firstLine="709"/>
        <w:jc w:val="both"/>
        <w:textAlignment w:val="auto"/>
      </w:pPr>
      <w:r>
        <w:rPr>
          <w:rFonts w:ascii="Liberation Serif" w:hAnsi="Liberation Serif" w:cs="Liberation Serif"/>
          <w:sz w:val="28"/>
          <w:szCs w:val="28"/>
        </w:rPr>
        <w:t xml:space="preserve"> Признать утратившим силу постановление администрации городского округа Заречный от 02.12.2020 № 923 – П «</w:t>
      </w:r>
      <w:r>
        <w:rPr>
          <w:rFonts w:ascii="Liberation Serif" w:hAnsi="Liberation Serif" w:cs="Times New Roman CYR"/>
          <w:bCs/>
          <w:color w:val="000000"/>
          <w:sz w:val="28"/>
          <w:szCs w:val="28"/>
        </w:rPr>
        <w:t>Об утверждении методики 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городского округа Заречный</w:t>
      </w:r>
      <w:r>
        <w:rPr>
          <w:rFonts w:ascii="Liberation Serif" w:hAnsi="Liberation Serif" w:cs="Liberation Serif"/>
          <w:sz w:val="28"/>
          <w:szCs w:val="28"/>
        </w:rPr>
        <w:t>».</w:t>
      </w:r>
    </w:p>
    <w:p w:rsidR="00011140" w:rsidRDefault="0081279B">
      <w:pPr>
        <w:widowControl/>
        <w:numPr>
          <w:ilvl w:val="0"/>
          <w:numId w:val="1"/>
        </w:numPr>
        <w:shd w:val="clear" w:color="auto" w:fill="FFFFFF"/>
        <w:tabs>
          <w:tab w:val="left" w:pos="-3571"/>
          <w:tab w:val="left" w:pos="-3287"/>
          <w:tab w:val="left" w:pos="-3146"/>
        </w:tabs>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Контроль за исполнением настоящего постановления оставляю за собой.</w:t>
      </w:r>
    </w:p>
    <w:p w:rsidR="00011140" w:rsidRDefault="0081279B">
      <w:pPr>
        <w:widowControl/>
        <w:numPr>
          <w:ilvl w:val="0"/>
          <w:numId w:val="1"/>
        </w:numPr>
        <w:tabs>
          <w:tab w:val="left" w:pos="709"/>
          <w:tab w:val="left" w:pos="993"/>
          <w:tab w:val="left" w:pos="1134"/>
          <w:tab w:val="left" w:pos="1701"/>
        </w:tabs>
        <w:ind w:left="0" w:firstLine="709"/>
        <w:jc w:val="both"/>
        <w:textAlignment w:val="auto"/>
      </w:pPr>
      <w:r>
        <w:rPr>
          <w:rFonts w:ascii="Liberation Serif" w:hAnsi="Liberation Serif" w:cs="Liberation Serif"/>
          <w:color w:val="000000"/>
          <w:sz w:val="28"/>
          <w:szCs w:val="28"/>
        </w:rPr>
        <w:t xml:space="preserve">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r w:rsidRPr="00863281">
        <w:rPr>
          <w:rFonts w:ascii="Liberation Serif" w:hAnsi="Liberation Serif" w:cs="Liberation Serif"/>
          <w:color w:val="000000" w:themeColor="text1"/>
          <w:sz w:val="28"/>
          <w:szCs w:val="28"/>
        </w:rPr>
        <w:t>w</w:t>
      </w:r>
      <w:proofErr w:type="spellStart"/>
      <w:r w:rsidRPr="00863281">
        <w:rPr>
          <w:rFonts w:ascii="Liberation Serif" w:hAnsi="Liberation Serif" w:cs="Liberation Serif"/>
          <w:color w:val="000000" w:themeColor="text1"/>
          <w:sz w:val="28"/>
          <w:szCs w:val="28"/>
          <w:lang w:val="en-US"/>
        </w:rPr>
        <w:t>ww</w:t>
      </w:r>
      <w:proofErr w:type="spellEnd"/>
      <w:r w:rsidRPr="00863281">
        <w:rPr>
          <w:rFonts w:ascii="Liberation Serif" w:hAnsi="Liberation Serif" w:cs="Liberation Serif"/>
          <w:color w:val="000000" w:themeColor="text1"/>
          <w:sz w:val="28"/>
          <w:szCs w:val="28"/>
        </w:rPr>
        <w:t>.</w:t>
      </w:r>
      <w:proofErr w:type="spellStart"/>
      <w:r w:rsidRPr="00863281">
        <w:rPr>
          <w:rFonts w:ascii="Liberation Serif" w:hAnsi="Liberation Serif" w:cs="Liberation Serif"/>
          <w:color w:val="000000" w:themeColor="text1"/>
          <w:sz w:val="28"/>
          <w:szCs w:val="28"/>
          <w:lang w:val="en-US"/>
        </w:rPr>
        <w:t>gorod</w:t>
      </w:r>
      <w:proofErr w:type="spellEnd"/>
      <w:r w:rsidRPr="00863281">
        <w:rPr>
          <w:rFonts w:ascii="Liberation Serif" w:hAnsi="Liberation Serif" w:cs="Liberation Serif"/>
          <w:color w:val="000000" w:themeColor="text1"/>
          <w:sz w:val="28"/>
          <w:szCs w:val="28"/>
        </w:rPr>
        <w:t>-</w:t>
      </w:r>
      <w:proofErr w:type="spellStart"/>
      <w:r w:rsidRPr="00863281">
        <w:rPr>
          <w:rFonts w:ascii="Liberation Serif" w:hAnsi="Liberation Serif" w:cs="Liberation Serif"/>
          <w:color w:val="000000" w:themeColor="text1"/>
          <w:sz w:val="28"/>
          <w:szCs w:val="28"/>
          <w:lang w:val="en-US"/>
        </w:rPr>
        <w:t>zarechny</w:t>
      </w:r>
      <w:proofErr w:type="spellEnd"/>
      <w:r w:rsidRPr="00863281">
        <w:rPr>
          <w:rFonts w:ascii="Liberation Serif" w:hAnsi="Liberation Serif" w:cs="Liberation Serif"/>
          <w:color w:val="000000" w:themeColor="text1"/>
          <w:sz w:val="28"/>
          <w:szCs w:val="28"/>
        </w:rPr>
        <w:t>.</w:t>
      </w:r>
      <w:proofErr w:type="spellStart"/>
      <w:r w:rsidRPr="00863281">
        <w:rPr>
          <w:rFonts w:ascii="Liberation Serif" w:hAnsi="Liberation Serif" w:cs="Liberation Serif"/>
          <w:color w:val="000000" w:themeColor="text1"/>
          <w:sz w:val="28"/>
          <w:szCs w:val="28"/>
          <w:lang w:val="en-US"/>
        </w:rPr>
        <w:t>ru</w:t>
      </w:r>
      <w:proofErr w:type="spellEnd"/>
      <w:r>
        <w:rPr>
          <w:rFonts w:ascii="Liberation Serif" w:hAnsi="Liberation Serif" w:cs="Liberation Serif"/>
          <w:sz w:val="28"/>
          <w:szCs w:val="28"/>
        </w:rPr>
        <w:t>).</w:t>
      </w:r>
    </w:p>
    <w:p w:rsidR="00011140" w:rsidRDefault="0081279B">
      <w:pPr>
        <w:widowControl/>
        <w:numPr>
          <w:ilvl w:val="0"/>
          <w:numId w:val="1"/>
        </w:numPr>
        <w:tabs>
          <w:tab w:val="left" w:pos="709"/>
          <w:tab w:val="left" w:pos="993"/>
          <w:tab w:val="left" w:pos="1134"/>
        </w:tabs>
        <w:ind w:left="0" w:firstLine="709"/>
        <w:jc w:val="both"/>
        <w:textAlignment w:val="auto"/>
        <w:rPr>
          <w:rFonts w:ascii="Liberation Serif" w:hAnsi="Liberation Serif"/>
          <w:sz w:val="28"/>
          <w:szCs w:val="28"/>
        </w:rPr>
      </w:pPr>
      <w:r>
        <w:rPr>
          <w:rFonts w:ascii="Liberation Serif" w:hAnsi="Liberation Serif"/>
          <w:sz w:val="28"/>
          <w:szCs w:val="28"/>
        </w:rPr>
        <w:t xml:space="preserve"> Направить настоящее постановление в орган, осуществляющий ведение Свердловского областного регистра МНПА.</w:t>
      </w:r>
    </w:p>
    <w:p w:rsidR="00011140" w:rsidRDefault="00011140">
      <w:pPr>
        <w:tabs>
          <w:tab w:val="left" w:pos="709"/>
          <w:tab w:val="left" w:pos="993"/>
        </w:tabs>
        <w:ind w:firstLine="709"/>
        <w:rPr>
          <w:rFonts w:ascii="Liberation Serif" w:hAnsi="Liberation Serif"/>
          <w:sz w:val="28"/>
          <w:szCs w:val="28"/>
        </w:rPr>
      </w:pPr>
    </w:p>
    <w:p w:rsidR="00011140" w:rsidRDefault="00011140">
      <w:pPr>
        <w:rPr>
          <w:rFonts w:ascii="Liberation Serif" w:hAnsi="Liberation Serif"/>
          <w:sz w:val="28"/>
          <w:szCs w:val="28"/>
        </w:rPr>
      </w:pPr>
    </w:p>
    <w:p w:rsidR="00863281" w:rsidRPr="00223828" w:rsidRDefault="00863281"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863281" w:rsidRPr="00223828" w:rsidRDefault="00863281"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863281" w:rsidRDefault="00863281">
      <w:pPr>
        <w:rPr>
          <w:rFonts w:ascii="Liberation Serif" w:hAnsi="Liberation Serif"/>
          <w:sz w:val="28"/>
          <w:szCs w:val="28"/>
        </w:rPr>
      </w:pPr>
    </w:p>
    <w:p w:rsidR="00863281" w:rsidRDefault="00863281">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011140">
      <w:pPr>
        <w:rPr>
          <w:rFonts w:ascii="Liberation Serif" w:hAnsi="Liberation Serif"/>
          <w:sz w:val="28"/>
          <w:szCs w:val="28"/>
        </w:rPr>
      </w:pPr>
    </w:p>
    <w:p w:rsidR="00011140" w:rsidRDefault="0081279B">
      <w:pPr>
        <w:autoSpaceDE w:val="0"/>
        <w:ind w:left="5387" w:right="-567"/>
        <w:jc w:val="both"/>
        <w:textAlignment w:val="auto"/>
        <w:rPr>
          <w:rFonts w:ascii="Liberation Serif" w:hAnsi="Liberation Serif"/>
          <w:sz w:val="28"/>
          <w:szCs w:val="28"/>
        </w:rPr>
      </w:pPr>
      <w:r>
        <w:rPr>
          <w:rFonts w:ascii="Liberation Serif" w:hAnsi="Liberation Serif"/>
          <w:sz w:val="28"/>
          <w:szCs w:val="28"/>
        </w:rPr>
        <w:lastRenderedPageBreak/>
        <w:t>УТВЕРЖДЕНА</w:t>
      </w:r>
    </w:p>
    <w:p w:rsidR="00011140" w:rsidRDefault="0081279B">
      <w:pPr>
        <w:tabs>
          <w:tab w:val="left" w:pos="4962"/>
        </w:tabs>
        <w:autoSpaceDE w:val="0"/>
        <w:ind w:left="5387" w:right="-567"/>
        <w:jc w:val="both"/>
        <w:textAlignment w:val="auto"/>
        <w:rPr>
          <w:rFonts w:ascii="Liberation Serif" w:hAnsi="Liberation Serif"/>
          <w:sz w:val="28"/>
          <w:szCs w:val="28"/>
        </w:rPr>
      </w:pPr>
      <w:r>
        <w:rPr>
          <w:rFonts w:ascii="Liberation Serif" w:hAnsi="Liberation Serif"/>
          <w:sz w:val="28"/>
          <w:szCs w:val="28"/>
        </w:rPr>
        <w:t>постановлением администрации</w:t>
      </w:r>
    </w:p>
    <w:p w:rsidR="00011140" w:rsidRDefault="0081279B">
      <w:pPr>
        <w:tabs>
          <w:tab w:val="left" w:pos="4962"/>
        </w:tabs>
        <w:autoSpaceDE w:val="0"/>
        <w:ind w:left="5387" w:right="-567"/>
        <w:jc w:val="both"/>
        <w:textAlignment w:val="auto"/>
        <w:rPr>
          <w:rFonts w:ascii="Liberation Serif" w:hAnsi="Liberation Serif"/>
          <w:sz w:val="28"/>
          <w:szCs w:val="28"/>
        </w:rPr>
      </w:pPr>
      <w:r>
        <w:rPr>
          <w:rFonts w:ascii="Liberation Serif" w:hAnsi="Liberation Serif"/>
          <w:sz w:val="28"/>
          <w:szCs w:val="28"/>
        </w:rPr>
        <w:t>городского округа Заречный</w:t>
      </w:r>
    </w:p>
    <w:p w:rsidR="004E617D" w:rsidRPr="004E617D" w:rsidRDefault="00863281" w:rsidP="00863281">
      <w:pPr>
        <w:widowControl/>
        <w:ind w:left="5387"/>
        <w:textAlignment w:val="auto"/>
        <w:rPr>
          <w:rFonts w:ascii="Liberation Serif" w:hAnsi="Liberation Serif"/>
          <w:sz w:val="28"/>
          <w:szCs w:val="28"/>
        </w:rPr>
      </w:pPr>
      <w:bookmarkStart w:id="0" w:name="_GoBack"/>
      <w:r w:rsidRPr="004E617D">
        <w:rPr>
          <w:rFonts w:ascii="Liberation Serif" w:hAnsi="Liberation Serif" w:cs="Liberation Serif"/>
          <w:sz w:val="28"/>
          <w:szCs w:val="28"/>
        </w:rPr>
        <w:t>от</w:t>
      </w:r>
      <w:r w:rsidRPr="004E617D">
        <w:rPr>
          <w:rFonts w:ascii="Liberation Serif" w:hAnsi="Liberation Serif"/>
          <w:sz w:val="28"/>
          <w:szCs w:val="28"/>
        </w:rPr>
        <w:t>___</w:t>
      </w:r>
      <w:r w:rsidR="004E617D" w:rsidRPr="004E617D">
        <w:rPr>
          <w:rFonts w:ascii="Liberation Serif" w:hAnsi="Liberation Serif"/>
          <w:sz w:val="28"/>
          <w:szCs w:val="28"/>
          <w:u w:val="single"/>
        </w:rPr>
        <w:t>11.10.2021</w:t>
      </w:r>
      <w:r w:rsidRPr="004E617D">
        <w:rPr>
          <w:rFonts w:ascii="Liberation Serif" w:hAnsi="Liberation Serif"/>
          <w:sz w:val="28"/>
          <w:szCs w:val="28"/>
        </w:rPr>
        <w:t>__</w:t>
      </w:r>
      <w:proofErr w:type="gramStart"/>
      <w:r w:rsidRPr="004E617D">
        <w:rPr>
          <w:rFonts w:ascii="Liberation Serif" w:hAnsi="Liberation Serif"/>
          <w:sz w:val="28"/>
          <w:szCs w:val="28"/>
        </w:rPr>
        <w:t>_  №</w:t>
      </w:r>
      <w:proofErr w:type="gramEnd"/>
      <w:r w:rsidRPr="004E617D">
        <w:rPr>
          <w:rFonts w:ascii="Liberation Serif" w:hAnsi="Liberation Serif"/>
          <w:sz w:val="28"/>
          <w:szCs w:val="28"/>
        </w:rPr>
        <w:t xml:space="preserve">  __</w:t>
      </w:r>
      <w:r w:rsidR="004E617D" w:rsidRPr="004E617D">
        <w:rPr>
          <w:rFonts w:ascii="Liberation Serif" w:hAnsi="Liberation Serif"/>
          <w:sz w:val="28"/>
          <w:szCs w:val="28"/>
          <w:u w:val="single"/>
        </w:rPr>
        <w:t>1000-П</w:t>
      </w:r>
      <w:r w:rsidRPr="004E617D">
        <w:rPr>
          <w:rFonts w:ascii="Liberation Serif" w:hAnsi="Liberation Serif"/>
          <w:sz w:val="28"/>
          <w:szCs w:val="28"/>
        </w:rPr>
        <w:t>___</w:t>
      </w:r>
    </w:p>
    <w:bookmarkEnd w:id="0"/>
    <w:p w:rsidR="00011140" w:rsidRDefault="0081279B" w:rsidP="00863281">
      <w:pPr>
        <w:widowControl/>
        <w:ind w:left="5387"/>
        <w:textAlignment w:val="auto"/>
        <w:rPr>
          <w:rFonts w:ascii="Liberation Serif" w:hAnsi="Liberation Serif"/>
          <w:bCs/>
          <w:sz w:val="28"/>
          <w:szCs w:val="28"/>
        </w:rPr>
      </w:pPr>
      <w:r>
        <w:rPr>
          <w:rFonts w:ascii="Liberation Serif" w:hAnsi="Liberation Serif"/>
          <w:bCs/>
          <w:sz w:val="28"/>
          <w:szCs w:val="28"/>
        </w:rPr>
        <w:t xml:space="preserve">«Об утверждении методики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осуществления контроля за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выполнением требований к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антитеррористической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защищенности объектов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(территорий), находящихся в </w:t>
      </w:r>
    </w:p>
    <w:p w:rsidR="00863281"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муниципальной собственности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или в ведении органов местного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 xml:space="preserve">самоуправления городского округа </w:t>
      </w:r>
    </w:p>
    <w:p w:rsidR="00011140" w:rsidRDefault="0081279B">
      <w:pPr>
        <w:widowControl/>
        <w:ind w:firstLine="5387"/>
        <w:textAlignment w:val="auto"/>
        <w:rPr>
          <w:rFonts w:ascii="Liberation Serif" w:hAnsi="Liberation Serif"/>
          <w:bCs/>
          <w:sz w:val="28"/>
          <w:szCs w:val="28"/>
        </w:rPr>
      </w:pPr>
      <w:r>
        <w:rPr>
          <w:rFonts w:ascii="Liberation Serif" w:hAnsi="Liberation Serif"/>
          <w:bCs/>
          <w:sz w:val="28"/>
          <w:szCs w:val="28"/>
        </w:rPr>
        <w:t>Заречный»</w:t>
      </w:r>
    </w:p>
    <w:p w:rsidR="00011140" w:rsidRDefault="00011140">
      <w:pPr>
        <w:widowControl/>
        <w:ind w:left="5387"/>
        <w:jc w:val="both"/>
        <w:textAlignment w:val="auto"/>
        <w:rPr>
          <w:rFonts w:ascii="Liberation Serif" w:hAnsi="Liberation Serif"/>
          <w:sz w:val="24"/>
          <w:u w:val="single"/>
        </w:rPr>
      </w:pPr>
    </w:p>
    <w:p w:rsidR="00011140" w:rsidRDefault="00011140">
      <w:pPr>
        <w:widowControl/>
        <w:ind w:left="5387"/>
        <w:jc w:val="both"/>
        <w:textAlignment w:val="auto"/>
        <w:rPr>
          <w:rFonts w:ascii="Liberation Serif" w:hAnsi="Liberation Serif"/>
          <w:sz w:val="24"/>
          <w:u w:val="single"/>
        </w:rPr>
      </w:pPr>
    </w:p>
    <w:p w:rsidR="00011140" w:rsidRDefault="00011140">
      <w:pPr>
        <w:widowControl/>
        <w:ind w:left="5387"/>
        <w:jc w:val="both"/>
        <w:textAlignment w:val="auto"/>
        <w:rPr>
          <w:rFonts w:ascii="Liberation Serif" w:hAnsi="Liberation Serif"/>
          <w:sz w:val="24"/>
          <w:u w:val="single"/>
        </w:rPr>
      </w:pPr>
    </w:p>
    <w:p w:rsidR="00011140" w:rsidRDefault="0081279B">
      <w:pPr>
        <w:widowControl/>
        <w:ind w:right="-1"/>
        <w:jc w:val="center"/>
        <w:textAlignment w:val="auto"/>
        <w:rPr>
          <w:rFonts w:ascii="Liberation Serif" w:hAnsi="Liberation Serif"/>
          <w:b/>
          <w:sz w:val="28"/>
          <w:szCs w:val="28"/>
        </w:rPr>
      </w:pPr>
      <w:r>
        <w:rPr>
          <w:rFonts w:ascii="Liberation Serif" w:hAnsi="Liberation Serif"/>
          <w:b/>
          <w:sz w:val="28"/>
          <w:szCs w:val="28"/>
        </w:rPr>
        <w:t xml:space="preserve">Методика </w:t>
      </w:r>
    </w:p>
    <w:p w:rsidR="00863281" w:rsidRDefault="0081279B">
      <w:pPr>
        <w:widowControl/>
        <w:ind w:right="-1"/>
        <w:jc w:val="center"/>
        <w:textAlignment w:val="auto"/>
        <w:rPr>
          <w:rFonts w:ascii="Liberation Serif" w:hAnsi="Liberation Serif"/>
          <w:b/>
          <w:sz w:val="28"/>
          <w:szCs w:val="28"/>
        </w:rPr>
      </w:pPr>
      <w:r>
        <w:rPr>
          <w:rFonts w:ascii="Liberation Serif" w:hAnsi="Liberation Serif"/>
          <w:b/>
          <w:sz w:val="28"/>
          <w:szCs w:val="28"/>
        </w:rPr>
        <w:t xml:space="preserve">осуществления контроля за выполнением требований к антитеррористической защищенности объектов (территорий), находящихся </w:t>
      </w:r>
    </w:p>
    <w:p w:rsidR="00011140" w:rsidRDefault="0081279B">
      <w:pPr>
        <w:widowControl/>
        <w:ind w:right="-1"/>
        <w:jc w:val="center"/>
        <w:textAlignment w:val="auto"/>
        <w:rPr>
          <w:rFonts w:ascii="Liberation Serif" w:hAnsi="Liberation Serif"/>
          <w:b/>
          <w:sz w:val="28"/>
          <w:szCs w:val="28"/>
        </w:rPr>
      </w:pPr>
      <w:r>
        <w:rPr>
          <w:rFonts w:ascii="Liberation Serif" w:hAnsi="Liberation Serif"/>
          <w:b/>
          <w:sz w:val="28"/>
          <w:szCs w:val="28"/>
        </w:rPr>
        <w:t>в муниципальной собственности и в ведении органов местного самоуправления городского округа Заречный</w:t>
      </w:r>
    </w:p>
    <w:p w:rsidR="00011140" w:rsidRDefault="00011140">
      <w:pPr>
        <w:widowControl/>
        <w:ind w:right="-1"/>
        <w:jc w:val="center"/>
        <w:textAlignment w:val="auto"/>
        <w:rPr>
          <w:rFonts w:ascii="Liberation Serif" w:hAnsi="Liberation Serif"/>
          <w:sz w:val="28"/>
          <w:szCs w:val="28"/>
        </w:rPr>
      </w:pPr>
    </w:p>
    <w:p w:rsidR="00011140" w:rsidRDefault="0081279B">
      <w:pPr>
        <w:widowControl/>
        <w:ind w:right="-1"/>
        <w:jc w:val="center"/>
        <w:textAlignment w:val="auto"/>
      </w:pPr>
      <w:r>
        <w:rPr>
          <w:rFonts w:ascii="Liberation Serif" w:hAnsi="Liberation Serif"/>
          <w:b/>
          <w:sz w:val="28"/>
          <w:szCs w:val="28"/>
          <w:lang w:val="en-US"/>
        </w:rPr>
        <w:t>I</w:t>
      </w:r>
      <w:r>
        <w:rPr>
          <w:rFonts w:ascii="Liberation Serif" w:hAnsi="Liberation Serif"/>
          <w:b/>
          <w:sz w:val="28"/>
          <w:szCs w:val="28"/>
        </w:rPr>
        <w:t>. Общие положения</w:t>
      </w:r>
    </w:p>
    <w:p w:rsidR="00011140" w:rsidRDefault="00011140">
      <w:pPr>
        <w:widowControl/>
        <w:ind w:right="-1"/>
        <w:jc w:val="center"/>
        <w:textAlignment w:val="auto"/>
        <w:rPr>
          <w:rFonts w:ascii="Liberation Serif" w:hAnsi="Liberation Serif"/>
          <w:sz w:val="28"/>
          <w:szCs w:val="28"/>
        </w:rPr>
      </w:pPr>
    </w:p>
    <w:p w:rsidR="00011140" w:rsidRDefault="0081279B">
      <w:pPr>
        <w:widowControl/>
        <w:ind w:right="-1" w:firstLine="709"/>
        <w:jc w:val="both"/>
        <w:textAlignment w:val="auto"/>
      </w:pPr>
      <w:r>
        <w:rPr>
          <w:rFonts w:ascii="Liberation Serif" w:hAnsi="Liberation Serif"/>
          <w:sz w:val="28"/>
          <w:szCs w:val="28"/>
        </w:rPr>
        <w:t>1.1. Настоящая методика</w:t>
      </w:r>
      <w:r>
        <w:rPr>
          <w:sz w:val="24"/>
        </w:rPr>
        <w:t xml:space="preserve"> </w:t>
      </w:r>
      <w:r>
        <w:rPr>
          <w:rFonts w:ascii="Liberation Serif" w:hAnsi="Liberation Serif"/>
          <w:sz w:val="28"/>
          <w:szCs w:val="28"/>
        </w:rPr>
        <w:t>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 в ведении органов местного самоуправления городского округа Заречный (далее – Методика) определяет порядок осуществления контроля за выполнением требований к антитеррористической защищенности объектов (территорий), находящихся в муниципальной собственности и в ведении органов местного самоуправления городского округа Заречный (далее – объекты (территории).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1.2. Методика разработана в целях:</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1)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863281" w:rsidRDefault="0081279B" w:rsidP="00863281">
      <w:pPr>
        <w:widowControl/>
        <w:ind w:right="-1"/>
        <w:jc w:val="center"/>
        <w:textAlignment w:val="auto"/>
        <w:rPr>
          <w:rFonts w:ascii="Liberation Serif" w:hAnsi="Liberation Serif"/>
          <w:b/>
          <w:sz w:val="28"/>
          <w:szCs w:val="28"/>
        </w:rPr>
      </w:pPr>
      <w:r>
        <w:rPr>
          <w:rFonts w:ascii="Liberation Serif" w:hAnsi="Liberation Serif"/>
          <w:b/>
          <w:sz w:val="28"/>
          <w:szCs w:val="28"/>
          <w:lang w:val="en-US"/>
        </w:rPr>
        <w:lastRenderedPageBreak/>
        <w:t>II</w:t>
      </w:r>
      <w:r>
        <w:rPr>
          <w:rFonts w:ascii="Liberation Serif" w:hAnsi="Liberation Serif"/>
          <w:b/>
          <w:sz w:val="28"/>
          <w:szCs w:val="28"/>
        </w:rPr>
        <w:t xml:space="preserve">. Порядок осуществления контроля за выполнением требований </w:t>
      </w:r>
    </w:p>
    <w:p w:rsidR="00011140" w:rsidRDefault="0081279B" w:rsidP="00863281">
      <w:pPr>
        <w:widowControl/>
        <w:ind w:right="-1"/>
        <w:jc w:val="center"/>
        <w:textAlignment w:val="auto"/>
      </w:pPr>
      <w:r>
        <w:rPr>
          <w:rFonts w:ascii="Liberation Serif" w:hAnsi="Liberation Serif"/>
          <w:b/>
          <w:sz w:val="28"/>
          <w:szCs w:val="28"/>
        </w:rPr>
        <w:t>к антитеррористической защищенности мест массового пребывания людей городского округа Заречный</w:t>
      </w:r>
    </w:p>
    <w:p w:rsidR="00011140" w:rsidRDefault="00011140">
      <w:pPr>
        <w:widowControl/>
        <w:ind w:right="-1" w:firstLine="709"/>
        <w:jc w:val="both"/>
        <w:textAlignment w:val="auto"/>
        <w:rPr>
          <w:rFonts w:ascii="Liberation Serif" w:hAnsi="Liberation Serif"/>
          <w:sz w:val="28"/>
          <w:szCs w:val="28"/>
        </w:rPr>
      </w:pP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2.1. Контроль за выполнением требований к антитеррористической защищенности мест массового пребывания людей городского округа Заречный осуществляется специально создаваемой комиссией, состав которой утверждается Главой городского округа Заречный.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2.2. Контроль за выполнением требований к антитеррористической защищенности мест массового пребывания людей городского округа Заречный осуществляется посредством организации и проведения плановых и внеплановых проверок с докладом результатов Главе городского округа Заречный, либо лицу, исполняющему его обязанности.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2.3. Плановая проверка осуществляется 1 раз в год в соответствии с планом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011140" w:rsidRDefault="0081279B">
      <w:pPr>
        <w:widowControl/>
        <w:ind w:right="-1" w:firstLine="709"/>
        <w:jc w:val="both"/>
        <w:textAlignment w:val="auto"/>
      </w:pPr>
      <w:r>
        <w:rPr>
          <w:rFonts w:ascii="Liberation Serif" w:hAnsi="Liberation Serif"/>
          <w:sz w:val="28"/>
          <w:szCs w:val="28"/>
        </w:rPr>
        <w:t>2.4. План проверок утверждается председателем комиссии ежегодно до             15 января.</w:t>
      </w:r>
    </w:p>
    <w:p w:rsidR="00011140" w:rsidRDefault="0081279B">
      <w:pPr>
        <w:widowControl/>
        <w:ind w:right="-1" w:firstLine="709"/>
        <w:jc w:val="both"/>
        <w:textAlignment w:val="auto"/>
      </w:pPr>
      <w:r>
        <w:rPr>
          <w:rFonts w:ascii="Liberation Serif" w:hAnsi="Liberation Serif"/>
          <w:sz w:val="28"/>
          <w:szCs w:val="28"/>
        </w:rPr>
        <w:t>2.5.  Неплановые проверки проводятся в форме документарного контроля или выездного обследования места массового пребывания людей:</w:t>
      </w:r>
    </w:p>
    <w:p w:rsidR="00011140" w:rsidRDefault="0081279B">
      <w:pPr>
        <w:widowControl/>
        <w:ind w:right="-1" w:firstLine="720"/>
        <w:jc w:val="both"/>
        <w:textAlignment w:val="auto"/>
        <w:rPr>
          <w:rFonts w:ascii="Liberation Serif" w:hAnsi="Liberation Serif"/>
          <w:sz w:val="28"/>
          <w:szCs w:val="28"/>
        </w:rPr>
      </w:pPr>
      <w:r>
        <w:rPr>
          <w:rFonts w:ascii="Liberation Serif" w:hAnsi="Liberation Serif"/>
          <w:sz w:val="28"/>
          <w:szCs w:val="28"/>
        </w:rPr>
        <w:t>1) в целях контроля устранения недостатков, выявленных в ходе плановых проверок;</w:t>
      </w:r>
    </w:p>
    <w:p w:rsidR="00011140" w:rsidRDefault="0081279B">
      <w:pPr>
        <w:widowControl/>
        <w:ind w:right="-1" w:firstLine="720"/>
        <w:jc w:val="both"/>
        <w:textAlignment w:val="auto"/>
        <w:rPr>
          <w:rFonts w:ascii="Liberation Serif" w:hAnsi="Liberation Serif"/>
          <w:sz w:val="28"/>
          <w:szCs w:val="28"/>
        </w:rPr>
      </w:pPr>
      <w:r>
        <w:rPr>
          <w:rFonts w:ascii="Liberation Serif" w:hAnsi="Liberation Serif"/>
          <w:sz w:val="28"/>
          <w:szCs w:val="28"/>
        </w:rPr>
        <w:t>2) при повышении уровня террористической опасности, вводимого в соответствии с Указом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11140" w:rsidRDefault="0081279B">
      <w:pPr>
        <w:widowControl/>
        <w:ind w:right="-1" w:firstLine="720"/>
        <w:jc w:val="both"/>
        <w:textAlignment w:val="auto"/>
        <w:rPr>
          <w:rFonts w:ascii="Liberation Serif" w:hAnsi="Liberation Serif"/>
          <w:sz w:val="28"/>
          <w:szCs w:val="28"/>
        </w:rPr>
      </w:pPr>
      <w:r>
        <w:rPr>
          <w:rFonts w:ascii="Liberation Serif" w:hAnsi="Liberation Serif"/>
          <w:sz w:val="28"/>
          <w:szCs w:val="28"/>
        </w:rPr>
        <w:t>3) в случае возникновения угрозы совершения или при совершении террористического акта в районе расположения места массового пребывания людей;</w:t>
      </w:r>
    </w:p>
    <w:p w:rsidR="00011140" w:rsidRDefault="0081279B">
      <w:pPr>
        <w:widowControl/>
        <w:ind w:right="-1" w:firstLine="720"/>
        <w:jc w:val="both"/>
        <w:textAlignment w:val="auto"/>
        <w:rPr>
          <w:rFonts w:ascii="Liberation Serif" w:hAnsi="Liberation Serif"/>
          <w:sz w:val="28"/>
          <w:szCs w:val="28"/>
        </w:rPr>
      </w:pPr>
      <w:r>
        <w:rPr>
          <w:rFonts w:ascii="Liberation Serif" w:hAnsi="Liberation Serif"/>
          <w:sz w:val="28"/>
          <w:szCs w:val="28"/>
        </w:rPr>
        <w:t>4) при возникновении чрезвычайной ситуации в районе расположения места массового пребывания людей;</w:t>
      </w:r>
    </w:p>
    <w:p w:rsidR="00011140" w:rsidRDefault="0081279B">
      <w:pPr>
        <w:widowControl/>
        <w:ind w:right="-1" w:firstLine="720"/>
        <w:jc w:val="both"/>
        <w:textAlignment w:val="auto"/>
        <w:rPr>
          <w:rFonts w:ascii="Liberation Serif" w:hAnsi="Liberation Serif"/>
          <w:sz w:val="28"/>
          <w:szCs w:val="28"/>
        </w:rPr>
      </w:pPr>
      <w:r>
        <w:rPr>
          <w:rFonts w:ascii="Liberation Serif" w:hAnsi="Liberation Serif"/>
          <w:sz w:val="28"/>
          <w:szCs w:val="28"/>
        </w:rPr>
        <w:t>5)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2.6. Срок проведения плановых и внеплановых проверок не может превышать 10 рабочих дней.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2.7. После проведения проверки комиссией оформляется акт проверки места массового пребывания людей городского округа Заречный (далее - акт проверки) с отражением в нем состояния антитеррористической защищенности объекта (территории), выявленных недостатков и предложений по их устранению.</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lastRenderedPageBreak/>
        <w:t>2.8. Акт проверки направляется в антитеррористическую комиссию городского округа Заречный.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2.9. Контроль за устранением выявленных недостатков осуществляется антитеррористической комиссией городского округа Заречный посредством ежегодного рассмотрения на заседаниях вопроса об антитеррористической защищенности мест массового пребывания людей.</w:t>
      </w:r>
    </w:p>
    <w:p w:rsidR="00011140" w:rsidRDefault="00011140">
      <w:pPr>
        <w:widowControl/>
        <w:ind w:right="-1" w:firstLine="709"/>
        <w:jc w:val="both"/>
        <w:textAlignment w:val="auto"/>
        <w:rPr>
          <w:rFonts w:ascii="Liberation Serif" w:hAnsi="Liberation Serif"/>
          <w:sz w:val="28"/>
          <w:szCs w:val="28"/>
        </w:rPr>
      </w:pPr>
    </w:p>
    <w:p w:rsidR="00863281" w:rsidRDefault="0081279B">
      <w:pPr>
        <w:widowControl/>
        <w:jc w:val="center"/>
        <w:textAlignment w:val="auto"/>
        <w:rPr>
          <w:rFonts w:ascii="Liberation Serif" w:hAnsi="Liberation Serif"/>
          <w:b/>
          <w:sz w:val="28"/>
          <w:szCs w:val="28"/>
        </w:rPr>
      </w:pPr>
      <w:r>
        <w:rPr>
          <w:rFonts w:ascii="Liberation Serif" w:hAnsi="Liberation Serif"/>
          <w:b/>
          <w:sz w:val="28"/>
          <w:szCs w:val="28"/>
          <w:lang w:val="en-US"/>
        </w:rPr>
        <w:t>III</w:t>
      </w:r>
      <w:r>
        <w:rPr>
          <w:rFonts w:ascii="Liberation Serif" w:hAnsi="Liberation Serif"/>
          <w:b/>
          <w:sz w:val="28"/>
          <w:szCs w:val="28"/>
        </w:rPr>
        <w:t xml:space="preserve">. Порядок осуществления контроля за выполнением требований </w:t>
      </w:r>
    </w:p>
    <w:p w:rsidR="00011140" w:rsidRDefault="0081279B">
      <w:pPr>
        <w:widowControl/>
        <w:jc w:val="center"/>
        <w:textAlignment w:val="auto"/>
      </w:pPr>
      <w:r>
        <w:rPr>
          <w:rFonts w:ascii="Liberation Serif" w:hAnsi="Liberation Serif"/>
          <w:b/>
          <w:sz w:val="28"/>
          <w:szCs w:val="28"/>
        </w:rPr>
        <w:t>к антитеррористической защищенности объектов (территорий) образовательных организаций, находящихся в муниципальной собственности и в ведении органов местного самоуправления городского округа Заречный</w:t>
      </w:r>
    </w:p>
    <w:p w:rsidR="00011140" w:rsidRDefault="00011140">
      <w:pPr>
        <w:widowControl/>
        <w:ind w:right="-1" w:firstLine="709"/>
        <w:jc w:val="center"/>
        <w:textAlignment w:val="auto"/>
        <w:rPr>
          <w:rFonts w:ascii="Liberation Serif" w:hAnsi="Liberation Serif"/>
          <w:sz w:val="28"/>
          <w:szCs w:val="28"/>
        </w:rPr>
      </w:pPr>
    </w:p>
    <w:p w:rsidR="00011140" w:rsidRDefault="0081279B">
      <w:pPr>
        <w:widowControl/>
        <w:ind w:right="-1" w:firstLine="709"/>
        <w:jc w:val="both"/>
        <w:textAlignment w:val="auto"/>
      </w:pPr>
      <w:r>
        <w:rPr>
          <w:rFonts w:ascii="Liberation Serif" w:hAnsi="Liberation Serif"/>
          <w:sz w:val="28"/>
          <w:szCs w:val="28"/>
        </w:rPr>
        <w:t>3.1. Контроль за выполнением требований</w:t>
      </w:r>
      <w:r>
        <w:rPr>
          <w:sz w:val="24"/>
        </w:rPr>
        <w:t xml:space="preserve"> </w:t>
      </w:r>
      <w:r>
        <w:rPr>
          <w:rFonts w:ascii="Liberation Serif" w:hAnsi="Liberation Serif"/>
          <w:sz w:val="28"/>
          <w:szCs w:val="28"/>
        </w:rPr>
        <w:t xml:space="preserve">к антитеррористической защищенности объектов (территорий) образовательных организаций, находящихся в муниципальной собственности и в ведении органов местного самоуправления городского округа Заречный (далее – объект (территория) образовательной организации), осуществляется МКУ «Управление образования городского округа Заречный» (далее – Управление образования) в виде плановых и внеплановых проверок антитеррористической защищенности объектов (территорий). </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3.2. Плановые проверки осуществляются в форме документального контроля, выездного обследования антитеррористической защищенности объектов (территорий) образовательной организации.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3.3. Плановые проверки антитеррористической защищенности объектов (территорий) образовательных организаций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011140" w:rsidRDefault="0081279B">
      <w:pPr>
        <w:widowControl/>
        <w:ind w:right="-1" w:firstLine="709"/>
        <w:jc w:val="both"/>
        <w:textAlignment w:val="auto"/>
      </w:pPr>
      <w:r>
        <w:rPr>
          <w:rFonts w:ascii="Liberation Serif" w:hAnsi="Liberation Serif"/>
          <w:sz w:val="28"/>
          <w:szCs w:val="28"/>
        </w:rPr>
        <w:t>3.4. План-график проверок утверждается начальником Управления образования ежегодно до 15 января, копия утвержденного плана-графика проверок направляется в МКУ ГО Заречный «Управление ГО и ЧС».</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3.5. Должностное лицо, осуществляющее непосредственное руководство деятельностью работников на объекте (территории) образовательной организации, уведомляется о проведении плановой проверки не позднее чем за 30 дней до начала ее проведения посредством направления копии соответствующего приказа (распоряжения).</w:t>
      </w:r>
    </w:p>
    <w:p w:rsidR="00011140" w:rsidRDefault="0081279B">
      <w:pPr>
        <w:widowControl/>
        <w:ind w:right="-1" w:firstLine="709"/>
        <w:jc w:val="both"/>
        <w:textAlignment w:val="auto"/>
      </w:pPr>
      <w:r>
        <w:rPr>
          <w:rFonts w:ascii="Liberation Serif" w:hAnsi="Liberation Serif"/>
          <w:sz w:val="28"/>
          <w:szCs w:val="28"/>
        </w:rPr>
        <w:t>3.6. Внеплановые проверки антитеррористической защищенности объектов (территорий) образовательных организаций проводятся на основании распоряжений (приказов) руководителей образовательных организаций и (или) начальника Управления образования в случаях:</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1) несоблюдения на объектах (территориях) образовательных организаций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образовательных организаций и (или) бездействие должностных лиц органов (организаций), </w:t>
      </w:r>
      <w:r>
        <w:rPr>
          <w:rFonts w:ascii="Liberation Serif" w:hAnsi="Liberation Serif"/>
          <w:sz w:val="28"/>
          <w:szCs w:val="28"/>
        </w:rPr>
        <w:lastRenderedPageBreak/>
        <w:t>являющихся правообладателями объектов (территорий) образовательных организаций, в отношении обеспечения антитеррористической защищенности объектов (территорий) образовательных организаций;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 при необходимости актуализации паспорта безопасности объекта (территории) образовательной организации;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 образовательных организаций.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3.7. Срок проведения проверки антитеррористической защищенности объекта (территории) образовательной организации не может превышать 5 рабочих дней.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3.8. По результатам проведения плановой или внеплановой проверки антитеррористической защищенности объекта (территории) образовательной организации оформляется акт проверки с отражением в нем состояния антитеррористической защищенности объекта (территории) образовательной организации, выявленных недостатков и предложений по их устранению.</w:t>
      </w:r>
    </w:p>
    <w:p w:rsidR="00011140" w:rsidRDefault="0081279B">
      <w:pPr>
        <w:widowControl/>
        <w:ind w:right="-1" w:firstLine="709"/>
        <w:jc w:val="both"/>
        <w:textAlignment w:val="auto"/>
      </w:pPr>
      <w:r>
        <w:rPr>
          <w:rFonts w:ascii="Liberation Serif" w:hAnsi="Liberation Serif"/>
          <w:sz w:val="28"/>
          <w:szCs w:val="28"/>
        </w:rPr>
        <w:t>Копия акта проверки объекта (территории) образовательной организации направляется в Управление образования.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образовательной организации, должностным лицом, осуществляющим непосредственное руководство деятельностью работников на объекте (территории) образовательной организации, составляется план мероприятий по устранению выявленных нарушений и недостатков, копия которого направляется в Управление образования.</w:t>
      </w:r>
    </w:p>
    <w:p w:rsidR="00011140" w:rsidRDefault="0081279B">
      <w:pPr>
        <w:widowControl/>
        <w:ind w:right="-1" w:firstLine="709"/>
        <w:jc w:val="both"/>
        <w:textAlignment w:val="auto"/>
      </w:pPr>
      <w:r>
        <w:rPr>
          <w:rFonts w:ascii="Liberation Serif" w:hAnsi="Liberation Serif"/>
          <w:sz w:val="28"/>
          <w:szCs w:val="28"/>
        </w:rPr>
        <w:t>3.10. Контроль за устранением выявленных недостатков осуществляет начальник Управления образования.</w:t>
      </w:r>
    </w:p>
    <w:p w:rsidR="00011140" w:rsidRDefault="0081279B">
      <w:pPr>
        <w:widowControl/>
        <w:ind w:right="-1" w:firstLine="709"/>
        <w:jc w:val="both"/>
        <w:textAlignment w:val="auto"/>
      </w:pPr>
      <w:r>
        <w:rPr>
          <w:rFonts w:ascii="Liberation Serif" w:hAnsi="Liberation Serif"/>
          <w:sz w:val="28"/>
          <w:szCs w:val="28"/>
        </w:rPr>
        <w:t>3.11. Управлением образования информация о результатах проведенных плановых или внеплановых проверок антитеррористической защищенности объектов (территории) образовательных организаций направляется в адрес антитеррористической комиссии городского округа Заречный.</w:t>
      </w:r>
    </w:p>
    <w:p w:rsidR="00011140" w:rsidRDefault="00011140">
      <w:pPr>
        <w:widowControl/>
        <w:ind w:right="-1" w:firstLine="709"/>
        <w:jc w:val="both"/>
        <w:textAlignment w:val="auto"/>
        <w:rPr>
          <w:rFonts w:ascii="Liberation Serif" w:hAnsi="Liberation Serif"/>
          <w:sz w:val="28"/>
          <w:szCs w:val="28"/>
        </w:rPr>
      </w:pPr>
    </w:p>
    <w:p w:rsidR="00863281" w:rsidRDefault="0081279B">
      <w:pPr>
        <w:widowControl/>
        <w:jc w:val="center"/>
        <w:textAlignment w:val="auto"/>
        <w:rPr>
          <w:rFonts w:ascii="Liberation Serif" w:hAnsi="Liberation Serif"/>
          <w:b/>
          <w:sz w:val="28"/>
          <w:szCs w:val="28"/>
        </w:rPr>
      </w:pPr>
      <w:r>
        <w:rPr>
          <w:rFonts w:ascii="Liberation Serif" w:hAnsi="Liberation Serif"/>
          <w:b/>
          <w:sz w:val="28"/>
          <w:szCs w:val="28"/>
          <w:lang w:val="en-US"/>
        </w:rPr>
        <w:t>IV</w:t>
      </w:r>
      <w:r>
        <w:rPr>
          <w:rFonts w:ascii="Liberation Serif" w:hAnsi="Liberation Serif"/>
          <w:b/>
          <w:sz w:val="28"/>
          <w:szCs w:val="28"/>
        </w:rPr>
        <w:t xml:space="preserve">. Порядок осуществления контроля за выполнением требований </w:t>
      </w:r>
    </w:p>
    <w:p w:rsidR="00011140" w:rsidRDefault="0081279B">
      <w:pPr>
        <w:widowControl/>
        <w:jc w:val="center"/>
        <w:textAlignment w:val="auto"/>
      </w:pPr>
      <w:r>
        <w:rPr>
          <w:rFonts w:ascii="Liberation Serif" w:hAnsi="Liberation Serif"/>
          <w:b/>
          <w:sz w:val="28"/>
          <w:szCs w:val="28"/>
        </w:rPr>
        <w:t>к антитеррористической защищенности объектов (территорий) в сфере культуры, находящихся в муниципальной собственности и в ведении органов местного самоуправления городского округа Заречный</w:t>
      </w:r>
    </w:p>
    <w:p w:rsidR="00011140" w:rsidRDefault="00011140">
      <w:pPr>
        <w:widowControl/>
        <w:ind w:right="-1" w:firstLine="709"/>
        <w:jc w:val="both"/>
        <w:textAlignment w:val="auto"/>
        <w:rPr>
          <w:rFonts w:ascii="Liberation Serif" w:hAnsi="Liberation Serif"/>
          <w:sz w:val="28"/>
          <w:szCs w:val="28"/>
        </w:rPr>
      </w:pPr>
    </w:p>
    <w:p w:rsidR="00011140" w:rsidRDefault="0081279B">
      <w:pPr>
        <w:widowControl/>
        <w:ind w:right="-1" w:firstLine="709"/>
        <w:jc w:val="both"/>
        <w:textAlignment w:val="auto"/>
      </w:pPr>
      <w:r>
        <w:rPr>
          <w:rFonts w:ascii="Liberation Serif" w:hAnsi="Liberation Serif"/>
          <w:sz w:val="28"/>
          <w:szCs w:val="28"/>
        </w:rPr>
        <w:t>4.1. Контроль за обеспечением антитеррористической защищенности объектов (территорий) в сфере культуры, находящихся в муниципальной собственности и в ведении органов местного самоуправления городского округа Заречный [далее объекты (территории) в сфере культуры] осуществляется в форме плановых и внеплановых проверок на объектовом и ведомственном уровнях.</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 xml:space="preserve">4.2. Контроль на объектовом уровне осуществляется руководителями учреждений (организаций) культуры городского округа Заречный. </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lastRenderedPageBreak/>
        <w:t>4.3. Контроль на ведомственном уровне осуществляется МКУ «Управление культуры, спорта и молодежной городского округа Заречный (далее – Управление культуры).</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4.4. Плановые проверки проводятся ежегодно в соответствии с планами-графиками контроля, утвержденными руководителями учреждений (организаций) культуры городского округа Заречный и планом Управления культуры, копии которых направляются в адрес МКУ ГО Заречный «Управление ГО и ЧС».</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Продолжительность плановой проверки не может превышать 3 рабочих дней со дня издания приказа о проведении проверки.</w:t>
      </w:r>
    </w:p>
    <w:p w:rsidR="00011140" w:rsidRDefault="0081279B">
      <w:pPr>
        <w:widowControl/>
        <w:ind w:right="-1" w:firstLine="709"/>
        <w:jc w:val="both"/>
        <w:textAlignment w:val="auto"/>
      </w:pPr>
      <w:r>
        <w:rPr>
          <w:rFonts w:ascii="Liberation Serif" w:hAnsi="Liberation Serif"/>
          <w:sz w:val="28"/>
          <w:szCs w:val="28"/>
        </w:rPr>
        <w:t>4.5. Внеплановые проверки проводятся по решению начальника Управления культуры или руководителей учреждений (организаций) культуры городского округа Заречный при поступлении информации о несоблюдении на объектах (территориях) в сфере культуры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Продолжительность внеплановой проверки не может превышать                            3 рабочих дней со дня издания приказа о проведении проверки.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4.6. По результатам проверки составляется акт проверки объекта (территории) в сфере культуры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011140" w:rsidRDefault="0081279B">
      <w:pPr>
        <w:widowControl/>
        <w:ind w:right="-1" w:firstLine="709"/>
        <w:jc w:val="both"/>
        <w:textAlignment w:val="auto"/>
      </w:pPr>
      <w:r>
        <w:rPr>
          <w:rFonts w:ascii="Liberation Serif" w:hAnsi="Liberation Serif"/>
          <w:sz w:val="28"/>
          <w:szCs w:val="28"/>
        </w:rPr>
        <w:t>4.7. Руководителем учреждения (организации) культуры городского округа Заречный по результатам проверок разрабатывается план мероприятий по устранению выявленных недостатков с указанием сроков их устранения, который утверждается начальником Управления культуры.</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4.8. Управлением культуры информация о результатах проведенных плановых или внеплановых проверок антитеррористической защищенности объектов (территории) в сфере культуры направляется в адрес антитеррористической комиссии городского округа Заречный.</w:t>
      </w:r>
    </w:p>
    <w:p w:rsidR="00011140" w:rsidRDefault="00011140">
      <w:pPr>
        <w:widowControl/>
        <w:ind w:right="-1" w:firstLine="709"/>
        <w:jc w:val="both"/>
        <w:textAlignment w:val="auto"/>
        <w:rPr>
          <w:rFonts w:ascii="Liberation Serif" w:hAnsi="Liberation Serif"/>
          <w:sz w:val="28"/>
          <w:szCs w:val="28"/>
        </w:rPr>
      </w:pPr>
    </w:p>
    <w:p w:rsidR="00863281" w:rsidRDefault="0081279B">
      <w:pPr>
        <w:widowControl/>
        <w:ind w:right="-1"/>
        <w:jc w:val="center"/>
        <w:textAlignment w:val="auto"/>
        <w:rPr>
          <w:rFonts w:ascii="Liberation Serif" w:hAnsi="Liberation Serif"/>
          <w:b/>
          <w:sz w:val="28"/>
          <w:szCs w:val="28"/>
        </w:rPr>
      </w:pPr>
      <w:r>
        <w:rPr>
          <w:rFonts w:ascii="Liberation Serif" w:hAnsi="Liberation Serif"/>
          <w:b/>
          <w:sz w:val="28"/>
          <w:szCs w:val="28"/>
          <w:lang w:val="en-US"/>
        </w:rPr>
        <w:t>V</w:t>
      </w:r>
      <w:r>
        <w:rPr>
          <w:rFonts w:ascii="Liberation Serif" w:hAnsi="Liberation Serif"/>
          <w:b/>
          <w:sz w:val="28"/>
          <w:szCs w:val="28"/>
        </w:rPr>
        <w:t xml:space="preserve">. Порядок осуществления контроля за выполнением требований </w:t>
      </w:r>
    </w:p>
    <w:p w:rsidR="00011140" w:rsidRDefault="0081279B">
      <w:pPr>
        <w:widowControl/>
        <w:ind w:right="-1"/>
        <w:jc w:val="center"/>
        <w:textAlignment w:val="auto"/>
      </w:pPr>
      <w:r>
        <w:rPr>
          <w:rFonts w:ascii="Liberation Serif" w:hAnsi="Liberation Serif"/>
          <w:b/>
          <w:sz w:val="28"/>
          <w:szCs w:val="28"/>
        </w:rPr>
        <w:t>к антитеррористической защищенности объектов водоснабжения и водоотведения, находящихся в муниципальной собственности и в ведении органов местного самоуправления городского округа Заречный</w:t>
      </w:r>
    </w:p>
    <w:p w:rsidR="00011140" w:rsidRDefault="00011140">
      <w:pPr>
        <w:widowControl/>
        <w:ind w:right="-1"/>
        <w:jc w:val="center"/>
        <w:textAlignment w:val="auto"/>
        <w:rPr>
          <w:rFonts w:ascii="Liberation Serif" w:hAnsi="Liberation Serif"/>
          <w:sz w:val="28"/>
          <w:szCs w:val="28"/>
        </w:rPr>
      </w:pP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5.1. Контроль за обеспечением антитеррористической защищенности объектов водоснабжения и водоотведения, находящихся в муниципальной собственности и в ведении органов местного самоуправления городского округа Заречный (далее – объектов водоснабжения и водоотведения) осуществляется в форме проведения плановых и внеплановых проверок.</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5.2. Для проведения контроля решением руководителя организации, осуществляющей эксплуатацию объекта водоснабжения и водоотведения, или уполномоченного им заместителя формируется рабочая группа по контролю, в состав которой включаются: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lastRenderedPageBreak/>
        <w:t>1) создавший ее руководитель или уполномоченное им должностное лицо организации, осуществляющей эксплуатацию объекта водоснабжения и водоотведения (председатель рабочей группы);</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 должностное лицо, осуществляющее непосредственное руководство деятельностью работников на объекте водоснабжения и водоотведения;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 работники организации, осуществляющей эксплуатацию объекта водоснабжения и водоотведения, и работники объекта водоснабжения и водоотведения, а также представители подразделения охраны объекта водоснабжения и водоотведения;</w:t>
      </w:r>
    </w:p>
    <w:p w:rsidR="00011140" w:rsidRDefault="0081279B">
      <w:pPr>
        <w:widowControl/>
        <w:ind w:right="-1" w:firstLine="709"/>
        <w:jc w:val="both"/>
        <w:textAlignment w:val="auto"/>
      </w:pPr>
      <w:r>
        <w:rPr>
          <w:rFonts w:ascii="Liberation Serif" w:hAnsi="Liberation Serif"/>
          <w:sz w:val="28"/>
          <w:szCs w:val="28"/>
        </w:rPr>
        <w:t>4) представители органов местного самоуправления городского округа Заречный (по согласованию).</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5.3. Количество членов рабочей группы от организации, осуществляющей эксплуатацию объекта водоснабжения и водоотведения, (включая председателя) и от подразделения охраны объекта водоснабжения и водоотведения не должно превышать количество ее членов от органов местного самоуправления городского округа Заречный.</w:t>
      </w:r>
    </w:p>
    <w:p w:rsidR="00011140" w:rsidRDefault="0081279B">
      <w:pPr>
        <w:widowControl/>
        <w:ind w:right="-1" w:firstLine="709"/>
        <w:jc w:val="both"/>
        <w:textAlignment w:val="auto"/>
      </w:pPr>
      <w:r>
        <w:rPr>
          <w:rFonts w:ascii="Liberation Serif" w:hAnsi="Liberation Serif"/>
          <w:sz w:val="28"/>
          <w:szCs w:val="28"/>
        </w:rPr>
        <w:t>5.4. Рабочая группа по контролю</w:t>
      </w:r>
      <w:r>
        <w:rPr>
          <w:sz w:val="24"/>
        </w:rPr>
        <w:t xml:space="preserve"> </w:t>
      </w:r>
      <w:r>
        <w:rPr>
          <w:rFonts w:ascii="Liberation Serif" w:hAnsi="Liberation Serif"/>
          <w:sz w:val="28"/>
          <w:szCs w:val="28"/>
        </w:rPr>
        <w:t>за обеспечением антитеррористической защищенности объектов водоснабжения и водоотведения проводит проверку:</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1) качества и полноты выполнения на объекте водоснабжения и водоотведения требований к его антитеррористической защищенности, а также соблюдения положений организационно-распорядительной служебной документации по вопросам антитеррористической защищенности объекта водоснабжения и водоотведения;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 эффективность реализуемых на объекте водоснабжения и водоотведения мер антитеррористической защищенности;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5.5. В качестве способов проверки могут избираться: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1) изучение организационно-распорядительной служебной документации объекта водоснабжения и водоотведения;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 обследование объекта водоснабжения и водоотведения на предмет состояния его антитеррористической защищенности в соответствии с его категорией;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 проверка технического состояния и работоспособности инженерно-технических средств охраны;</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4) проверка исполнения обязанностей подразделением охраны объекта водоснабжения и водоотведения;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 проверка знания сотрудниками подразделения охраны и работниками объекта водоснабжения и водоотведения нормативно-правовой и организационно-распорядительной служебной документации по вопросам обеспечения антитеррористической защищенности объекта водоснабжения и водоотведения, а также их умений действовать в штатном режиме и при угрозе совершения или совершении террористического акта на объекте водоснабжения и водоотведения;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lastRenderedPageBreak/>
        <w:t>6) проведение тренировок и учений, а также тестирование системы реализуемых на объекте водоснабжения и водоотведения мер по обеспечению его антитеррористической защищенности.</w:t>
      </w:r>
    </w:p>
    <w:p w:rsidR="00011140" w:rsidRDefault="0081279B">
      <w:pPr>
        <w:widowControl/>
        <w:ind w:right="-1" w:firstLine="709"/>
        <w:jc w:val="both"/>
        <w:textAlignment w:val="auto"/>
      </w:pPr>
      <w:r>
        <w:rPr>
          <w:rFonts w:ascii="Liberation Serif" w:hAnsi="Liberation Serif"/>
          <w:sz w:val="28"/>
          <w:szCs w:val="28"/>
        </w:rPr>
        <w:t>5.6. Результаты работы рабочей группы по контролю</w:t>
      </w:r>
      <w:r>
        <w:rPr>
          <w:sz w:val="24"/>
        </w:rPr>
        <w:t xml:space="preserve"> </w:t>
      </w:r>
      <w:r>
        <w:rPr>
          <w:rFonts w:ascii="Liberation Serif" w:hAnsi="Liberation Serif"/>
          <w:sz w:val="28"/>
          <w:szCs w:val="28"/>
        </w:rPr>
        <w:t>за обеспечением антитеррористической защищенности объектов водоснабжения и водоотведения оформляются актом контроля за обеспечением антитеррористической защищенности объекта водоснабжения и водоотведения (далее - акт контроля), в котором кратко отражается ход работы, сделанные по результатам выводы, данные рекомендации, выявленные нарушения, сроки и способы выполнения рекомендаций и устранения нарушений, финансовые средства и иные ресурсы, которые будут для этого привлечены, указываются лица, допустившие выявленные нарушения, а также представители организации, осуществляющей эксплуатацию объекта водоснабжения и водоотведения, и представители объекта водоснабжения и водоотведения, ответственные за выполнение рекомендаций и устранение нарушений.</w:t>
      </w:r>
    </w:p>
    <w:p w:rsidR="00011140" w:rsidRDefault="0081279B">
      <w:pPr>
        <w:widowControl/>
        <w:ind w:right="-1" w:firstLine="709"/>
        <w:jc w:val="both"/>
        <w:textAlignment w:val="auto"/>
      </w:pPr>
      <w:r>
        <w:rPr>
          <w:rFonts w:ascii="Liberation Serif" w:hAnsi="Liberation Serif"/>
          <w:sz w:val="28"/>
          <w:szCs w:val="28"/>
        </w:rPr>
        <w:t>5.7. Решения рабочей группы по контролю</w:t>
      </w:r>
      <w:r>
        <w:rPr>
          <w:sz w:val="24"/>
        </w:rPr>
        <w:t xml:space="preserve"> </w:t>
      </w:r>
      <w:r>
        <w:rPr>
          <w:rFonts w:ascii="Liberation Serif" w:hAnsi="Liberation Serif"/>
          <w:sz w:val="28"/>
          <w:szCs w:val="28"/>
        </w:rPr>
        <w:t>за обеспечением антитеррористической защищенности объектов водоснабжения и водоотведения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(результаты голосования каждого члена рабочей группы заносятся в акт контроля).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Члены рабочей группы, не согласные с принятым решением, подписывают акт контроля с изложением своего особого мнения, которое приобщается к данному акту.</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5.8. Акт контроля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5.9. Акт контроля подписывается всеми членами рабочей группы и утверждается создавшим указанную рабочую группу руководителем организации, осуществляющей эксплуатацию объекта водоснабжения и водоотведения, который в дальнейшем контролирует выполнение данных по результатам проверки рекомендации, а также устранение выявленных нарушений.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5.10. Акт контроля хранится на объекте водоснабжения и водоотведения или в организации, осуществляющей эксплуатацию объекта водоснабжения и водоотведения, в течение 10 лет, после чего уничтожается.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5.11. Плановые проверки обеспечения антитеррористической защищенности объекта водоснабжения и водоотведения проводятся на основании планов, ежегодно утверждаемых руководителем организации, осуществляющей эксплуатацию объекта водоснабжения и водоотведения, или уполномоченным им заместителем до 15 января.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Копии утвержденных планов направляются в антитеррористическую комиссию городского округа Заречный.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lastRenderedPageBreak/>
        <w:t>Плановые проверки объектов водоснабжения и водоотведения первой и второй категорий проводятся не реже 1 раза в год, а плановые проверки объектов водоснабжения и водоотведения третьей и четвертой категорий - не реже 1 раза в 2 года.</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Срок проведения плановой проверки не может превышать 15 дней.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5.12.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 осуществляющей эксплуатацию объекта водоснабжения и водоотведения, или уполномоченного им заместителя, принимаемым на основании: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1) поступления информации о нарушениях на объекте водоснабжения и водоотведения требований к его антитеррористической защищенности (в целях проверки полученной информации);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2)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(в целях проверки готовности объекта водоснабжения и водоотведения к реализации усиленных мер антитеррористической защищенности);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3) решений Президента Российской Федерации, Правительства Российской Федерации, а также органов государственной власти и органов местного самоуправления, принятых в рамках, предусмотренных законодательством Российской Федерации полномочий по противодействию терроризму (в целях, установленных данными решениями);</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4)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(в целях контроля за устранением данных нарушений).</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5.13.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w:t>
      </w:r>
    </w:p>
    <w:p w:rsidR="00011140" w:rsidRDefault="0081279B">
      <w:pPr>
        <w:widowControl/>
        <w:ind w:right="-1" w:firstLine="709"/>
        <w:jc w:val="both"/>
        <w:textAlignment w:val="auto"/>
        <w:rPr>
          <w:rFonts w:ascii="Liberation Serif" w:hAnsi="Liberation Serif"/>
          <w:sz w:val="28"/>
          <w:szCs w:val="28"/>
        </w:rPr>
      </w:pPr>
      <w:r>
        <w:rPr>
          <w:rFonts w:ascii="Liberation Serif" w:hAnsi="Liberation Serif"/>
          <w:sz w:val="28"/>
          <w:szCs w:val="28"/>
        </w:rPr>
        <w:t>Срок проведения внеплановой проверки не может превышать 5 дней.</w:t>
      </w:r>
    </w:p>
    <w:p w:rsidR="00011140" w:rsidRDefault="0081279B">
      <w:pPr>
        <w:widowControl/>
        <w:ind w:right="-1" w:firstLine="709"/>
        <w:jc w:val="both"/>
        <w:textAlignment w:val="auto"/>
      </w:pPr>
      <w:r>
        <w:rPr>
          <w:rFonts w:ascii="Liberation Serif" w:hAnsi="Liberation Serif"/>
          <w:sz w:val="28"/>
          <w:szCs w:val="28"/>
        </w:rPr>
        <w:t>5.14.</w:t>
      </w:r>
      <w:r>
        <w:rPr>
          <w:sz w:val="24"/>
        </w:rPr>
        <w:t xml:space="preserve"> </w:t>
      </w:r>
      <w:r>
        <w:rPr>
          <w:rFonts w:ascii="Liberation Serif" w:hAnsi="Liberation Serif"/>
          <w:sz w:val="28"/>
          <w:szCs w:val="28"/>
        </w:rPr>
        <w:t>Руководителем организации, осуществляющей эксплуатацию объекта водоснабжения и водоотведения, информация о результатах проведенных проверок обеспечения антитеррористической защищенности объектов водоснабжения и водоотведения направляется в антитеррористическую комиссию городского округа Заречный.</w:t>
      </w:r>
    </w:p>
    <w:p w:rsidR="00011140" w:rsidRDefault="00011140">
      <w:pPr>
        <w:widowControl/>
        <w:suppressAutoHyphens w:val="0"/>
        <w:ind w:right="-1"/>
        <w:jc w:val="both"/>
        <w:textAlignment w:val="auto"/>
        <w:rPr>
          <w:rFonts w:ascii="Liberation Serif" w:hAnsi="Liberation Serif"/>
          <w:sz w:val="28"/>
          <w:szCs w:val="28"/>
        </w:rPr>
      </w:pPr>
    </w:p>
    <w:p w:rsidR="00011140" w:rsidRDefault="00011140">
      <w:pPr>
        <w:rPr>
          <w:rFonts w:ascii="Liberation Serif" w:hAnsi="Liberation Serif"/>
          <w:sz w:val="28"/>
          <w:szCs w:val="28"/>
        </w:rPr>
      </w:pPr>
    </w:p>
    <w:sectPr w:rsidR="00011140" w:rsidSect="00863281">
      <w:headerReference w:type="default" r:id="rId9"/>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CB" w:rsidRDefault="00B124CB">
      <w:r>
        <w:separator/>
      </w:r>
    </w:p>
  </w:endnote>
  <w:endnote w:type="continuationSeparator" w:id="0">
    <w:p w:rsidR="00B124CB" w:rsidRDefault="00B1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CB" w:rsidRDefault="00B124CB">
      <w:r>
        <w:rPr>
          <w:color w:val="000000"/>
        </w:rPr>
        <w:separator/>
      </w:r>
    </w:p>
  </w:footnote>
  <w:footnote w:type="continuationSeparator" w:id="0">
    <w:p w:rsidR="00B124CB" w:rsidRDefault="00B1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5" w:rsidRPr="00863281" w:rsidRDefault="0081279B">
    <w:pPr>
      <w:pStyle w:val="a8"/>
      <w:jc w:val="center"/>
      <w:rPr>
        <w:rFonts w:ascii="Liberation Serif" w:hAnsi="Liberation Serif" w:cs="Liberation Serif"/>
        <w:sz w:val="28"/>
      </w:rPr>
    </w:pPr>
    <w:r w:rsidRPr="00863281">
      <w:rPr>
        <w:rFonts w:ascii="Liberation Serif" w:hAnsi="Liberation Serif" w:cs="Liberation Serif"/>
        <w:sz w:val="28"/>
      </w:rPr>
      <w:fldChar w:fldCharType="begin"/>
    </w:r>
    <w:r w:rsidRPr="00863281">
      <w:rPr>
        <w:rFonts w:ascii="Liberation Serif" w:hAnsi="Liberation Serif" w:cs="Liberation Serif"/>
        <w:sz w:val="28"/>
      </w:rPr>
      <w:instrText xml:space="preserve"> PAGE </w:instrText>
    </w:r>
    <w:r w:rsidRPr="00863281">
      <w:rPr>
        <w:rFonts w:ascii="Liberation Serif" w:hAnsi="Liberation Serif" w:cs="Liberation Serif"/>
        <w:sz w:val="28"/>
      </w:rPr>
      <w:fldChar w:fldCharType="separate"/>
    </w:r>
    <w:r w:rsidR="004E617D">
      <w:rPr>
        <w:rFonts w:ascii="Liberation Serif" w:hAnsi="Liberation Serif" w:cs="Liberation Serif"/>
        <w:noProof/>
        <w:sz w:val="28"/>
      </w:rPr>
      <w:t>10</w:t>
    </w:r>
    <w:r w:rsidRPr="00863281">
      <w:rPr>
        <w:rFonts w:ascii="Liberation Serif" w:hAnsi="Liberation Serif" w:cs="Liberation Serif"/>
        <w:sz w:val="28"/>
      </w:rPr>
      <w:fldChar w:fldCharType="end"/>
    </w:r>
  </w:p>
  <w:p w:rsidR="00C67135" w:rsidRPr="00863281" w:rsidRDefault="00B124CB">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D7A"/>
    <w:multiLevelType w:val="multilevel"/>
    <w:tmpl w:val="64CAF292"/>
    <w:lvl w:ilvl="0">
      <w:start w:val="1"/>
      <w:numFmt w:val="decimal"/>
      <w:lvlText w:val="%1."/>
      <w:lvlJc w:val="left"/>
      <w:pPr>
        <w:ind w:left="1070" w:hanging="360"/>
      </w:pPr>
      <w:rPr>
        <w:rFonts w:ascii="Liberation Serif" w:hAnsi="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40"/>
    <w:rsid w:val="00000948"/>
    <w:rsid w:val="00011140"/>
    <w:rsid w:val="004E617D"/>
    <w:rsid w:val="0081279B"/>
    <w:rsid w:val="00863281"/>
    <w:rsid w:val="009C097A"/>
    <w:rsid w:val="00B1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3842"/>
  <w15:docId w15:val="{900DCD8D-53D2-49E9-989D-0B0FBC13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13.10.202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10</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2017-03-28T03:42:00Z</cp:lastPrinted>
  <dcterms:created xsi:type="dcterms:W3CDTF">2021-10-08T06:58:00Z</dcterms:created>
  <dcterms:modified xsi:type="dcterms:W3CDTF">2021-10-11T11:00:00Z</dcterms:modified>
</cp:coreProperties>
</file>