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E5E" w:rsidRDefault="00AF69FC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4C807C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0479765" r:id="rId7"/>
        </w:object>
      </w:r>
    </w:p>
    <w:p w:rsidR="006B43C0" w:rsidRPr="006B43C0" w:rsidRDefault="006B43C0" w:rsidP="006B43C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6B43C0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6B43C0" w:rsidRPr="006B43C0" w:rsidRDefault="006B43C0" w:rsidP="006B43C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B43C0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B43C0" w:rsidRPr="006B43C0" w:rsidRDefault="006B43C0" w:rsidP="006B43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6B43C0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7465" r="33020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C5E028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B43C0" w:rsidRPr="006B43C0" w:rsidRDefault="006B43C0" w:rsidP="006B43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B43C0" w:rsidRPr="006B43C0" w:rsidRDefault="006B43C0" w:rsidP="006B43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B43C0" w:rsidRPr="006B43C0" w:rsidRDefault="006B43C0" w:rsidP="006B43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6B43C0">
        <w:rPr>
          <w:rFonts w:ascii="Liberation Serif" w:hAnsi="Liberation Serif"/>
          <w:sz w:val="24"/>
        </w:rPr>
        <w:t>от___</w:t>
      </w:r>
      <w:r w:rsidR="00284F20">
        <w:rPr>
          <w:rFonts w:ascii="Liberation Serif" w:hAnsi="Liberation Serif"/>
          <w:sz w:val="24"/>
          <w:u w:val="single"/>
        </w:rPr>
        <w:t>26.12.2020</w:t>
      </w:r>
      <w:r w:rsidRPr="006B43C0">
        <w:rPr>
          <w:rFonts w:ascii="Liberation Serif" w:hAnsi="Liberation Serif"/>
          <w:sz w:val="24"/>
        </w:rPr>
        <w:t>__</w:t>
      </w:r>
      <w:proofErr w:type="gramStart"/>
      <w:r w:rsidRPr="006B43C0">
        <w:rPr>
          <w:rFonts w:ascii="Liberation Serif" w:hAnsi="Liberation Serif"/>
          <w:sz w:val="24"/>
        </w:rPr>
        <w:t>_  №</w:t>
      </w:r>
      <w:proofErr w:type="gramEnd"/>
      <w:r w:rsidRPr="006B43C0">
        <w:rPr>
          <w:rFonts w:ascii="Liberation Serif" w:hAnsi="Liberation Serif"/>
          <w:sz w:val="24"/>
        </w:rPr>
        <w:t xml:space="preserve">  ___</w:t>
      </w:r>
      <w:r w:rsidR="00284F20">
        <w:rPr>
          <w:rFonts w:ascii="Liberation Serif" w:hAnsi="Liberation Serif"/>
          <w:sz w:val="24"/>
          <w:u w:val="single"/>
        </w:rPr>
        <w:t>67-ПГ</w:t>
      </w:r>
      <w:r w:rsidRPr="006B43C0">
        <w:rPr>
          <w:rFonts w:ascii="Liberation Serif" w:hAnsi="Liberation Serif"/>
          <w:sz w:val="24"/>
        </w:rPr>
        <w:t>___</w:t>
      </w:r>
    </w:p>
    <w:p w:rsidR="006B43C0" w:rsidRPr="006B43C0" w:rsidRDefault="006B43C0" w:rsidP="006B43C0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B43C0" w:rsidRPr="006B43C0" w:rsidRDefault="006B43C0" w:rsidP="006B43C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B43C0">
        <w:rPr>
          <w:rFonts w:ascii="Liberation Serif" w:hAnsi="Liberation Serif"/>
          <w:sz w:val="24"/>
          <w:szCs w:val="24"/>
        </w:rPr>
        <w:t>г. Заречный</w:t>
      </w:r>
    </w:p>
    <w:p w:rsidR="00C82E5E" w:rsidRDefault="00C82E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82E5E" w:rsidRDefault="00C82E5E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6B43C0" w:rsidRDefault="00AF69FC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 внесении изменений в состав Координационного совета по инвестициям и развитию предпринимательства в городском округе Заречный, утвержденный постановлением Главы городского округа Заречный от 26.01.2016 № 05-П </w:t>
      </w:r>
    </w:p>
    <w:p w:rsidR="006B43C0" w:rsidRDefault="00AF69FC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«Об утверждении Положения о координационном совете по инвестициям </w:t>
      </w:r>
    </w:p>
    <w:p w:rsidR="00C82E5E" w:rsidRDefault="00AF69FC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и развитию предпринимательства в городском округе Заречный»</w:t>
      </w:r>
    </w:p>
    <w:p w:rsidR="00C82E5E" w:rsidRDefault="00C82E5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C82E5E" w:rsidRDefault="00C82E5E">
      <w:pPr>
        <w:ind w:left="284"/>
        <w:rPr>
          <w:rFonts w:ascii="Liberation Serif" w:hAnsi="Liberation Serif"/>
          <w:sz w:val="28"/>
          <w:szCs w:val="28"/>
        </w:rPr>
      </w:pPr>
    </w:p>
    <w:p w:rsidR="00C82E5E" w:rsidRDefault="00AF69F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7"/>
          <w:szCs w:val="27"/>
        </w:rPr>
        <w:t xml:space="preserve">В соответствии с </w:t>
      </w:r>
      <w:r>
        <w:rPr>
          <w:rFonts w:ascii="Liberation Serif" w:hAnsi="Liberation Serif"/>
          <w:sz w:val="27"/>
          <w:szCs w:val="27"/>
        </w:rPr>
        <w:t>Федеральными законами от 6 октября 2003 года № 131-ФЗ «Об общих принципах организации местного самоуправлении в Российской Федерации», от 24 июля 2007 года № 209-ФЗ «О развитии малого и .среднего предпринимательства в Российской Федерации», Законом Свердловской о</w:t>
      </w:r>
      <w:r w:rsidR="006B43C0">
        <w:rPr>
          <w:rFonts w:ascii="Liberation Serif" w:hAnsi="Liberation Serif"/>
          <w:sz w:val="27"/>
          <w:szCs w:val="27"/>
        </w:rPr>
        <w:t>бласти от 4 февраля 2008 года № </w:t>
      </w:r>
      <w:r>
        <w:rPr>
          <w:rFonts w:ascii="Liberation Serif" w:hAnsi="Liberation Serif"/>
          <w:sz w:val="27"/>
          <w:szCs w:val="27"/>
        </w:rPr>
        <w:t>10-ОЗ «О развитии малого и среднего предпринимательства в Свердловской области», решением Думы городского округа Заречный от 25.12.2014 № 145-Р «Об утверждении Положения о порядке создания и деятельности Совета по развитию предпринимательства и улучшению инвестиционного климата в городском округе Заречный», на основании ст. 28 Устава городского округа Заречный</w:t>
      </w:r>
    </w:p>
    <w:p w:rsidR="00C82E5E" w:rsidRDefault="00AF69FC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C82E5E" w:rsidRDefault="00AF69FC">
      <w:pPr>
        <w:pStyle w:val="a5"/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 Внести изменения в состав Координационного совета по инвестициям и развитию предпринимательства в городском округе Заречный, утвержденный постановлением Главы городского округа Заречный от 26.01.2016 № 05-П «Об утверждении Положения о координационном совете по инвестициям и развитию предпринимательства в городском округе Заречный» с изменениями, внесенными постановлениями Главы городского округа Заречный от 03.04.2017 № 58-ПГ, от 20.04.2017 № 68-ПГ, от 10.08.2017 № 91-ПГ, от 25.09.2017 № 105-ПГ, от 29.05.2019 № 45-ПГ, изложив состав в редакции, прилагаемой к настоящему постановлению.</w:t>
      </w:r>
    </w:p>
    <w:p w:rsidR="00C82E5E" w:rsidRDefault="00AF69FC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sz w:val="27"/>
          <w:szCs w:val="27"/>
          <w:lang w:eastAsia="ar-SA"/>
        </w:rPr>
        <w:t xml:space="preserve">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 w:eastAsia="ar-SA"/>
        </w:rPr>
        <w:t>www</w:t>
      </w:r>
      <w:r>
        <w:rPr>
          <w:rFonts w:ascii="Liberation Serif" w:hAnsi="Liberation Serif"/>
          <w:sz w:val="27"/>
          <w:szCs w:val="27"/>
          <w:lang w:eastAsia="ar-SA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 w:eastAsia="ar-SA"/>
        </w:rPr>
        <w:t>gorod</w:t>
      </w:r>
      <w:proofErr w:type="spellEnd"/>
      <w:r>
        <w:rPr>
          <w:rFonts w:ascii="Liberation Serif" w:hAnsi="Liberation Serif"/>
          <w:sz w:val="27"/>
          <w:szCs w:val="27"/>
          <w:lang w:eastAsia="ar-SA"/>
        </w:rPr>
        <w:t>-</w:t>
      </w:r>
      <w:proofErr w:type="spellStart"/>
      <w:r>
        <w:rPr>
          <w:rFonts w:ascii="Liberation Serif" w:hAnsi="Liberation Serif"/>
          <w:sz w:val="27"/>
          <w:szCs w:val="27"/>
          <w:lang w:val="en-US" w:eastAsia="ar-SA"/>
        </w:rPr>
        <w:t>zarechny</w:t>
      </w:r>
      <w:proofErr w:type="spellEnd"/>
      <w:r>
        <w:rPr>
          <w:rFonts w:ascii="Liberation Serif" w:hAnsi="Liberation Serif"/>
          <w:sz w:val="27"/>
          <w:szCs w:val="27"/>
          <w:lang w:eastAsia="ar-SA"/>
        </w:rPr>
        <w:t>.</w:t>
      </w:r>
      <w:proofErr w:type="spellStart"/>
      <w:r>
        <w:rPr>
          <w:rFonts w:ascii="Liberation Serif" w:hAnsi="Liberation Serif"/>
          <w:sz w:val="27"/>
          <w:szCs w:val="27"/>
          <w:lang w:val="en-US" w:eastAsia="ar-SA"/>
        </w:rPr>
        <w:t>ru</w:t>
      </w:r>
      <w:proofErr w:type="spellEnd"/>
      <w:r>
        <w:rPr>
          <w:rFonts w:ascii="Liberation Serif" w:hAnsi="Liberation Serif"/>
          <w:sz w:val="27"/>
          <w:szCs w:val="27"/>
          <w:lang w:eastAsia="ar-SA"/>
        </w:rPr>
        <w:t>).</w:t>
      </w:r>
    </w:p>
    <w:p w:rsidR="00C82E5E" w:rsidRDefault="00C82E5E">
      <w:pPr>
        <w:rPr>
          <w:rFonts w:ascii="Liberation Serif" w:hAnsi="Liberation Serif"/>
          <w:sz w:val="28"/>
          <w:szCs w:val="28"/>
        </w:rPr>
      </w:pPr>
    </w:p>
    <w:p w:rsidR="00C82E5E" w:rsidRDefault="00C82E5E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5"/>
        <w:gridCol w:w="3056"/>
        <w:gridCol w:w="3171"/>
      </w:tblGrid>
      <w:tr w:rsidR="00C82E5E">
        <w:tc>
          <w:tcPr>
            <w:tcW w:w="3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C82E5E" w:rsidRDefault="00AF69F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30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C82E5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C82E5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C82E5E" w:rsidRDefault="00AF69FC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p w:rsidR="00C82E5E" w:rsidRDefault="00C82E5E">
      <w:pPr>
        <w:rPr>
          <w:rFonts w:ascii="Liberation Serif" w:hAnsi="Liberation Serif"/>
          <w:sz w:val="28"/>
          <w:szCs w:val="28"/>
        </w:rPr>
      </w:pPr>
    </w:p>
    <w:p w:rsidR="00C82E5E" w:rsidRDefault="00AF69FC" w:rsidP="006B43C0">
      <w:pPr>
        <w:pStyle w:val="ConsPlusNormal"/>
        <w:ind w:left="5387"/>
        <w:rPr>
          <w:rFonts w:ascii="Liberation Serif" w:hAnsi="Liberation Serif" w:cs="Times New Roman"/>
          <w:sz w:val="27"/>
          <w:szCs w:val="27"/>
        </w:rPr>
      </w:pPr>
      <w:r>
        <w:rPr>
          <w:rFonts w:ascii="Liberation Serif" w:hAnsi="Liberation Serif" w:cs="Times New Roman"/>
          <w:sz w:val="27"/>
          <w:szCs w:val="27"/>
        </w:rPr>
        <w:lastRenderedPageBreak/>
        <w:t>Приложение</w:t>
      </w:r>
    </w:p>
    <w:p w:rsidR="00C82E5E" w:rsidRDefault="00AF69FC" w:rsidP="006B43C0">
      <w:pPr>
        <w:pStyle w:val="Standard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 постановлению Главы</w:t>
      </w:r>
    </w:p>
    <w:p w:rsidR="00C82E5E" w:rsidRDefault="00AF69FC" w:rsidP="006B43C0">
      <w:pPr>
        <w:pStyle w:val="Standard"/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C82E5E" w:rsidRDefault="006B43C0" w:rsidP="006B43C0">
      <w:pPr>
        <w:pStyle w:val="Standard"/>
        <w:ind w:left="5387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от__</w:t>
      </w:r>
      <w:r w:rsidR="00284F20">
        <w:rPr>
          <w:rFonts w:ascii="Liberation Serif" w:hAnsi="Liberation Serif"/>
          <w:sz w:val="27"/>
          <w:szCs w:val="27"/>
          <w:u w:val="single"/>
        </w:rPr>
        <w:t>26.12.2020</w:t>
      </w:r>
      <w:r>
        <w:rPr>
          <w:rFonts w:ascii="Liberation Serif" w:hAnsi="Liberation Serif"/>
          <w:sz w:val="27"/>
          <w:szCs w:val="27"/>
        </w:rPr>
        <w:t>___</w:t>
      </w:r>
      <w:r w:rsidRPr="006B43C0">
        <w:rPr>
          <w:rFonts w:ascii="Liberation Serif" w:hAnsi="Liberation Serif"/>
          <w:sz w:val="27"/>
          <w:szCs w:val="27"/>
        </w:rPr>
        <w:t xml:space="preserve"> №  ___</w:t>
      </w:r>
      <w:r w:rsidR="00284F20">
        <w:rPr>
          <w:rFonts w:ascii="Liberation Serif" w:hAnsi="Liberation Serif"/>
          <w:sz w:val="27"/>
          <w:szCs w:val="27"/>
          <w:u w:val="single"/>
        </w:rPr>
        <w:t>67-ПГ</w:t>
      </w:r>
      <w:bookmarkStart w:id="0" w:name="_GoBack"/>
      <w:bookmarkEnd w:id="0"/>
      <w:r w:rsidRPr="006B43C0">
        <w:rPr>
          <w:rFonts w:ascii="Liberation Serif" w:hAnsi="Liberation Serif"/>
          <w:sz w:val="27"/>
          <w:szCs w:val="27"/>
        </w:rPr>
        <w:t>___</w:t>
      </w:r>
    </w:p>
    <w:p w:rsidR="00C82E5E" w:rsidRDefault="00C82E5E" w:rsidP="006B43C0">
      <w:pPr>
        <w:pStyle w:val="Standard"/>
        <w:ind w:firstLine="709"/>
        <w:rPr>
          <w:rFonts w:ascii="Liberation Serif" w:hAnsi="Liberation Serif"/>
          <w:b/>
          <w:sz w:val="27"/>
          <w:szCs w:val="27"/>
        </w:rPr>
      </w:pPr>
    </w:p>
    <w:p w:rsidR="006B43C0" w:rsidRDefault="006B43C0" w:rsidP="006B43C0">
      <w:pPr>
        <w:pStyle w:val="Standard"/>
        <w:ind w:firstLine="709"/>
        <w:rPr>
          <w:rFonts w:ascii="Liberation Serif" w:hAnsi="Liberation Serif"/>
          <w:b/>
          <w:sz w:val="27"/>
          <w:szCs w:val="27"/>
        </w:rPr>
      </w:pPr>
    </w:p>
    <w:p w:rsidR="006B43C0" w:rsidRDefault="006B43C0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СОСТАВ </w:t>
      </w:r>
    </w:p>
    <w:p w:rsidR="006B43C0" w:rsidRDefault="00AF69FC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Координационного совета по инвестициям и развитию предпринимательства </w:t>
      </w:r>
    </w:p>
    <w:p w:rsidR="00C82E5E" w:rsidRDefault="00AF69FC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в городском округе Заречный</w:t>
      </w:r>
    </w:p>
    <w:p w:rsidR="00C82E5E" w:rsidRDefault="00C82E5E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</w:p>
    <w:p w:rsidR="006B43C0" w:rsidRDefault="006B43C0">
      <w:pPr>
        <w:pStyle w:val="Standard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W w:w="10137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318"/>
        <w:gridCol w:w="402"/>
        <w:gridCol w:w="5774"/>
      </w:tblGrid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Захарцев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Андрей Владимирович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 xml:space="preserve">Глава городского округа Заречный, председатель </w:t>
            </w: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Совета</w:t>
            </w: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 xml:space="preserve">  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Сурина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Светлана Михайловна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планированию, заместитель председателя Совета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rPr>
          <w:trHeight w:val="954"/>
        </w:trPr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widowControl w:val="0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Костромина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Ольга Анатольевна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widowControl w:val="0"/>
            </w:pPr>
            <w:r>
              <w:rPr>
                <w:rFonts w:ascii="Liberation Serif" w:hAnsi="Liberation Serif"/>
                <w:color w:val="000000"/>
                <w:sz w:val="27"/>
                <w:szCs w:val="27"/>
                <w:shd w:val="clear" w:color="auto" w:fill="FFFFFF"/>
              </w:rPr>
              <w:t>заместитель начальника отдела экономики и стратегического планирования</w:t>
            </w:r>
            <w:r>
              <w:rPr>
                <w:rFonts w:ascii="Liberation Serif" w:hAnsi="Liberation Serif"/>
                <w:sz w:val="27"/>
                <w:szCs w:val="27"/>
              </w:rPr>
              <w:t xml:space="preserve"> администрации городского округа Заречный, секретарь Совета</w:t>
            </w:r>
          </w:p>
        </w:tc>
      </w:tr>
      <w:tr w:rsidR="00C82E5E">
        <w:tc>
          <w:tcPr>
            <w:tcW w:w="101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b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b/>
                <w:color w:val="000000"/>
                <w:spacing w:val="1"/>
                <w:sz w:val="27"/>
                <w:szCs w:val="27"/>
                <w:lang w:eastAsia="en-US"/>
              </w:rPr>
              <w:t>Члены Совета:</w:t>
            </w:r>
          </w:p>
        </w:tc>
      </w:tr>
      <w:tr w:rsidR="00C82E5E">
        <w:tc>
          <w:tcPr>
            <w:tcW w:w="1013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C82E5E">
            <w:pPr>
              <w:pStyle w:val="Standard"/>
              <w:rPr>
                <w:rFonts w:ascii="Liberation Serif" w:hAnsi="Liberation Serif"/>
                <w:b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Агапов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Дмитрий Владимирович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Анисимов</w:t>
            </w:r>
          </w:p>
          <w:p w:rsidR="00C82E5E" w:rsidRDefault="00AF69FC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Роман Владимирович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директор Фонда поддержки малого предпринимательства городского округа Заречный 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Белошейкин</w:t>
            </w:r>
            <w:proofErr w:type="spellEnd"/>
          </w:p>
          <w:p w:rsidR="00C82E5E" w:rsidRDefault="00AF69FC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Олег Валерьевич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 xml:space="preserve">член </w:t>
            </w: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НП «Совет предпринимателей городского округа Заречный» (по согласованию)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Варакина</w:t>
            </w:r>
          </w:p>
          <w:p w:rsidR="00C82E5E" w:rsidRDefault="00AF69FC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Анна Алексеевна</w:t>
            </w:r>
          </w:p>
          <w:p w:rsidR="00C82E5E" w:rsidRDefault="00C82E5E">
            <w:pPr>
              <w:pStyle w:val="Standard"/>
              <w:tabs>
                <w:tab w:val="left" w:pos="0"/>
              </w:tabs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Вахненко</w:t>
            </w:r>
            <w:proofErr w:type="spellEnd"/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Владимир Петрович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директор ООО «Оргтехника»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Воробьев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Олег Викторович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Железнова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Анна Леонидовна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главный специалист Фонда поддержки малого предпринимательства городского округа Заречный (по согласованию)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lastRenderedPageBreak/>
              <w:t>11.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Золотов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Иван Петрович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Киселева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Наталья Викторовна</w:t>
            </w:r>
          </w:p>
          <w:p w:rsidR="00C82E5E" w:rsidRDefault="00C82E5E">
            <w:pPr>
              <w:pStyle w:val="Standard"/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  <w:p w:rsidR="00C82E5E" w:rsidRDefault="00C82E5E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начальник</w:t>
            </w:r>
            <w:r>
              <w:rPr>
                <w:rFonts w:ascii="Liberation Serif" w:hAnsi="Liberation Serif"/>
                <w:color w:val="FF0000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отдела муниципальной собственности администрации городского округа Заречный</w:t>
            </w:r>
          </w:p>
          <w:p w:rsidR="006B43C0" w:rsidRDefault="006B43C0">
            <w:pPr>
              <w:pStyle w:val="Standard"/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Кочубей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Юрий Алексеевич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14.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Ладейщикова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Татьяна Олеговна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15.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Логунцев</w:t>
            </w:r>
            <w:proofErr w:type="spellEnd"/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Евгений Нилович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директор ОАО «Фонд развития Заречного 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технополиса</w:t>
            </w:r>
            <w:proofErr w:type="spellEnd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» (по согласованию)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16.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Нисковских</w:t>
            </w:r>
            <w:proofErr w:type="spellEnd"/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Алексей Николаевич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директор ООО «Технопарк1993»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17.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Нистель</w:t>
            </w:r>
            <w:proofErr w:type="spellEnd"/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Илья Германович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 xml:space="preserve">член </w:t>
            </w: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НП «Совет предпринимателей городского округа Заречный» (по согласованию)</w:t>
            </w:r>
          </w:p>
          <w:p w:rsidR="006B43C0" w:rsidRDefault="006B43C0">
            <w:pPr>
              <w:pStyle w:val="Standard"/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18.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Новиков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Алексей Викторович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6B43C0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 w:rsidRPr="006B43C0"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и.о</w:t>
            </w:r>
            <w:proofErr w:type="spellEnd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19.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Обухова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Надежда Борисовна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6B43C0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20.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Ольман</w:t>
            </w:r>
            <w:proofErr w:type="spellEnd"/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Яна Владимировна</w:t>
            </w:r>
          </w:p>
          <w:p w:rsidR="00C82E5E" w:rsidRDefault="00C82E5E">
            <w:pPr>
              <w:pStyle w:val="Standard"/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  <w:p w:rsidR="00C82E5E" w:rsidRDefault="00C82E5E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начальник отдела земельных ресурсов администрации городского округа Заречный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21.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Поляков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Александр Владимирович</w:t>
            </w:r>
          </w:p>
          <w:p w:rsidR="00C82E5E" w:rsidRDefault="00C82E5E">
            <w:pPr>
              <w:pStyle w:val="Standard"/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  <w:p w:rsidR="00C82E5E" w:rsidRDefault="00C82E5E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  <w:p w:rsidR="00C82E5E" w:rsidRDefault="00C82E5E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начальник отдела архитектуры и градостроительства администрации городского округа Заречный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22.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Слепухин</w:t>
            </w:r>
          </w:p>
          <w:p w:rsidR="00C82E5E" w:rsidRDefault="00AF69FC">
            <w:pPr>
              <w:pStyle w:val="Standard"/>
              <w:jc w:val="both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Александр Сергеевич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-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23.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Чермаков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Александр Михайлович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директор «УК «Урал-</w:t>
            </w:r>
            <w:proofErr w:type="spellStart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инсайт</w:t>
            </w:r>
            <w:proofErr w:type="spellEnd"/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»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24.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Швецов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Денис Андреевич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индивидуальный предприниматель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  <w:p w:rsidR="006B43C0" w:rsidRDefault="006B43C0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25.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Шорохова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Валентина Валерьевна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директор ООО «Память»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</w:tc>
      </w:tr>
      <w:tr w:rsidR="00C82E5E" w:rsidTr="006B43C0">
        <w:tc>
          <w:tcPr>
            <w:tcW w:w="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lastRenderedPageBreak/>
              <w:t>26.</w:t>
            </w:r>
          </w:p>
        </w:tc>
        <w:tc>
          <w:tcPr>
            <w:tcW w:w="33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>
              <w:rPr>
                <w:rFonts w:ascii="Liberation Serif" w:hAnsi="Liberation Serif"/>
                <w:sz w:val="27"/>
                <w:szCs w:val="27"/>
              </w:rPr>
              <w:t>Шушаричев</w:t>
            </w:r>
            <w:proofErr w:type="spellEnd"/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Константин Владимирович</w:t>
            </w:r>
          </w:p>
        </w:tc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E5E" w:rsidRDefault="00AF69FC">
            <w:pPr>
              <w:pStyle w:val="Standard"/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color w:val="000000"/>
                <w:spacing w:val="1"/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57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C0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 xml:space="preserve">председатель НП «Совет предпринимателей городского округа Заречный», общественный помощник в городском округе Заречный Уполномоченного по защите прав предпринимателей в Свердловской области </w:t>
            </w:r>
          </w:p>
          <w:p w:rsidR="00C82E5E" w:rsidRDefault="00AF69FC">
            <w:pPr>
              <w:pStyle w:val="Standard"/>
              <w:rPr>
                <w:rFonts w:ascii="Liberation Serif" w:hAnsi="Liberation Serif"/>
                <w:sz w:val="27"/>
                <w:szCs w:val="27"/>
                <w:lang w:eastAsia="en-US"/>
              </w:rPr>
            </w:pPr>
            <w:r>
              <w:rPr>
                <w:rFonts w:ascii="Liberation Serif" w:hAnsi="Liberation Serif"/>
                <w:sz w:val="27"/>
                <w:szCs w:val="27"/>
                <w:lang w:eastAsia="en-US"/>
              </w:rPr>
              <w:t>(по согласованию)</w:t>
            </w:r>
          </w:p>
        </w:tc>
      </w:tr>
    </w:tbl>
    <w:p w:rsidR="00C82E5E" w:rsidRDefault="00C82E5E">
      <w:pPr>
        <w:pStyle w:val="Standard"/>
      </w:pPr>
    </w:p>
    <w:p w:rsidR="00C82E5E" w:rsidRDefault="00C82E5E">
      <w:pPr>
        <w:pStyle w:val="Standard"/>
        <w:rPr>
          <w:rFonts w:ascii="Liberation Serif" w:hAnsi="Liberation Serif"/>
          <w:sz w:val="28"/>
          <w:szCs w:val="28"/>
        </w:rPr>
      </w:pPr>
    </w:p>
    <w:sectPr w:rsidR="00C82E5E" w:rsidSect="006B43C0">
      <w:headerReference w:type="default" r:id="rId8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C13" w:rsidRDefault="00D06C13">
      <w:r>
        <w:separator/>
      </w:r>
    </w:p>
  </w:endnote>
  <w:endnote w:type="continuationSeparator" w:id="0">
    <w:p w:rsidR="00D06C13" w:rsidRDefault="00D0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C13" w:rsidRDefault="00D06C13">
      <w:r>
        <w:rPr>
          <w:color w:val="000000"/>
        </w:rPr>
        <w:separator/>
      </w:r>
    </w:p>
  </w:footnote>
  <w:footnote w:type="continuationSeparator" w:id="0">
    <w:p w:rsidR="00D06C13" w:rsidRDefault="00D06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1617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6B43C0" w:rsidRPr="006B43C0" w:rsidRDefault="006B43C0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6B43C0">
          <w:rPr>
            <w:rFonts w:ascii="Liberation Serif" w:hAnsi="Liberation Serif" w:cs="Liberation Serif"/>
            <w:sz w:val="28"/>
          </w:rPr>
          <w:fldChar w:fldCharType="begin"/>
        </w:r>
        <w:r w:rsidRPr="006B43C0">
          <w:rPr>
            <w:rFonts w:ascii="Liberation Serif" w:hAnsi="Liberation Serif" w:cs="Liberation Serif"/>
            <w:sz w:val="28"/>
          </w:rPr>
          <w:instrText>PAGE   \* MERGEFORMAT</w:instrText>
        </w:r>
        <w:r w:rsidRPr="006B43C0">
          <w:rPr>
            <w:rFonts w:ascii="Liberation Serif" w:hAnsi="Liberation Serif" w:cs="Liberation Serif"/>
            <w:sz w:val="28"/>
          </w:rPr>
          <w:fldChar w:fldCharType="separate"/>
        </w:r>
        <w:r w:rsidR="00284F20">
          <w:rPr>
            <w:rFonts w:ascii="Liberation Serif" w:hAnsi="Liberation Serif" w:cs="Liberation Serif"/>
            <w:noProof/>
            <w:sz w:val="28"/>
          </w:rPr>
          <w:t>4</w:t>
        </w:r>
        <w:r w:rsidRPr="006B43C0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6B43C0" w:rsidRDefault="006B43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5E"/>
    <w:rsid w:val="00152E25"/>
    <w:rsid w:val="00284F20"/>
    <w:rsid w:val="006B43C0"/>
    <w:rsid w:val="00AF69FC"/>
    <w:rsid w:val="00C82E5E"/>
    <w:rsid w:val="00D0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4271"/>
  <w15:docId w15:val="{4E3F2487-39A7-4A88-A835-AE5C1A19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ascii="Calibri" w:eastAsia="Calibri" w:hAnsi="Calibri" w:cs="Calibri"/>
    </w:rPr>
  </w:style>
  <w:style w:type="paragraph" w:styleId="a5">
    <w:name w:val="List Paragraph"/>
    <w:basedOn w:val="Standard"/>
    <w:pPr>
      <w:ind w:left="720"/>
    </w:pPr>
  </w:style>
  <w:style w:type="paragraph" w:customStyle="1" w:styleId="ConsPlusNormal">
    <w:name w:val="ConsPlusNormal"/>
    <w:pPr>
      <w:widowControl w:val="0"/>
      <w:textAlignment w:val="auto"/>
    </w:pPr>
    <w:rPr>
      <w:rFonts w:ascii="Arial" w:eastAsia="Cambria Math" w:hAnsi="Arial" w:cs="Arial"/>
    </w:rPr>
  </w:style>
  <w:style w:type="paragraph" w:styleId="a6">
    <w:name w:val="header"/>
    <w:basedOn w:val="a"/>
    <w:link w:val="a7"/>
    <w:uiPriority w:val="99"/>
    <w:unhideWhenUsed/>
    <w:rsid w:val="006B4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43C0"/>
  </w:style>
  <w:style w:type="paragraph" w:styleId="a8">
    <w:name w:val="footer"/>
    <w:basedOn w:val="a"/>
    <w:link w:val="a9"/>
    <w:uiPriority w:val="99"/>
    <w:unhideWhenUsed/>
    <w:rsid w:val="006B4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4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USERS\&#1064;&#1072;&#1073;&#1083;&#1086;&#1085;&#1099;%20&#1076;&#1086;&#1082;&#1091;&#1084;&#1077;&#1085;&#1090;&#1086;&#1074;\&#1041;&#1083;&#1072;&#1085;&#1082;%20&#1087;&#1086;&#1089;&#1090;&#1072;&#1085;&#1086;&#1074;&#1083;&#1077;&#1085;&#1080;&#1103;%20&#1043;&#1083;&#1072;&#1074;&#1099;%20&#1043;&#1054;&#1047;.odt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2020-12-24T04:34:00Z</cp:lastPrinted>
  <dcterms:created xsi:type="dcterms:W3CDTF">2020-12-24T04:34:00Z</dcterms:created>
  <dcterms:modified xsi:type="dcterms:W3CDTF">2020-12-26T04:15:00Z</dcterms:modified>
</cp:coreProperties>
</file>