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EF36F9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«</w:t>
      </w:r>
      <w:r w:rsidR="00282EAB" w:rsidRPr="00282EAB">
        <w:rPr>
          <w:rFonts w:ascii="Liberation Serif" w:hAnsi="Liberation Serif"/>
          <w:b/>
          <w:sz w:val="28"/>
          <w:szCs w:val="28"/>
        </w:rPr>
        <w:t>Согласование переустройства и (или) перепланировки жилых помещений, расположенных на территории городского округа Заречный</w:t>
      </w:r>
      <w:r w:rsidRPr="00EF36F9">
        <w:rPr>
          <w:rFonts w:ascii="Liberation Serif" w:hAnsi="Liberation Serif"/>
          <w:b/>
          <w:sz w:val="28"/>
          <w:szCs w:val="28"/>
        </w:rPr>
        <w:t>»</w:t>
      </w:r>
    </w:p>
    <w:p w:rsidR="00282EAB" w:rsidRDefault="00282EAB" w:rsidP="006162C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1736C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303, 31.12.2012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21736C" w:rsidRPr="00101064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</w:t>
      </w:r>
      <w:r w:rsidRPr="00AC7A93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12, 14.03.2013.</w:t>
      </w:r>
      <w:r w:rsidRPr="00AC7A93">
        <w:rPr>
          <w:rFonts w:ascii="Liberation Serif" w:eastAsiaTheme="minorEastAsia" w:hAnsi="Liberation Serif" w:cs="Arial"/>
          <w:sz w:val="26"/>
          <w:szCs w:val="26"/>
          <w:lang w:eastAsia="ru-RU"/>
        </w:rPr>
        <w:t>);</w:t>
      </w:r>
    </w:p>
    <w:p w:rsidR="0021736C" w:rsidRPr="00AC7A93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AC7A93">
        <w:rPr>
          <w:rFonts w:ascii="Liberation Serif" w:hAnsi="Liberation Serif" w:cs="Liberation Serif"/>
          <w:sz w:val="26"/>
          <w:szCs w:val="26"/>
        </w:rPr>
        <w:t>"Собрание законодательства РФ", 20.09.2010, N 38, ст. 4823.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21736C" w:rsidRPr="00462072" w:rsidRDefault="0021736C" w:rsidP="002173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462072">
        <w:rPr>
          <w:rFonts w:ascii="Liberation Serif" w:hAnsi="Liberation Serif"/>
          <w:sz w:val="26"/>
          <w:szCs w:val="26"/>
        </w:rPr>
        <w:t>Федеральный закон от 27.07.2010 N 210-ФЗ "Об организации предоставления государственных и муниципальных услуг" (</w:t>
      </w:r>
      <w:r w:rsidRPr="00462072">
        <w:rPr>
          <w:rFonts w:ascii="Liberation Serif" w:hAnsi="Liberation Serif" w:cs="Liberation Serif"/>
          <w:sz w:val="26"/>
          <w:szCs w:val="26"/>
        </w:rPr>
        <w:t>"Российская газета", N 168, 30.07.2010</w:t>
      </w:r>
      <w:r w:rsidRPr="00462072">
        <w:rPr>
          <w:rFonts w:ascii="Liberation Serif" w:hAnsi="Liberation Serif"/>
          <w:sz w:val="26"/>
          <w:szCs w:val="26"/>
        </w:rPr>
        <w:t>);</w:t>
      </w:r>
    </w:p>
    <w:p w:rsidR="00282EAB" w:rsidRPr="00282EAB" w:rsidRDefault="00282EAB" w:rsidP="00282E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6"/>
          <w:szCs w:val="26"/>
        </w:rPr>
      </w:pPr>
      <w:r w:rsidRPr="00282EAB">
        <w:rPr>
          <w:rFonts w:ascii="Liberation Serif" w:hAnsi="Liberation Serif" w:cs="Liberation Serif"/>
          <w:sz w:val="26"/>
          <w:szCs w:val="26"/>
        </w:rPr>
        <w:t>Жилищный кодекс Российской Федерации от 29.12.2004 N 188-ФЗ ("Российская газета", N 1, 12.01.2005)</w:t>
      </w:r>
      <w:r w:rsidR="000E5888">
        <w:rPr>
          <w:rFonts w:ascii="Liberation Serif" w:hAnsi="Liberation Serif" w:cs="Liberation Serif"/>
          <w:sz w:val="26"/>
          <w:szCs w:val="26"/>
        </w:rPr>
        <w:t>;</w:t>
      </w:r>
    </w:p>
    <w:p w:rsidR="000E5888" w:rsidRPr="000E5888" w:rsidRDefault="000E5888" w:rsidP="000E58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0E5888">
        <w:rPr>
          <w:rFonts w:ascii="Liberation Serif" w:eastAsiaTheme="minorEastAsia" w:hAnsi="Liberation Serif" w:cs="Arial"/>
          <w:sz w:val="26"/>
          <w:szCs w:val="26"/>
          <w:lang w:eastAsia="ru-RU"/>
        </w:rPr>
        <w:t>Постановление Администрации городского округа Заречный от 18.06.2020 N 433-П "Об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помещений в многоквартирных домах" ("</w:t>
      </w:r>
      <w:r w:rsidRPr="000E5888">
        <w:rPr>
          <w:rFonts w:ascii="Liberation Serif" w:hAnsi="Liberation Serif" w:cs="Liberation Serif"/>
          <w:sz w:val="26"/>
          <w:szCs w:val="26"/>
        </w:rPr>
        <w:t>Бюллетень официальных документов городского округа Заречный", N 25, 24.06.2020)</w:t>
      </w:r>
      <w:r>
        <w:rPr>
          <w:rFonts w:ascii="Liberation Serif" w:eastAsiaTheme="minorEastAsia" w:hAnsi="Liberation Serif" w:cs="Arial"/>
          <w:sz w:val="26"/>
          <w:szCs w:val="26"/>
          <w:lang w:eastAsia="ru-RU"/>
        </w:rPr>
        <w:t>;</w:t>
      </w:r>
    </w:p>
    <w:p w:rsidR="000E5888" w:rsidRDefault="000E5888" w:rsidP="000E58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27.07.2006 N 152-ФЗ "О персональных данных"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165, 29.07.2006,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462072" w:rsidRPr="00AC7A93" w:rsidRDefault="00462072" w:rsidP="004620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AC7A93">
        <w:rPr>
          <w:rFonts w:ascii="Liberation Serif" w:hAnsi="Liberation Serif"/>
          <w:sz w:val="26"/>
          <w:szCs w:val="26"/>
        </w:rPr>
        <w:t>Федеральный закон от 02.05.2006 N 59-ФЗ "О порядке рассмотрения обращений граждан Российской Федерации" (</w:t>
      </w:r>
      <w:r w:rsidRPr="00AC7A93">
        <w:rPr>
          <w:rFonts w:ascii="Liberation Serif" w:hAnsi="Liberation Serif" w:cs="Liberation Serif"/>
          <w:sz w:val="26"/>
          <w:szCs w:val="26"/>
        </w:rPr>
        <w:t>"Российская газета", N 95, 05.05.2006</w:t>
      </w:r>
      <w:r w:rsidRPr="00AC7A93">
        <w:rPr>
          <w:rFonts w:ascii="Liberation Serif" w:hAnsi="Liberation Serif"/>
          <w:sz w:val="26"/>
          <w:szCs w:val="26"/>
        </w:rPr>
        <w:t>);</w:t>
      </w:r>
    </w:p>
    <w:p w:rsidR="00462072" w:rsidRPr="00101064" w:rsidRDefault="00462072" w:rsidP="007A5A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/>
          <w:sz w:val="26"/>
          <w:szCs w:val="26"/>
        </w:rPr>
      </w:pPr>
      <w:r w:rsidRPr="00101064">
        <w:rPr>
          <w:rFonts w:ascii="Liberation Serif" w:hAnsi="Liberation Serif"/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101064">
        <w:rPr>
          <w:rFonts w:ascii="Liberation Serif" w:hAnsi="Liberation Serif" w:cs="Liberation Serif"/>
          <w:sz w:val="26"/>
          <w:szCs w:val="26"/>
        </w:rPr>
        <w:t>"Российская газета", N 202, 08.10.2003.</w:t>
      </w:r>
      <w:r w:rsidR="000E5888">
        <w:rPr>
          <w:rFonts w:ascii="Liberation Serif" w:hAnsi="Liberation Serif"/>
          <w:sz w:val="26"/>
          <w:szCs w:val="26"/>
        </w:rPr>
        <w:t>).</w:t>
      </w:r>
    </w:p>
    <w:p w:rsidR="006162CD" w:rsidRPr="006162CD" w:rsidRDefault="006162CD" w:rsidP="006162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6162CD" w:rsidRPr="006162CD" w:rsidSect="00AC7A9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84C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FB"/>
    <w:rsid w:val="000301F0"/>
    <w:rsid w:val="000841A8"/>
    <w:rsid w:val="000D3EE0"/>
    <w:rsid w:val="000E5888"/>
    <w:rsid w:val="000F08D2"/>
    <w:rsid w:val="00101064"/>
    <w:rsid w:val="0021736C"/>
    <w:rsid w:val="00282EAB"/>
    <w:rsid w:val="003B64A4"/>
    <w:rsid w:val="003D72E2"/>
    <w:rsid w:val="003E3476"/>
    <w:rsid w:val="0040676E"/>
    <w:rsid w:val="00462072"/>
    <w:rsid w:val="004A0F05"/>
    <w:rsid w:val="004C1BCA"/>
    <w:rsid w:val="006162CD"/>
    <w:rsid w:val="0066477F"/>
    <w:rsid w:val="007456CF"/>
    <w:rsid w:val="0080352D"/>
    <w:rsid w:val="00840C68"/>
    <w:rsid w:val="008E4246"/>
    <w:rsid w:val="00924719"/>
    <w:rsid w:val="009C00FB"/>
    <w:rsid w:val="009D2F4E"/>
    <w:rsid w:val="00AB5245"/>
    <w:rsid w:val="00AC7A93"/>
    <w:rsid w:val="00BC12F6"/>
    <w:rsid w:val="00BF1E0B"/>
    <w:rsid w:val="00C062DF"/>
    <w:rsid w:val="00CF2B7D"/>
    <w:rsid w:val="00CF62FA"/>
    <w:rsid w:val="00D36D13"/>
    <w:rsid w:val="00DF27F8"/>
    <w:rsid w:val="00EF36F9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wt-inlinehtml">
    <w:name w:val="gwt-inlinehtml"/>
    <w:basedOn w:val="a0"/>
    <w:rsid w:val="00616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2020-10-12T07:12:00Z</dcterms:created>
  <dcterms:modified xsi:type="dcterms:W3CDTF">2020-10-12T07:12:00Z</dcterms:modified>
</cp:coreProperties>
</file>