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5F" w:rsidRPr="008B495F" w:rsidRDefault="008B495F" w:rsidP="008B495F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  <w:lang w:val="ru-RU"/>
        </w:rPr>
      </w:pPr>
      <w:bookmarkStart w:id="0" w:name="_Hlk22636454"/>
      <w:r w:rsidRPr="008B495F">
        <w:rPr>
          <w:rFonts w:ascii="Liberation Serif" w:hAnsi="Liberation Serif"/>
          <w:b/>
          <w:noProof/>
          <w:sz w:val="28"/>
          <w:szCs w:val="28"/>
          <w:lang w:val="ru-RU"/>
        </w:rPr>
        <w:t>ГОРОДСКОЙ ОКРУГ ЗАРЕЧНЫЙ</w:t>
      </w:r>
    </w:p>
    <w:p w:rsidR="008B495F" w:rsidRPr="008B495F" w:rsidRDefault="008B495F" w:rsidP="008B495F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  <w:lang w:val="ru-RU"/>
        </w:rPr>
      </w:pPr>
      <w:r w:rsidRPr="008B495F">
        <w:rPr>
          <w:rFonts w:ascii="Liberation Serif" w:hAnsi="Liberation Serif"/>
          <w:b/>
          <w:noProof/>
          <w:sz w:val="28"/>
          <w:szCs w:val="28"/>
          <w:lang w:val="ru-RU"/>
        </w:rPr>
        <w:t>ДУМА</w:t>
      </w:r>
    </w:p>
    <w:p w:rsidR="008B495F" w:rsidRPr="008B495F" w:rsidRDefault="008B495F" w:rsidP="008B495F">
      <w:pPr>
        <w:spacing w:after="0" w:line="240" w:lineRule="auto"/>
        <w:jc w:val="center"/>
        <w:rPr>
          <w:rFonts w:ascii="Liberation Serif" w:hAnsi="Liberation Serif" w:cs="Aharoni"/>
          <w:b/>
          <w:noProof/>
          <w:sz w:val="28"/>
          <w:szCs w:val="28"/>
          <w:lang w:val="ru-RU"/>
        </w:rPr>
      </w:pPr>
    </w:p>
    <w:p w:rsidR="008B495F" w:rsidRPr="008B495F" w:rsidRDefault="008B495F" w:rsidP="008B495F">
      <w:pPr>
        <w:spacing w:after="0" w:line="240" w:lineRule="auto"/>
        <w:jc w:val="center"/>
        <w:rPr>
          <w:rFonts w:ascii="Liberation Serif" w:hAnsi="Liberation Serif" w:cs="Aharoni"/>
          <w:b/>
          <w:noProof/>
          <w:sz w:val="28"/>
          <w:szCs w:val="28"/>
          <w:lang w:val="ru-RU"/>
        </w:rPr>
      </w:pPr>
      <w:r w:rsidRPr="008B495F">
        <w:rPr>
          <w:rFonts w:ascii="Liberation Serif" w:hAnsi="Liberation Serif" w:cs="Aharoni"/>
          <w:b/>
          <w:noProof/>
          <w:sz w:val="28"/>
          <w:szCs w:val="28"/>
          <w:lang w:val="ru-RU"/>
        </w:rPr>
        <w:t>РЕШЕНИЕ</w:t>
      </w:r>
    </w:p>
    <w:p w:rsidR="008B495F" w:rsidRPr="008B495F" w:rsidRDefault="008B495F" w:rsidP="008B495F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val="ru-RU"/>
        </w:rPr>
      </w:pPr>
    </w:p>
    <w:p w:rsidR="008B495F" w:rsidRPr="008B495F" w:rsidRDefault="008B495F" w:rsidP="008B495F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  <w:lang w:val="ru-RU"/>
        </w:rPr>
      </w:pPr>
    </w:p>
    <w:p w:rsidR="008B495F" w:rsidRPr="008B495F" w:rsidRDefault="008B495F" w:rsidP="008B495F">
      <w:pPr>
        <w:spacing w:after="0" w:line="240" w:lineRule="auto"/>
        <w:rPr>
          <w:rFonts w:ascii="Liberation Serif" w:hAnsi="Liberation Serif"/>
          <w:b/>
          <w:noProof/>
          <w:sz w:val="28"/>
          <w:szCs w:val="28"/>
          <w:u w:val="single"/>
          <w:lang w:val="ru-RU"/>
        </w:rPr>
      </w:pPr>
      <w:r w:rsidRPr="008B495F">
        <w:rPr>
          <w:rFonts w:ascii="Liberation Serif" w:hAnsi="Liberation Serif"/>
          <w:b/>
          <w:noProof/>
          <w:sz w:val="28"/>
          <w:szCs w:val="28"/>
          <w:u w:val="single"/>
          <w:lang w:val="ru-RU"/>
        </w:rPr>
        <w:t xml:space="preserve">ПРОЕКТ от 22.10.2019  </w:t>
      </w:r>
      <w:r w:rsidRPr="008B495F">
        <w:rPr>
          <w:rFonts w:ascii="Liberation Serif" w:hAnsi="Liberation Serif"/>
          <w:noProof/>
          <w:sz w:val="28"/>
          <w:szCs w:val="28"/>
          <w:u w:val="single"/>
          <w:lang w:val="ru-RU"/>
        </w:rPr>
        <w:t>№</w:t>
      </w:r>
      <w:r w:rsidRPr="008B495F">
        <w:rPr>
          <w:rFonts w:ascii="Liberation Serif" w:hAnsi="Liberation Serif"/>
          <w:b/>
          <w:noProof/>
          <w:sz w:val="28"/>
          <w:szCs w:val="28"/>
          <w:u w:val="single"/>
          <w:lang w:val="ru-RU"/>
        </w:rPr>
        <w:t xml:space="preserve"> 82</w:t>
      </w:r>
    </w:p>
    <w:p w:rsidR="00E02555" w:rsidRPr="008B495F" w:rsidRDefault="00E02555" w:rsidP="0026679B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E02555" w:rsidRPr="00EC0A89" w:rsidRDefault="00EC0A89" w:rsidP="00EC0A89">
      <w:pPr>
        <w:spacing w:after="0" w:line="240" w:lineRule="auto"/>
        <w:ind w:right="5101"/>
        <w:jc w:val="both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EC0A89">
        <w:rPr>
          <w:rFonts w:ascii="Liberation Serif" w:hAnsi="Liberation Serif"/>
          <w:b/>
          <w:bCs/>
          <w:sz w:val="28"/>
          <w:szCs w:val="28"/>
          <w:lang w:val="ru-RU"/>
        </w:rPr>
        <w:t>Об установлении и введении в действие земельного налога на территории городского округа Заречный</w:t>
      </w:r>
    </w:p>
    <w:p w:rsidR="009D5872" w:rsidRDefault="009D5872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9D5872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8B495F">
          <w:rPr>
            <w:rFonts w:ascii="Liberation Serif" w:hAnsi="Liberation Serif"/>
            <w:sz w:val="28"/>
            <w:szCs w:val="28"/>
          </w:rPr>
          <w:t>гл. 31</w:t>
        </w:r>
      </w:hyperlink>
      <w:r w:rsidR="009A481D" w:rsidRPr="008B495F">
        <w:rPr>
          <w:rFonts w:ascii="Liberation Serif" w:hAnsi="Liberation Serif"/>
          <w:sz w:val="28"/>
          <w:szCs w:val="28"/>
        </w:rPr>
        <w:t xml:space="preserve"> «</w:t>
      </w:r>
      <w:r w:rsidRPr="008B495F">
        <w:rPr>
          <w:rFonts w:ascii="Liberation Serif" w:hAnsi="Liberation Serif"/>
          <w:sz w:val="28"/>
          <w:szCs w:val="28"/>
        </w:rPr>
        <w:t>Земельный налог</w:t>
      </w:r>
      <w:r w:rsidR="009A481D" w:rsidRPr="008B495F">
        <w:rPr>
          <w:rFonts w:ascii="Liberation Serif" w:hAnsi="Liberation Serif"/>
          <w:sz w:val="28"/>
          <w:szCs w:val="28"/>
        </w:rPr>
        <w:t>»</w:t>
      </w:r>
      <w:r w:rsidRPr="008B495F">
        <w:rPr>
          <w:rFonts w:ascii="Liberation Serif" w:hAnsi="Liberation Serif"/>
          <w:sz w:val="28"/>
          <w:szCs w:val="28"/>
        </w:rPr>
        <w:t xml:space="preserve"> Налогового </w:t>
      </w:r>
      <w:hyperlink r:id="rId6" w:history="1">
        <w:r w:rsidRPr="008B495F">
          <w:rPr>
            <w:rFonts w:ascii="Liberation Serif" w:hAnsi="Liberation Serif"/>
            <w:sz w:val="28"/>
            <w:szCs w:val="28"/>
          </w:rPr>
          <w:t>кодекса</w:t>
        </w:r>
      </w:hyperlink>
      <w:r w:rsidRPr="008B495F"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7" w:history="1">
        <w:r w:rsidRPr="008B495F">
          <w:rPr>
            <w:rFonts w:ascii="Liberation Serif" w:hAnsi="Liberation Serif"/>
            <w:sz w:val="28"/>
            <w:szCs w:val="28"/>
          </w:rPr>
          <w:t>законом</w:t>
        </w:r>
      </w:hyperlink>
      <w:r w:rsidRPr="008B495F">
        <w:rPr>
          <w:rFonts w:ascii="Liberation Serif" w:hAnsi="Liberation Serif"/>
          <w:sz w:val="28"/>
          <w:szCs w:val="28"/>
        </w:rPr>
        <w:t xml:space="preserve"> от 06.10.2003 </w:t>
      </w:r>
      <w:r w:rsidR="00117F2B" w:rsidRPr="008B495F">
        <w:rPr>
          <w:rFonts w:ascii="Liberation Serif" w:hAnsi="Liberation Serif"/>
          <w:sz w:val="28"/>
          <w:szCs w:val="28"/>
        </w:rPr>
        <w:t>№</w:t>
      </w:r>
      <w:r w:rsidRPr="008B495F">
        <w:rPr>
          <w:rFonts w:ascii="Liberation Serif" w:hAnsi="Liberation Serif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8" w:history="1">
        <w:r w:rsidRPr="008B495F">
          <w:rPr>
            <w:rFonts w:ascii="Liberation Serif" w:hAnsi="Liberation Serif"/>
            <w:sz w:val="28"/>
            <w:szCs w:val="28"/>
          </w:rPr>
          <w:t>ст. 25</w:t>
        </w:r>
      </w:hyperlink>
      <w:r w:rsidRPr="008B495F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Pr="008B495F">
          <w:rPr>
            <w:rFonts w:ascii="Liberation Serif" w:hAnsi="Liberation Serif"/>
            <w:sz w:val="28"/>
            <w:szCs w:val="28"/>
          </w:rPr>
          <w:t>Устава</w:t>
        </w:r>
      </w:hyperlink>
      <w:r w:rsidRPr="008B495F">
        <w:rPr>
          <w:rFonts w:ascii="Liberation Serif" w:hAnsi="Liberation Serif"/>
          <w:sz w:val="28"/>
          <w:szCs w:val="28"/>
        </w:rPr>
        <w:t xml:space="preserve"> городского округа Заречный </w:t>
      </w:r>
    </w:p>
    <w:p w:rsidR="009D5872" w:rsidRDefault="009D5872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2555" w:rsidRDefault="00E02555" w:rsidP="009A481D">
      <w:pPr>
        <w:pStyle w:val="ConsPlusNormal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9D5872">
        <w:rPr>
          <w:rFonts w:ascii="Liberation Serif" w:hAnsi="Liberation Serif"/>
          <w:b/>
          <w:bCs/>
          <w:sz w:val="28"/>
          <w:szCs w:val="28"/>
        </w:rPr>
        <w:t>Дума решила:</w:t>
      </w:r>
    </w:p>
    <w:p w:rsidR="009D5872" w:rsidRPr="009D5872" w:rsidRDefault="009D5872" w:rsidP="009A481D">
      <w:pPr>
        <w:pStyle w:val="ConsPlusNormal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02555" w:rsidRPr="008B495F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1. Установить и ввести в действие на территории городского округа Заречный земельный налог.</w:t>
      </w:r>
    </w:p>
    <w:p w:rsidR="00E02555" w:rsidRPr="008B495F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2. Установить налоговые ставки в процентном отношении к кадастровой стоимости земельных участков в следующих размерах:</w:t>
      </w:r>
    </w:p>
    <w:p w:rsidR="00B96068" w:rsidRPr="008B495F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2.1. 0,</w:t>
      </w:r>
      <w:r w:rsidR="00A22EF4" w:rsidRPr="008B495F">
        <w:rPr>
          <w:rFonts w:ascii="Liberation Serif" w:hAnsi="Liberation Serif"/>
          <w:sz w:val="28"/>
          <w:szCs w:val="28"/>
        </w:rPr>
        <w:t>1</w:t>
      </w:r>
      <w:r w:rsidRPr="008B495F">
        <w:rPr>
          <w:rFonts w:ascii="Liberation Serif" w:hAnsi="Liberation Serif"/>
          <w:sz w:val="28"/>
          <w:szCs w:val="28"/>
        </w:rPr>
        <w:t xml:space="preserve"> процента</w:t>
      </w:r>
      <w:r w:rsidR="00B96068" w:rsidRPr="008B495F">
        <w:rPr>
          <w:rFonts w:ascii="Liberation Serif" w:hAnsi="Liberation Serif"/>
          <w:sz w:val="28"/>
          <w:szCs w:val="28"/>
        </w:rPr>
        <w:t xml:space="preserve"> в отношении земельных участков, </w:t>
      </w:r>
      <w:r w:rsidR="00B96068" w:rsidRPr="008B495F">
        <w:rPr>
          <w:rFonts w:ascii="Liberation Serif" w:hAnsi="Liberation Serif" w:cs="Arial"/>
          <w:sz w:val="28"/>
          <w:szCs w:val="28"/>
        </w:rPr>
        <w:t>отнесенных к землям сельскохозяйственного назначения и используемых для сельскохозяйственного производства;</w:t>
      </w:r>
    </w:p>
    <w:p w:rsidR="00E02555" w:rsidRPr="008B495F" w:rsidRDefault="00A22EF4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2.2</w:t>
      </w:r>
      <w:r w:rsidR="00E02555" w:rsidRPr="008B495F">
        <w:rPr>
          <w:rFonts w:ascii="Liberation Serif" w:hAnsi="Liberation Serif"/>
          <w:sz w:val="28"/>
          <w:szCs w:val="28"/>
        </w:rPr>
        <w:t>. 0,2 процента в отноше</w:t>
      </w:r>
      <w:r w:rsidR="00F5498A" w:rsidRPr="008B495F">
        <w:rPr>
          <w:rFonts w:ascii="Liberation Serif" w:hAnsi="Liberation Serif"/>
          <w:sz w:val="28"/>
          <w:szCs w:val="28"/>
        </w:rPr>
        <w:t xml:space="preserve">нии земельных участков, </w:t>
      </w:r>
      <w:r w:rsidRPr="008B495F">
        <w:rPr>
          <w:rFonts w:ascii="Liberation Serif" w:hAnsi="Liberation Serif"/>
          <w:sz w:val="28"/>
          <w:szCs w:val="28"/>
        </w:rPr>
        <w:t xml:space="preserve">приобретенных </w:t>
      </w:r>
      <w:r w:rsidR="00E02555" w:rsidRPr="008B495F">
        <w:rPr>
          <w:rFonts w:ascii="Liberation Serif" w:hAnsi="Liberation Serif"/>
          <w:sz w:val="28"/>
          <w:szCs w:val="28"/>
        </w:rPr>
        <w:t>(</w:t>
      </w:r>
      <w:r w:rsidRPr="008B495F">
        <w:rPr>
          <w:rFonts w:ascii="Liberation Serif" w:hAnsi="Liberation Serif"/>
          <w:sz w:val="28"/>
          <w:szCs w:val="28"/>
        </w:rPr>
        <w:t>предоставленных</w:t>
      </w:r>
      <w:r w:rsidR="00E02555" w:rsidRPr="008B495F">
        <w:rPr>
          <w:rFonts w:ascii="Liberation Serif" w:hAnsi="Liberation Serif"/>
          <w:sz w:val="28"/>
          <w:szCs w:val="28"/>
        </w:rPr>
        <w:t xml:space="preserve">) для многоэтажной </w:t>
      </w:r>
      <w:r w:rsidR="009659A6" w:rsidRPr="008B495F">
        <w:rPr>
          <w:rFonts w:ascii="Liberation Serif" w:hAnsi="Liberation Serif"/>
          <w:sz w:val="28"/>
          <w:szCs w:val="28"/>
        </w:rPr>
        <w:t xml:space="preserve">жилой </w:t>
      </w:r>
      <w:r w:rsidR="00E02555" w:rsidRPr="008B495F">
        <w:rPr>
          <w:rFonts w:ascii="Liberation Serif" w:hAnsi="Liberation Serif"/>
          <w:sz w:val="28"/>
          <w:szCs w:val="28"/>
        </w:rPr>
        <w:t>застройки;</w:t>
      </w:r>
    </w:p>
    <w:p w:rsidR="00E02555" w:rsidRPr="008B495F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2.</w:t>
      </w:r>
      <w:r w:rsidR="00A22EF4" w:rsidRPr="008B495F">
        <w:rPr>
          <w:rFonts w:ascii="Liberation Serif" w:hAnsi="Liberation Serif"/>
          <w:sz w:val="28"/>
          <w:szCs w:val="28"/>
        </w:rPr>
        <w:t>3</w:t>
      </w:r>
      <w:r w:rsidRPr="008B495F">
        <w:rPr>
          <w:rFonts w:ascii="Liberation Serif" w:hAnsi="Liberation Serif"/>
          <w:sz w:val="28"/>
          <w:szCs w:val="28"/>
        </w:rPr>
        <w:t>. 0,3 процента в отношении земельных участков:</w:t>
      </w:r>
    </w:p>
    <w:p w:rsidR="00A22EF4" w:rsidRPr="008B495F" w:rsidRDefault="00A22EF4" w:rsidP="009A48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B495F">
        <w:rPr>
          <w:rFonts w:ascii="Liberation Serif" w:hAnsi="Liberation Serif" w:cs="Arial"/>
          <w:sz w:val="28"/>
          <w:szCs w:val="28"/>
          <w:lang w:val="ru-RU"/>
        </w:rPr>
        <w:t>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22EF4" w:rsidRPr="008B495F" w:rsidRDefault="00A22EF4" w:rsidP="009A481D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val="ru-RU"/>
        </w:rPr>
      </w:pPr>
      <w:r w:rsidRPr="008B495F">
        <w:rPr>
          <w:rFonts w:ascii="Liberation Serif" w:hAnsi="Liberation Serif" w:cs="Arial"/>
          <w:sz w:val="28"/>
          <w:szCs w:val="28"/>
          <w:lang w:val="ru-RU"/>
        </w:rPr>
        <w:t xml:space="preserve">занятых </w:t>
      </w:r>
      <w:hyperlink r:id="rId10" w:history="1">
        <w:r w:rsidRPr="008B495F">
          <w:rPr>
            <w:rFonts w:ascii="Liberation Serif" w:hAnsi="Liberation Serif" w:cs="Arial"/>
            <w:sz w:val="28"/>
            <w:szCs w:val="28"/>
            <w:lang w:val="ru-RU"/>
          </w:rPr>
          <w:t>жилищным фондом</w:t>
        </w:r>
      </w:hyperlink>
      <w:r w:rsidRPr="008B495F">
        <w:rPr>
          <w:rFonts w:ascii="Liberation Serif" w:hAnsi="Liberation Serif" w:cs="Arial"/>
          <w:sz w:val="28"/>
          <w:szCs w:val="28"/>
          <w:lang w:val="ru-RU"/>
        </w:rPr>
        <w:t xml:space="preserve"> и </w:t>
      </w:r>
      <w:hyperlink r:id="rId11" w:history="1">
        <w:r w:rsidRPr="008B495F">
          <w:rPr>
            <w:rFonts w:ascii="Liberation Serif" w:hAnsi="Liberation Serif" w:cs="Arial"/>
            <w:sz w:val="28"/>
            <w:szCs w:val="28"/>
            <w:lang w:val="ru-RU"/>
          </w:rPr>
          <w:t>объектами инженерной инфраструктуры</w:t>
        </w:r>
      </w:hyperlink>
      <w:r w:rsidRPr="008B495F">
        <w:rPr>
          <w:rFonts w:ascii="Liberation Serif" w:hAnsi="Liberation Serif" w:cs="Arial"/>
          <w:sz w:val="28"/>
          <w:szCs w:val="28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22EF4" w:rsidRPr="008B495F" w:rsidRDefault="00A22EF4" w:rsidP="009A481D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val="ru-RU"/>
        </w:rPr>
      </w:pPr>
      <w:r w:rsidRPr="008B495F">
        <w:rPr>
          <w:rFonts w:ascii="Liberation Serif" w:hAnsi="Liberation Serif" w:cs="Arial"/>
          <w:sz w:val="28"/>
          <w:szCs w:val="28"/>
          <w:lang w:val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8B495F">
          <w:rPr>
            <w:rFonts w:ascii="Liberation Serif" w:hAnsi="Liberation Serif" w:cs="Arial"/>
            <w:sz w:val="28"/>
            <w:szCs w:val="28"/>
            <w:lang w:val="ru-RU"/>
          </w:rPr>
          <w:t>личного подсобного хозяйства</w:t>
        </w:r>
      </w:hyperlink>
      <w:r w:rsidRPr="008B495F">
        <w:rPr>
          <w:rFonts w:ascii="Liberation Serif" w:hAnsi="Liberation Serif" w:cs="Arial"/>
          <w:sz w:val="28"/>
          <w:szCs w:val="28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8B495F">
          <w:rPr>
            <w:rFonts w:ascii="Liberation Serif" w:hAnsi="Liberation Serif" w:cs="Arial"/>
            <w:sz w:val="28"/>
            <w:szCs w:val="28"/>
            <w:lang w:val="ru-RU"/>
          </w:rPr>
          <w:t>законом</w:t>
        </w:r>
      </w:hyperlink>
      <w:r w:rsidRPr="008B495F">
        <w:rPr>
          <w:rFonts w:ascii="Liberation Serif" w:hAnsi="Liberation Serif" w:cs="Arial"/>
          <w:sz w:val="28"/>
          <w:szCs w:val="28"/>
          <w:lang w:val="ru-RU"/>
        </w:rPr>
        <w:t xml:space="preserve"> от 29 июля 2017 года </w:t>
      </w:r>
      <w:r w:rsidR="00117F2B" w:rsidRPr="008B495F">
        <w:rPr>
          <w:rFonts w:ascii="Liberation Serif" w:hAnsi="Liberation Serif" w:cs="Arial"/>
          <w:sz w:val="28"/>
          <w:szCs w:val="28"/>
          <w:lang w:val="ru-RU"/>
        </w:rPr>
        <w:t>№</w:t>
      </w:r>
      <w:r w:rsidRPr="008B495F">
        <w:rPr>
          <w:rFonts w:ascii="Liberation Serif" w:hAnsi="Liberation Serif" w:cs="Arial"/>
          <w:sz w:val="28"/>
          <w:szCs w:val="28"/>
          <w:lang w:val="ru-RU"/>
        </w:rPr>
        <w:t xml:space="preserve"> 217-ФЗ "О ведении гражданами садоводства и огородничества </w:t>
      </w:r>
      <w:r w:rsidRPr="008B495F">
        <w:rPr>
          <w:rFonts w:ascii="Liberation Serif" w:hAnsi="Liberation Serif" w:cs="Arial"/>
          <w:sz w:val="28"/>
          <w:szCs w:val="28"/>
          <w:lang w:val="ru-RU"/>
        </w:rPr>
        <w:lastRenderedPageBreak/>
        <w:t>для собственных нужд и о внесении изменений в отдельные законодательные акты Российской Федерации";</w:t>
      </w:r>
    </w:p>
    <w:p w:rsidR="00A22EF4" w:rsidRPr="008B495F" w:rsidRDefault="00A22EF4" w:rsidP="009A481D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B495F">
        <w:rPr>
          <w:rFonts w:ascii="Liberation Serif" w:eastAsiaTheme="minorHAnsi" w:hAnsi="Liberation Serif" w:cs="Arial"/>
          <w:sz w:val="28"/>
          <w:szCs w:val="28"/>
          <w:lang w:eastAsia="en-US" w:bidi="en-US"/>
        </w:rPr>
        <w:t>ограниченных</w:t>
      </w:r>
      <w:r w:rsidRPr="008B495F">
        <w:rPr>
          <w:rFonts w:ascii="Liberation Serif" w:hAnsi="Liberation Serif" w:cs="Arial"/>
          <w:sz w:val="28"/>
          <w:szCs w:val="28"/>
        </w:rPr>
        <w:t xml:space="preserve"> в обороте в соответствии с </w:t>
      </w:r>
      <w:hyperlink r:id="rId14" w:history="1">
        <w:r w:rsidRPr="008B495F">
          <w:rPr>
            <w:rFonts w:ascii="Liberation Serif" w:hAnsi="Liberation Serif" w:cs="Arial"/>
            <w:sz w:val="28"/>
            <w:szCs w:val="28"/>
          </w:rPr>
          <w:t>законодательством</w:t>
        </w:r>
      </w:hyperlink>
      <w:r w:rsidRPr="008B495F">
        <w:rPr>
          <w:rFonts w:ascii="Liberation Serif" w:hAnsi="Liberation Serif" w:cs="Arial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02555" w:rsidRPr="008B495F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2.</w:t>
      </w:r>
      <w:r w:rsidR="00A22EF4" w:rsidRPr="008B495F">
        <w:rPr>
          <w:rFonts w:ascii="Liberation Serif" w:hAnsi="Liberation Serif"/>
          <w:sz w:val="28"/>
          <w:szCs w:val="28"/>
        </w:rPr>
        <w:t>4</w:t>
      </w:r>
      <w:r w:rsidRPr="008B495F">
        <w:rPr>
          <w:rFonts w:ascii="Liberation Serif" w:hAnsi="Liberation Serif"/>
          <w:sz w:val="28"/>
          <w:szCs w:val="28"/>
        </w:rPr>
        <w:t>. 1,5 процента в отношении прочих земельных участков.</w:t>
      </w:r>
    </w:p>
    <w:p w:rsidR="00E02555" w:rsidRPr="008B495F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3. Освободить от уплаты земельного налога следующие категории налогоплательщиков:</w:t>
      </w:r>
    </w:p>
    <w:p w:rsidR="00E02555" w:rsidRPr="008B495F" w:rsidRDefault="00E02555" w:rsidP="00FB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B495F">
        <w:rPr>
          <w:rFonts w:ascii="Liberation Serif" w:hAnsi="Liberation Serif"/>
          <w:sz w:val="28"/>
          <w:szCs w:val="28"/>
          <w:lang w:val="ru-RU"/>
        </w:rPr>
        <w:t xml:space="preserve">1) </w:t>
      </w:r>
      <w:r w:rsidR="00FB5E07" w:rsidRPr="008B495F">
        <w:rPr>
          <w:rFonts w:ascii="Liberation Serif" w:hAnsi="Liberation Serif" w:cs="Liberation Serif"/>
          <w:sz w:val="28"/>
          <w:szCs w:val="28"/>
          <w:lang w:val="ru-RU" w:bidi="ar-SA"/>
        </w:rPr>
        <w:t>физических лиц, имеющих трех и более несовершеннолетних детей</w:t>
      </w:r>
      <w:r w:rsidRPr="008B495F">
        <w:rPr>
          <w:rFonts w:ascii="Liberation Serif" w:hAnsi="Liberation Serif"/>
          <w:sz w:val="28"/>
          <w:szCs w:val="28"/>
          <w:lang w:val="ru-RU"/>
        </w:rPr>
        <w:t>;</w:t>
      </w:r>
    </w:p>
    <w:p w:rsidR="00FB5E07" w:rsidRPr="008B495F" w:rsidRDefault="00E02555" w:rsidP="00FB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bookmarkStart w:id="2" w:name="P33"/>
      <w:bookmarkEnd w:id="2"/>
      <w:r w:rsidRPr="008B495F">
        <w:rPr>
          <w:rFonts w:ascii="Liberation Serif" w:hAnsi="Liberation Serif"/>
          <w:sz w:val="28"/>
          <w:szCs w:val="28"/>
          <w:lang w:val="ru-RU"/>
        </w:rPr>
        <w:t xml:space="preserve">2) </w:t>
      </w:r>
      <w:bookmarkStart w:id="3" w:name="P35"/>
      <w:bookmarkEnd w:id="3"/>
      <w:r w:rsidR="00FB5E07" w:rsidRPr="008B495F">
        <w:rPr>
          <w:rFonts w:ascii="Liberation Serif" w:hAnsi="Liberation Serif" w:cs="Liberation Serif"/>
          <w:sz w:val="28"/>
          <w:szCs w:val="28"/>
          <w:lang w:val="ru-RU" w:bidi="ar-SA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25A50" w:rsidRPr="008B495F" w:rsidRDefault="00A0567D" w:rsidP="0032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trike/>
          <w:sz w:val="28"/>
          <w:szCs w:val="28"/>
          <w:lang w:val="ru-RU"/>
        </w:rPr>
      </w:pPr>
      <w:r w:rsidRPr="008B495F">
        <w:rPr>
          <w:rFonts w:ascii="Liberation Serif" w:hAnsi="Liberation Serif" w:cs="Liberation Serif"/>
          <w:sz w:val="28"/>
          <w:szCs w:val="28"/>
          <w:lang w:val="ru-RU" w:bidi="ar-SA"/>
        </w:rPr>
        <w:t>3</w:t>
      </w:r>
      <w:r w:rsidR="00325A50" w:rsidRPr="008B495F">
        <w:rPr>
          <w:rFonts w:ascii="Liberation Serif" w:hAnsi="Liberation Serif" w:cs="Liberation Serif"/>
          <w:sz w:val="28"/>
          <w:szCs w:val="28"/>
          <w:lang w:val="ru-RU" w:bidi="ar-SA"/>
        </w:rPr>
        <w:t>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E02555" w:rsidRPr="008B495F" w:rsidRDefault="00A0567D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4</w:t>
      </w:r>
      <w:r w:rsidR="00E02555" w:rsidRPr="008B495F">
        <w:rPr>
          <w:rFonts w:ascii="Liberation Serif" w:hAnsi="Liberation Serif"/>
          <w:sz w:val="28"/>
          <w:szCs w:val="28"/>
        </w:rPr>
        <w:t>) муниципальные учреждения (казенные, бюджетные, автономные) и муниципальные казенные предпри</w:t>
      </w:r>
      <w:r w:rsidR="00AE4679" w:rsidRPr="008B495F">
        <w:rPr>
          <w:rFonts w:ascii="Liberation Serif" w:hAnsi="Liberation Serif"/>
          <w:sz w:val="28"/>
          <w:szCs w:val="28"/>
        </w:rPr>
        <w:t>ятия городского округа Заречный, в соответствии с</w:t>
      </w:r>
      <w:r w:rsidR="00E02555" w:rsidRPr="008B495F">
        <w:rPr>
          <w:rFonts w:ascii="Liberation Serif" w:hAnsi="Liberation Serif"/>
          <w:sz w:val="28"/>
          <w:szCs w:val="28"/>
        </w:rPr>
        <w:t xml:space="preserve"> перечн</w:t>
      </w:r>
      <w:r w:rsidR="00AE4679" w:rsidRPr="008B495F">
        <w:rPr>
          <w:rFonts w:ascii="Liberation Serif" w:hAnsi="Liberation Serif"/>
          <w:sz w:val="28"/>
          <w:szCs w:val="28"/>
        </w:rPr>
        <w:t>ем</w:t>
      </w:r>
      <w:r w:rsidR="00E02555" w:rsidRPr="008B495F">
        <w:rPr>
          <w:rFonts w:ascii="Liberation Serif" w:hAnsi="Liberation Serif"/>
          <w:sz w:val="28"/>
          <w:szCs w:val="28"/>
        </w:rPr>
        <w:t xml:space="preserve"> муниципальных учреждений и муниципальных казенных предприятий городского округа Заречный</w:t>
      </w:r>
      <w:r w:rsidR="004F0601" w:rsidRPr="008B495F">
        <w:rPr>
          <w:rFonts w:ascii="Liberation Serif" w:hAnsi="Liberation Serif"/>
          <w:sz w:val="28"/>
          <w:szCs w:val="28"/>
        </w:rPr>
        <w:t>,</w:t>
      </w:r>
      <w:r w:rsidR="00E02555" w:rsidRPr="008B495F">
        <w:rPr>
          <w:rFonts w:ascii="Liberation Serif" w:hAnsi="Liberation Serif"/>
          <w:sz w:val="28"/>
          <w:szCs w:val="28"/>
        </w:rPr>
        <w:t xml:space="preserve"> предоставляемого администрацией городского округа в Межрайонную инспекцию Федеральной налоговой службы России </w:t>
      </w:r>
      <w:r w:rsidR="00117F2B" w:rsidRPr="008B495F">
        <w:rPr>
          <w:rFonts w:ascii="Liberation Serif" w:hAnsi="Liberation Serif"/>
          <w:sz w:val="28"/>
          <w:szCs w:val="28"/>
        </w:rPr>
        <w:t>№</w:t>
      </w:r>
      <w:r w:rsidR="00E02555" w:rsidRPr="008B495F">
        <w:rPr>
          <w:rFonts w:ascii="Liberation Serif" w:hAnsi="Liberation Serif"/>
          <w:sz w:val="28"/>
          <w:szCs w:val="28"/>
        </w:rPr>
        <w:t xml:space="preserve"> 29 по Свердловской област</w:t>
      </w:r>
      <w:r w:rsidR="00AE4679" w:rsidRPr="008B495F">
        <w:rPr>
          <w:rFonts w:ascii="Liberation Serif" w:hAnsi="Liberation Serif"/>
          <w:sz w:val="28"/>
          <w:szCs w:val="28"/>
        </w:rPr>
        <w:t>и ежегодно в срок до 1 января</w:t>
      </w:r>
      <w:r w:rsidRPr="008B495F">
        <w:rPr>
          <w:rFonts w:ascii="Liberation Serif" w:hAnsi="Liberation Serif"/>
          <w:sz w:val="28"/>
          <w:szCs w:val="28"/>
        </w:rPr>
        <w:t>.</w:t>
      </w:r>
    </w:p>
    <w:p w:rsidR="00A0567D" w:rsidRPr="008B495F" w:rsidRDefault="00A0567D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Налогоплательщикам, указанным в подпунктах 1-3 пункта 3 настоящего решения, налоговая льгота предоставляется в отношении земельных участков, указанных в абзаце 7 пункта 2 настоящего решения. Налоговая льгота предоставляется в отношении одного земельного участка каждого вида по выбору налогоплательщика.</w:t>
      </w:r>
    </w:p>
    <w:p w:rsidR="00E02555" w:rsidRPr="008B495F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 xml:space="preserve">4. Установить, что налоговые льготы, установленные </w:t>
      </w:r>
      <w:hyperlink w:anchor="P34" w:history="1">
        <w:r w:rsidRPr="008B495F">
          <w:rPr>
            <w:rFonts w:ascii="Liberation Serif" w:hAnsi="Liberation Serif"/>
            <w:sz w:val="28"/>
            <w:szCs w:val="28"/>
          </w:rPr>
          <w:t xml:space="preserve">подпунктами </w:t>
        </w:r>
        <w:r w:rsidR="00A0567D" w:rsidRPr="008B495F">
          <w:rPr>
            <w:rFonts w:ascii="Liberation Serif" w:hAnsi="Liberation Serif"/>
            <w:sz w:val="28"/>
            <w:szCs w:val="28"/>
          </w:rPr>
          <w:t>2</w:t>
        </w:r>
      </w:hyperlink>
      <w:r w:rsidRPr="008B495F">
        <w:rPr>
          <w:rFonts w:ascii="Liberation Serif" w:hAnsi="Liberation Serif"/>
          <w:sz w:val="28"/>
          <w:szCs w:val="28"/>
        </w:rPr>
        <w:t>,</w:t>
      </w:r>
      <w:r w:rsidR="00A0567D" w:rsidRPr="008B495F">
        <w:rPr>
          <w:rFonts w:ascii="Liberation Serif" w:hAnsi="Liberation Serif"/>
          <w:sz w:val="28"/>
          <w:szCs w:val="28"/>
        </w:rPr>
        <w:t xml:space="preserve"> 3</w:t>
      </w:r>
      <w:hyperlink w:anchor="P35" w:history="1">
        <w:r w:rsidRPr="008B495F">
          <w:rPr>
            <w:rFonts w:ascii="Liberation Serif" w:hAnsi="Liberation Serif"/>
            <w:sz w:val="28"/>
            <w:szCs w:val="28"/>
          </w:rPr>
          <w:t xml:space="preserve"> пункта 3</w:t>
        </w:r>
      </w:hyperlink>
      <w:r w:rsidRPr="008B495F">
        <w:rPr>
          <w:rFonts w:ascii="Liberation Serif" w:hAnsi="Liberation Serif"/>
          <w:sz w:val="28"/>
          <w:szCs w:val="28"/>
        </w:rPr>
        <w:t xml:space="preserve"> настоящего Решения, действуют до 31 декабря 2023 года.</w:t>
      </w:r>
    </w:p>
    <w:p w:rsidR="00E02555" w:rsidRPr="008B495F" w:rsidRDefault="00E02555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 xml:space="preserve">Граждане, относящиеся к категориям налогоплательщиков, указанным в </w:t>
      </w:r>
      <w:hyperlink w:anchor="P34" w:history="1">
        <w:r w:rsidRPr="008B495F">
          <w:rPr>
            <w:rFonts w:ascii="Liberation Serif" w:hAnsi="Liberation Serif"/>
            <w:sz w:val="28"/>
            <w:szCs w:val="28"/>
          </w:rPr>
          <w:t xml:space="preserve">подпунктах </w:t>
        </w:r>
      </w:hyperlink>
      <w:r w:rsidR="00A0567D" w:rsidRPr="008B495F">
        <w:rPr>
          <w:rFonts w:ascii="Liberation Serif" w:hAnsi="Liberation Serif"/>
          <w:sz w:val="28"/>
          <w:szCs w:val="28"/>
        </w:rPr>
        <w:t>2</w:t>
      </w:r>
      <w:r w:rsidRPr="008B495F">
        <w:rPr>
          <w:rFonts w:ascii="Liberation Serif" w:hAnsi="Liberation Serif"/>
          <w:sz w:val="28"/>
          <w:szCs w:val="28"/>
        </w:rPr>
        <w:t>,</w:t>
      </w:r>
      <w:r w:rsidR="00A0567D" w:rsidRPr="008B495F">
        <w:rPr>
          <w:rFonts w:ascii="Liberation Serif" w:hAnsi="Liberation Serif"/>
          <w:sz w:val="28"/>
          <w:szCs w:val="28"/>
        </w:rPr>
        <w:t>3</w:t>
      </w:r>
      <w:r w:rsidRPr="008B495F">
        <w:rPr>
          <w:rFonts w:ascii="Liberation Serif" w:hAnsi="Liberation Serif"/>
          <w:sz w:val="28"/>
          <w:szCs w:val="28"/>
        </w:rPr>
        <w:t xml:space="preserve"> </w:t>
      </w:r>
      <w:r w:rsidR="00E81F87" w:rsidRPr="008B495F">
        <w:rPr>
          <w:rFonts w:ascii="Liberation Serif" w:hAnsi="Liberation Serif"/>
          <w:sz w:val="28"/>
          <w:szCs w:val="28"/>
        </w:rPr>
        <w:t xml:space="preserve">пункта 3 </w:t>
      </w:r>
      <w:r w:rsidRPr="008B495F">
        <w:rPr>
          <w:rFonts w:ascii="Liberation Serif" w:hAnsi="Liberation Serif"/>
          <w:sz w:val="28"/>
          <w:szCs w:val="28"/>
        </w:rPr>
        <w:t>настоящего Решения, начавшие пользоваться льготой по уплате земельного налога до 1</w:t>
      </w:r>
      <w:r w:rsidR="009F06C9" w:rsidRPr="008B495F">
        <w:rPr>
          <w:rFonts w:ascii="Liberation Serif" w:hAnsi="Liberation Serif"/>
          <w:sz w:val="28"/>
          <w:szCs w:val="28"/>
        </w:rPr>
        <w:t> </w:t>
      </w:r>
      <w:r w:rsidRPr="008B495F">
        <w:rPr>
          <w:rFonts w:ascii="Liberation Serif" w:hAnsi="Liberation Serif"/>
          <w:sz w:val="28"/>
          <w:szCs w:val="28"/>
        </w:rPr>
        <w:t>января 2024 года, сохраняют право на получение этой льготы после 1 января 2024 года.</w:t>
      </w:r>
    </w:p>
    <w:p w:rsidR="00C434FC" w:rsidRPr="008B495F" w:rsidRDefault="00C434FC" w:rsidP="004F06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5</w:t>
      </w:r>
      <w:r w:rsidR="00B864AC" w:rsidRPr="008B495F">
        <w:rPr>
          <w:rFonts w:ascii="Liberation Serif" w:hAnsi="Liberation Serif"/>
          <w:sz w:val="28"/>
          <w:szCs w:val="28"/>
        </w:rPr>
        <w:t>. Налогоплательщики</w:t>
      </w:r>
      <w:r w:rsidRPr="008B495F">
        <w:rPr>
          <w:rFonts w:ascii="Liberation Serif" w:hAnsi="Liberation Serif"/>
          <w:sz w:val="28"/>
          <w:szCs w:val="28"/>
        </w:rPr>
        <w:t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F0601" w:rsidRPr="008B495F" w:rsidRDefault="004F0601" w:rsidP="004F060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6. Установить срок уплаты авансовых платежей по земельному налогу для налогоплательщиков - организаций, не позднее 10 мая, 10 августа, 10 ноября текущего налогового периода. По итогам налогового периода налог уплачивается не позднее 15 февраля года, следующего за истекшим налоговым периодом.</w:t>
      </w:r>
    </w:p>
    <w:p w:rsidR="004F0601" w:rsidRPr="008B495F" w:rsidRDefault="004F0601" w:rsidP="004F060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lastRenderedPageBreak/>
        <w:t>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4F0601" w:rsidRPr="008B495F" w:rsidRDefault="004F0601" w:rsidP="004F060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C434FC" w:rsidRPr="008B495F" w:rsidRDefault="004F0601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7</w:t>
      </w:r>
      <w:r w:rsidR="00E02555" w:rsidRPr="008B495F">
        <w:rPr>
          <w:rFonts w:ascii="Liberation Serif" w:hAnsi="Liberation Serif"/>
          <w:sz w:val="28"/>
          <w:szCs w:val="28"/>
        </w:rPr>
        <w:t xml:space="preserve">. </w:t>
      </w:r>
      <w:r w:rsidRPr="008B495F">
        <w:rPr>
          <w:rFonts w:ascii="Liberation Serif" w:hAnsi="Liberation Serif"/>
          <w:sz w:val="28"/>
          <w:szCs w:val="28"/>
        </w:rPr>
        <w:t>С 01.01.2021 н</w:t>
      </w:r>
      <w:r w:rsidR="00C434FC" w:rsidRPr="008B495F">
        <w:rPr>
          <w:rFonts w:ascii="Liberation Serif" w:hAnsi="Liberation Serif"/>
          <w:sz w:val="28"/>
          <w:szCs w:val="28"/>
        </w:rPr>
        <w:t>алогоплательщики-организации уплачивают земельный налог и авансовые платежи по земельному налогу в сроки, установленные Налоговым кодексом Российской Федерации.</w:t>
      </w:r>
    </w:p>
    <w:p w:rsidR="00E02555" w:rsidRPr="008B495F" w:rsidRDefault="00C434FC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8</w:t>
      </w:r>
      <w:r w:rsidR="00E02555" w:rsidRPr="008B495F">
        <w:rPr>
          <w:rFonts w:ascii="Liberation Serif" w:hAnsi="Liberation Serif"/>
          <w:sz w:val="28"/>
          <w:szCs w:val="28"/>
        </w:rPr>
        <w:t xml:space="preserve">. Признать утратившим силу </w:t>
      </w:r>
      <w:hyperlink r:id="rId15" w:history="1">
        <w:r w:rsidR="00E02555" w:rsidRPr="008B495F">
          <w:rPr>
            <w:rFonts w:ascii="Liberation Serif" w:hAnsi="Liberation Serif"/>
            <w:sz w:val="28"/>
            <w:szCs w:val="28"/>
          </w:rPr>
          <w:t>Решение</w:t>
        </w:r>
      </w:hyperlink>
      <w:r w:rsidR="00E02555" w:rsidRPr="008B495F">
        <w:rPr>
          <w:rFonts w:ascii="Liberation Serif" w:hAnsi="Liberation Serif"/>
          <w:sz w:val="28"/>
          <w:szCs w:val="28"/>
        </w:rPr>
        <w:t xml:space="preserve"> Думы городского округа Заречный от </w:t>
      </w:r>
      <w:r w:rsidRPr="008B495F">
        <w:rPr>
          <w:rFonts w:ascii="Liberation Serif" w:hAnsi="Liberation Serif"/>
          <w:sz w:val="28"/>
          <w:szCs w:val="28"/>
        </w:rPr>
        <w:t>15</w:t>
      </w:r>
      <w:r w:rsidR="00E02555" w:rsidRPr="008B495F">
        <w:rPr>
          <w:rFonts w:ascii="Liberation Serif" w:hAnsi="Liberation Serif"/>
          <w:sz w:val="28"/>
          <w:szCs w:val="28"/>
        </w:rPr>
        <w:t>.10.201</w:t>
      </w:r>
      <w:r w:rsidRPr="008B495F">
        <w:rPr>
          <w:rFonts w:ascii="Liberation Serif" w:hAnsi="Liberation Serif"/>
          <w:sz w:val="28"/>
          <w:szCs w:val="28"/>
        </w:rPr>
        <w:t>8</w:t>
      </w:r>
      <w:r w:rsidR="00E02555" w:rsidRPr="008B495F">
        <w:rPr>
          <w:rFonts w:ascii="Liberation Serif" w:hAnsi="Liberation Serif"/>
          <w:sz w:val="28"/>
          <w:szCs w:val="28"/>
        </w:rPr>
        <w:t xml:space="preserve"> </w:t>
      </w:r>
      <w:r w:rsidR="00117F2B" w:rsidRPr="008B495F">
        <w:rPr>
          <w:rFonts w:ascii="Liberation Serif" w:hAnsi="Liberation Serif"/>
          <w:sz w:val="28"/>
          <w:szCs w:val="28"/>
        </w:rPr>
        <w:t>№</w:t>
      </w:r>
      <w:r w:rsidR="00E02555" w:rsidRPr="008B495F">
        <w:rPr>
          <w:rFonts w:ascii="Liberation Serif" w:hAnsi="Liberation Serif"/>
          <w:sz w:val="28"/>
          <w:szCs w:val="28"/>
        </w:rPr>
        <w:t xml:space="preserve"> 1</w:t>
      </w:r>
      <w:r w:rsidRPr="008B495F">
        <w:rPr>
          <w:rFonts w:ascii="Liberation Serif" w:hAnsi="Liberation Serif"/>
          <w:sz w:val="28"/>
          <w:szCs w:val="28"/>
        </w:rPr>
        <w:t>0</w:t>
      </w:r>
      <w:r w:rsidR="00E02555" w:rsidRPr="008B495F">
        <w:rPr>
          <w:rFonts w:ascii="Liberation Serif" w:hAnsi="Liberation Serif"/>
          <w:sz w:val="28"/>
          <w:szCs w:val="28"/>
        </w:rPr>
        <w:t>4-Р "Об установлении земельного налога на территории городского округа Заречный".</w:t>
      </w:r>
    </w:p>
    <w:p w:rsidR="00E02555" w:rsidRPr="008B495F" w:rsidRDefault="007E1E11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9</w:t>
      </w:r>
      <w:r w:rsidR="00E02555" w:rsidRPr="008B495F">
        <w:rPr>
          <w:rFonts w:ascii="Liberation Serif" w:hAnsi="Liberation Serif"/>
          <w:sz w:val="28"/>
          <w:szCs w:val="28"/>
        </w:rPr>
        <w:t xml:space="preserve">. Настоящее Решение вступает в силу и применяется к отношениям по уплате </w:t>
      </w:r>
      <w:r w:rsidR="009A481D" w:rsidRPr="008B495F">
        <w:rPr>
          <w:rFonts w:ascii="Liberation Serif" w:hAnsi="Liberation Serif"/>
          <w:sz w:val="28"/>
          <w:szCs w:val="28"/>
        </w:rPr>
        <w:t>земельного налога с 1 января 2020</w:t>
      </w:r>
      <w:r w:rsidR="00E02555" w:rsidRPr="008B495F">
        <w:rPr>
          <w:rFonts w:ascii="Liberation Serif" w:hAnsi="Liberation Serif"/>
          <w:sz w:val="28"/>
          <w:szCs w:val="28"/>
        </w:rPr>
        <w:t xml:space="preserve"> года.</w:t>
      </w:r>
    </w:p>
    <w:p w:rsidR="00E02555" w:rsidRPr="008B495F" w:rsidRDefault="007E1E11" w:rsidP="009A48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10</w:t>
      </w:r>
      <w:r w:rsidR="00E02555" w:rsidRPr="008B495F">
        <w:rPr>
          <w:rFonts w:ascii="Liberation Serif" w:hAnsi="Liberation Serif"/>
          <w:sz w:val="28"/>
          <w:szCs w:val="28"/>
        </w:rPr>
        <w:t>. Опубликовать настоящее Решение в установленном порядке и разместить на официальном сайте городского округа Заречный.</w:t>
      </w:r>
    </w:p>
    <w:p w:rsidR="00E02555" w:rsidRPr="008B495F" w:rsidRDefault="00E02555" w:rsidP="009A481D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26679B" w:rsidRPr="008B495F" w:rsidRDefault="0026679B" w:rsidP="009A481D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02555" w:rsidRPr="008B495F" w:rsidRDefault="00E02555" w:rsidP="009A481D">
      <w:pPr>
        <w:pStyle w:val="ConsPlusNormal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Председатель Думы</w:t>
      </w:r>
      <w:r w:rsidR="008B495F">
        <w:rPr>
          <w:rFonts w:ascii="Liberation Serif" w:hAnsi="Liberation Serif"/>
          <w:sz w:val="28"/>
          <w:szCs w:val="28"/>
        </w:rPr>
        <w:t xml:space="preserve"> </w:t>
      </w:r>
      <w:r w:rsidRPr="008B495F">
        <w:rPr>
          <w:rFonts w:ascii="Liberation Serif" w:hAnsi="Liberation Serif"/>
          <w:sz w:val="28"/>
          <w:szCs w:val="28"/>
        </w:rPr>
        <w:t>городского округа</w:t>
      </w:r>
      <w:r w:rsidR="009A481D" w:rsidRPr="008B495F">
        <w:rPr>
          <w:rFonts w:ascii="Liberation Serif" w:hAnsi="Liberation Serif"/>
          <w:sz w:val="28"/>
          <w:szCs w:val="28"/>
        </w:rPr>
        <w:t xml:space="preserve">                       </w:t>
      </w:r>
      <w:r w:rsidR="00D82D9D" w:rsidRPr="008B495F">
        <w:rPr>
          <w:rFonts w:ascii="Liberation Serif" w:hAnsi="Liberation Serif"/>
          <w:sz w:val="28"/>
          <w:szCs w:val="28"/>
        </w:rPr>
        <w:t xml:space="preserve">        </w:t>
      </w:r>
      <w:r w:rsidR="009A481D" w:rsidRPr="008B495F">
        <w:rPr>
          <w:rFonts w:ascii="Liberation Serif" w:hAnsi="Liberation Serif"/>
          <w:sz w:val="28"/>
          <w:szCs w:val="28"/>
        </w:rPr>
        <w:t xml:space="preserve">             А.А.</w:t>
      </w:r>
      <w:r w:rsidR="0026679B" w:rsidRPr="008B495F">
        <w:rPr>
          <w:rFonts w:ascii="Liberation Serif" w:hAnsi="Liberation Serif"/>
          <w:sz w:val="28"/>
          <w:szCs w:val="28"/>
        </w:rPr>
        <w:t xml:space="preserve"> </w:t>
      </w:r>
      <w:r w:rsidR="009A481D" w:rsidRPr="008B495F">
        <w:rPr>
          <w:rFonts w:ascii="Liberation Serif" w:hAnsi="Liberation Serif"/>
          <w:sz w:val="28"/>
          <w:szCs w:val="28"/>
        </w:rPr>
        <w:t>Кузнецов</w:t>
      </w:r>
    </w:p>
    <w:p w:rsidR="009A481D" w:rsidRPr="008B495F" w:rsidRDefault="009A481D" w:rsidP="009A481D">
      <w:pPr>
        <w:pStyle w:val="ConsPlusNormal"/>
        <w:rPr>
          <w:rFonts w:ascii="Liberation Serif" w:hAnsi="Liberation Serif"/>
          <w:sz w:val="28"/>
          <w:szCs w:val="28"/>
        </w:rPr>
      </w:pPr>
    </w:p>
    <w:p w:rsidR="00E02555" w:rsidRPr="008B495F" w:rsidRDefault="00E02555" w:rsidP="009A481D">
      <w:pPr>
        <w:pStyle w:val="ConsPlusNormal"/>
        <w:rPr>
          <w:rFonts w:ascii="Liberation Serif" w:hAnsi="Liberation Serif"/>
          <w:sz w:val="28"/>
          <w:szCs w:val="28"/>
        </w:rPr>
      </w:pPr>
      <w:r w:rsidRPr="008B495F">
        <w:rPr>
          <w:rFonts w:ascii="Liberation Serif" w:hAnsi="Liberation Serif"/>
          <w:sz w:val="28"/>
          <w:szCs w:val="28"/>
        </w:rPr>
        <w:t>Глава</w:t>
      </w:r>
      <w:r w:rsidR="008B495F">
        <w:rPr>
          <w:rFonts w:ascii="Liberation Serif" w:hAnsi="Liberation Serif"/>
          <w:sz w:val="28"/>
          <w:szCs w:val="28"/>
        </w:rPr>
        <w:t xml:space="preserve"> </w:t>
      </w:r>
      <w:r w:rsidRPr="008B495F">
        <w:rPr>
          <w:rFonts w:ascii="Liberation Serif" w:hAnsi="Liberation Serif"/>
          <w:sz w:val="28"/>
          <w:szCs w:val="28"/>
        </w:rPr>
        <w:t>городского округа</w:t>
      </w:r>
      <w:r w:rsidR="009A481D" w:rsidRPr="008B495F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D82D9D" w:rsidRPr="008B495F">
        <w:rPr>
          <w:rFonts w:ascii="Liberation Serif" w:hAnsi="Liberation Serif"/>
          <w:sz w:val="28"/>
          <w:szCs w:val="28"/>
        </w:rPr>
        <w:t xml:space="preserve">        </w:t>
      </w:r>
      <w:r w:rsidR="009A481D" w:rsidRPr="008B495F">
        <w:rPr>
          <w:rFonts w:ascii="Liberation Serif" w:hAnsi="Liberation Serif"/>
          <w:sz w:val="28"/>
          <w:szCs w:val="28"/>
        </w:rPr>
        <w:t xml:space="preserve">             </w:t>
      </w:r>
      <w:r w:rsidRPr="008B495F">
        <w:rPr>
          <w:rFonts w:ascii="Liberation Serif" w:hAnsi="Liberation Serif"/>
          <w:sz w:val="28"/>
          <w:szCs w:val="28"/>
        </w:rPr>
        <w:t>А.В.</w:t>
      </w:r>
      <w:r w:rsidR="009A481D" w:rsidRPr="008B495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A481D" w:rsidRPr="008B495F">
        <w:rPr>
          <w:rFonts w:ascii="Liberation Serif" w:hAnsi="Liberation Serif"/>
          <w:sz w:val="28"/>
          <w:szCs w:val="28"/>
        </w:rPr>
        <w:t>Захарцев</w:t>
      </w:r>
      <w:proofErr w:type="spellEnd"/>
    </w:p>
    <w:bookmarkEnd w:id="0"/>
    <w:p w:rsidR="00E02555" w:rsidRPr="008B495F" w:rsidRDefault="00E02555" w:rsidP="009A481D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sectPr w:rsidR="00E02555" w:rsidRPr="008B495F" w:rsidSect="008B49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55"/>
    <w:rsid w:val="000F61D8"/>
    <w:rsid w:val="00117F2B"/>
    <w:rsid w:val="001964EC"/>
    <w:rsid w:val="00214F94"/>
    <w:rsid w:val="0026679B"/>
    <w:rsid w:val="00325A50"/>
    <w:rsid w:val="003B0FF6"/>
    <w:rsid w:val="004061E9"/>
    <w:rsid w:val="004808F5"/>
    <w:rsid w:val="004A3010"/>
    <w:rsid w:val="004E535A"/>
    <w:rsid w:val="004F0601"/>
    <w:rsid w:val="0050281D"/>
    <w:rsid w:val="007E1E11"/>
    <w:rsid w:val="007E72F8"/>
    <w:rsid w:val="007F6C04"/>
    <w:rsid w:val="00880F96"/>
    <w:rsid w:val="008B495F"/>
    <w:rsid w:val="008B6338"/>
    <w:rsid w:val="009659A6"/>
    <w:rsid w:val="009A481D"/>
    <w:rsid w:val="009D5872"/>
    <w:rsid w:val="009F06C9"/>
    <w:rsid w:val="00A0567D"/>
    <w:rsid w:val="00A22EF4"/>
    <w:rsid w:val="00AE4679"/>
    <w:rsid w:val="00B864AC"/>
    <w:rsid w:val="00B96068"/>
    <w:rsid w:val="00C075F6"/>
    <w:rsid w:val="00C434FC"/>
    <w:rsid w:val="00D774E1"/>
    <w:rsid w:val="00D82D9D"/>
    <w:rsid w:val="00E02555"/>
    <w:rsid w:val="00E34A5D"/>
    <w:rsid w:val="00E81F87"/>
    <w:rsid w:val="00EC0A89"/>
    <w:rsid w:val="00EC53DD"/>
    <w:rsid w:val="00F5498A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EF9EE-0FE6-4B62-8609-765FECB7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EF4"/>
    <w:pPr>
      <w:spacing w:after="200" w:line="276" w:lineRule="auto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2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2E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9C5BA605EAC096F281B4ADE2FBCE1D9072B8E96C1B276DE072821DB1EFE1F7F1CA3BC874138BEB4F7D637497677E4EA611E6877F9080EA6F55ED33l0K" TargetMode="External"/><Relationship Id="rId13" Type="http://schemas.openxmlformats.org/officeDocument/2006/relationships/hyperlink" Target="consultantplus://offline/ref=AF1CB7236F7A9AD1D074EE4793D3804162E246168FCBD9495FDB1486CCF34639D00AEDFFF8E657FE88FDACF2A2n7q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B9C5BA605EAC096F281A2AE8EA5C41F982CB7EC6D107330B774D542E1E9B4B7B1CC6E8B301F8CE2442A3135C93E2E0EED1DE79D6391813FlDK" TargetMode="External"/><Relationship Id="rId12" Type="http://schemas.openxmlformats.org/officeDocument/2006/relationships/hyperlink" Target="consultantplus://offline/ref=AF1CB7236F7A9AD1D074EE4793D3804162E2461688C3D9495FDB1486CCF34639C20AB5F3F9E349FD8AE8FAA3E726C022ABD41BEE6C406464n4q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FB9C5BA605EAC096F281A2AE8EA5C41F9828B6E26F107330B774D542E1E9B4B7B1CC6C89361781BF1E3A357C9D37310BF302E5836039l8K" TargetMode="External"/><Relationship Id="rId11" Type="http://schemas.openxmlformats.org/officeDocument/2006/relationships/hyperlink" Target="consultantplus://offline/ref=AF1CB7236F7A9AD1D074EE4793D3804163EB461489C9D9495FDB1486CCF34639C20AB5F3F9E349FB89E8FAA3E726C022ABD41BEE6C406464n4q9I" TargetMode="External"/><Relationship Id="rId5" Type="http://schemas.openxmlformats.org/officeDocument/2006/relationships/hyperlink" Target="consultantplus://offline/ref=9EFB9C5BA605EAC096F281A2AE8EA5C41F992AB0E269107330B774D542E1E9B4B7B1CC6E88341881BF1E3A357C9D37310BF302E5836039l8K" TargetMode="External"/><Relationship Id="rId15" Type="http://schemas.openxmlformats.org/officeDocument/2006/relationships/hyperlink" Target="consultantplus://offline/ref=9EFB9C5BA605EAC096F281B4ADE2FBCE1D9072B8EA6C1C2265EB72821DB1EFE1F7F1CA3BDA744B87EA4B60617182312F0B3FlAK" TargetMode="External"/><Relationship Id="rId10" Type="http://schemas.openxmlformats.org/officeDocument/2006/relationships/hyperlink" Target="consultantplus://offline/ref=AF1CB7236F7A9AD1D074EE4793D3804162E0401C8CCDD9495FDB1486CCF34639C20AB5F3F9E348FB81E8FAA3E726C022ABD41BEE6C406464n4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B9C5BA605EAC096F281B4ADE2FBCE1D9072B8E96C1B276DE072821DB1EFE1F7F1CA3BC874138BEB4F76657397677E4EA611E6877F9080EA6F55ED33l0K" TargetMode="External"/><Relationship Id="rId14" Type="http://schemas.openxmlformats.org/officeDocument/2006/relationships/hyperlink" Target="consultantplus://offline/ref=AF1CB7236F7A9AD1D074EE4793D3804162E1421C8ECBD9495FDB1486CCF34639C20AB5F3F9E34BFD8DE8FAA3E726C022ABD41BEE6C406464n4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4CF53-DCDD-463B-913A-D07FE7DE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Соломеина</dc:creator>
  <cp:lastModifiedBy>userue</cp:lastModifiedBy>
  <cp:revision>6</cp:revision>
  <cp:lastPrinted>2019-10-22T06:03:00Z</cp:lastPrinted>
  <dcterms:created xsi:type="dcterms:W3CDTF">2019-10-22T05:52:00Z</dcterms:created>
  <dcterms:modified xsi:type="dcterms:W3CDTF">2019-10-22T08:22:00Z</dcterms:modified>
</cp:coreProperties>
</file>