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F5E" w:rsidRPr="00316F5E" w:rsidRDefault="00316F5E" w:rsidP="00316F5E">
      <w:pPr>
        <w:spacing w:after="0" w:line="240" w:lineRule="auto"/>
        <w:ind w:left="-142" w:right="139"/>
        <w:jc w:val="center"/>
        <w:rPr>
          <w:rFonts w:ascii="Times New Roman" w:eastAsia="Times New Roman" w:hAnsi="Times New Roman" w:cs="Times New Roman"/>
          <w:b/>
          <w:sz w:val="30"/>
          <w:szCs w:val="20"/>
          <w:lang w:eastAsia="ru-RU"/>
        </w:rPr>
      </w:pPr>
      <w:r w:rsidRPr="00316F5E">
        <w:rPr>
          <w:rFonts w:ascii="Times New Roman" w:eastAsia="Times New Roman" w:hAnsi="Times New Roman" w:cs="Times New Roman"/>
          <w:noProof/>
          <w:sz w:val="20"/>
          <w:szCs w:val="20"/>
          <w:lang w:eastAsia="ru-RU"/>
        </w:rPr>
        <w:drawing>
          <wp:inline distT="0" distB="0" distL="0" distR="0" wp14:anchorId="02AA327C" wp14:editId="565F6F00">
            <wp:extent cx="508635" cy="683895"/>
            <wp:effectExtent l="0" t="0" r="571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635" cy="683895"/>
                    </a:xfrm>
                    <a:prstGeom prst="rect">
                      <a:avLst/>
                    </a:prstGeom>
                    <a:noFill/>
                    <a:ln>
                      <a:noFill/>
                    </a:ln>
                  </pic:spPr>
                </pic:pic>
              </a:graphicData>
            </a:graphic>
          </wp:inline>
        </w:drawing>
      </w:r>
    </w:p>
    <w:p w:rsidR="00316F5E" w:rsidRPr="00316F5E" w:rsidRDefault="00316F5E" w:rsidP="00316F5E">
      <w:pPr>
        <w:spacing w:after="0" w:line="240" w:lineRule="auto"/>
        <w:ind w:left="-142" w:right="139"/>
        <w:jc w:val="center"/>
        <w:rPr>
          <w:rFonts w:ascii="Times New Roman" w:eastAsia="Times New Roman" w:hAnsi="Times New Roman" w:cs="Times New Roman"/>
          <w:sz w:val="20"/>
          <w:szCs w:val="20"/>
          <w:lang w:eastAsia="ru-RU"/>
        </w:rPr>
      </w:pPr>
    </w:p>
    <w:p w:rsidR="00316F5E" w:rsidRPr="00316F5E" w:rsidRDefault="00316F5E" w:rsidP="00316F5E">
      <w:pPr>
        <w:spacing w:after="0" w:line="240" w:lineRule="auto"/>
        <w:ind w:left="-142" w:right="139"/>
        <w:jc w:val="center"/>
        <w:rPr>
          <w:rFonts w:ascii="Georgia" w:eastAsia="Times New Roman" w:hAnsi="Georgia" w:cs="Raavi"/>
          <w:b/>
          <w:sz w:val="20"/>
          <w:szCs w:val="24"/>
          <w:lang w:eastAsia="ru-RU"/>
        </w:rPr>
      </w:pPr>
      <w:r w:rsidRPr="00316F5E">
        <w:rPr>
          <w:rFonts w:ascii="Georgia" w:eastAsia="Times New Roman" w:hAnsi="Georgia" w:cs="Raavi"/>
          <w:b/>
          <w:sz w:val="20"/>
          <w:szCs w:val="24"/>
          <w:lang w:eastAsia="ru-RU"/>
        </w:rPr>
        <w:t>ГОРОДСКОЙ ОКРУГ ЗАРЕЧНЫЙ</w:t>
      </w:r>
    </w:p>
    <w:p w:rsidR="00316F5E" w:rsidRPr="00316F5E" w:rsidRDefault="00316F5E" w:rsidP="00316F5E">
      <w:pPr>
        <w:spacing w:after="0" w:line="240" w:lineRule="auto"/>
        <w:ind w:left="-142" w:right="139"/>
        <w:jc w:val="center"/>
        <w:rPr>
          <w:rFonts w:ascii="Georgia" w:eastAsia="Times New Roman" w:hAnsi="Georgia" w:cs="Raavi"/>
          <w:b/>
          <w:sz w:val="20"/>
          <w:szCs w:val="24"/>
          <w:lang w:eastAsia="ru-RU"/>
        </w:rPr>
      </w:pPr>
    </w:p>
    <w:p w:rsidR="00316F5E" w:rsidRPr="00316F5E" w:rsidRDefault="00316F5E" w:rsidP="00316F5E">
      <w:pPr>
        <w:spacing w:after="0" w:line="240" w:lineRule="auto"/>
        <w:ind w:left="-142" w:right="139"/>
        <w:jc w:val="center"/>
        <w:rPr>
          <w:rFonts w:ascii="Georgia" w:eastAsia="Times New Roman" w:hAnsi="Georgia" w:cs="Raavi"/>
          <w:b/>
          <w:sz w:val="28"/>
          <w:szCs w:val="28"/>
          <w:lang w:eastAsia="ru-RU"/>
        </w:rPr>
      </w:pPr>
      <w:r w:rsidRPr="00316F5E">
        <w:rPr>
          <w:rFonts w:ascii="Georgia" w:eastAsia="Times New Roman" w:hAnsi="Georgia" w:cs="Raavi"/>
          <w:b/>
          <w:sz w:val="28"/>
          <w:szCs w:val="28"/>
          <w:lang w:eastAsia="ru-RU"/>
        </w:rPr>
        <w:t>Д У М А</w:t>
      </w:r>
    </w:p>
    <w:p w:rsidR="00316F5E" w:rsidRPr="00316F5E" w:rsidRDefault="00316F5E" w:rsidP="00316F5E">
      <w:pPr>
        <w:spacing w:after="0" w:line="240" w:lineRule="auto"/>
        <w:ind w:left="-142" w:right="139"/>
        <w:jc w:val="center"/>
        <w:rPr>
          <w:rFonts w:ascii="Georgia" w:eastAsia="Times New Roman" w:hAnsi="Georgia" w:cs="Raavi"/>
          <w:b/>
          <w:sz w:val="24"/>
          <w:szCs w:val="24"/>
          <w:lang w:eastAsia="ru-RU"/>
        </w:rPr>
      </w:pPr>
      <w:proofErr w:type="gramStart"/>
      <w:r w:rsidRPr="00316F5E">
        <w:rPr>
          <w:rFonts w:ascii="Georgia" w:eastAsia="Times New Roman" w:hAnsi="Georgia" w:cs="Raavi"/>
          <w:b/>
          <w:sz w:val="24"/>
          <w:szCs w:val="24"/>
          <w:lang w:eastAsia="ru-RU"/>
        </w:rPr>
        <w:t>шестой  созыв</w:t>
      </w:r>
      <w:proofErr w:type="gramEnd"/>
    </w:p>
    <w:p w:rsidR="00316F5E" w:rsidRPr="00316F5E" w:rsidRDefault="00316F5E" w:rsidP="00316F5E">
      <w:pPr>
        <w:spacing w:after="0" w:line="240" w:lineRule="auto"/>
        <w:ind w:left="-142" w:right="139"/>
        <w:jc w:val="center"/>
        <w:rPr>
          <w:rFonts w:ascii="Georgia" w:eastAsia="Times New Roman" w:hAnsi="Georgia" w:cs="Raavi"/>
          <w:b/>
          <w:sz w:val="20"/>
          <w:szCs w:val="24"/>
          <w:lang w:eastAsia="ru-RU"/>
        </w:rPr>
      </w:pPr>
      <w:r w:rsidRPr="00316F5E">
        <w:rPr>
          <w:rFonts w:ascii="Georgia" w:eastAsia="Times New Roman" w:hAnsi="Georgia" w:cs="Raavi"/>
          <w:b/>
          <w:sz w:val="20"/>
          <w:szCs w:val="24"/>
          <w:lang w:eastAsia="ru-RU"/>
        </w:rPr>
        <w:t>____________________________________________________________</w:t>
      </w:r>
    </w:p>
    <w:p w:rsidR="00316F5E" w:rsidRPr="00316F5E" w:rsidRDefault="00316F5E" w:rsidP="00316F5E">
      <w:pPr>
        <w:spacing w:after="0" w:line="240" w:lineRule="auto"/>
        <w:ind w:left="-142" w:right="139"/>
        <w:jc w:val="center"/>
        <w:rPr>
          <w:rFonts w:ascii="Georgia" w:eastAsia="Times New Roman" w:hAnsi="Georgia" w:cs="Raavi"/>
          <w:sz w:val="20"/>
          <w:szCs w:val="24"/>
          <w:lang w:eastAsia="ru-RU"/>
        </w:rPr>
      </w:pPr>
    </w:p>
    <w:p w:rsidR="00316F5E" w:rsidRPr="00316F5E" w:rsidRDefault="00157422" w:rsidP="00316F5E">
      <w:pPr>
        <w:spacing w:after="0" w:line="240" w:lineRule="auto"/>
        <w:ind w:left="-142" w:right="139"/>
        <w:jc w:val="center"/>
        <w:rPr>
          <w:rFonts w:ascii="Arial" w:eastAsia="Times New Roman" w:hAnsi="Arial" w:cs="Arial"/>
          <w:b/>
          <w:lang w:eastAsia="ru-RU"/>
        </w:rPr>
      </w:pPr>
      <w:r>
        <w:rPr>
          <w:rFonts w:ascii="Arial" w:eastAsia="Times New Roman" w:hAnsi="Arial" w:cs="Arial"/>
          <w:b/>
          <w:lang w:eastAsia="ru-RU"/>
        </w:rPr>
        <w:t>СОРОК ВТОРОЕ</w:t>
      </w:r>
      <w:r w:rsidR="00316F5E" w:rsidRPr="00316F5E">
        <w:rPr>
          <w:rFonts w:ascii="Arial" w:eastAsia="Times New Roman" w:hAnsi="Arial" w:cs="Arial"/>
          <w:b/>
          <w:lang w:eastAsia="ru-RU"/>
        </w:rPr>
        <w:t xml:space="preserve"> ОЧЕРЕДНОЕ ЗАСЕДАНИЕ</w:t>
      </w:r>
    </w:p>
    <w:p w:rsidR="00316F5E" w:rsidRPr="00316F5E" w:rsidRDefault="00316F5E" w:rsidP="00316F5E">
      <w:pPr>
        <w:spacing w:after="0" w:line="240" w:lineRule="auto"/>
        <w:ind w:left="-142" w:right="139"/>
        <w:jc w:val="center"/>
        <w:rPr>
          <w:rFonts w:ascii="Times New Roman" w:eastAsia="Times New Roman" w:hAnsi="Times New Roman" w:cs="Raavi"/>
          <w:b/>
          <w:sz w:val="28"/>
          <w:szCs w:val="28"/>
          <w:lang w:eastAsia="ru-RU"/>
        </w:rPr>
      </w:pPr>
    </w:p>
    <w:p w:rsidR="00316F5E" w:rsidRPr="00316F5E" w:rsidRDefault="00316F5E" w:rsidP="00316F5E">
      <w:pPr>
        <w:spacing w:after="0" w:line="240" w:lineRule="auto"/>
        <w:ind w:left="-142" w:right="355"/>
        <w:jc w:val="center"/>
        <w:rPr>
          <w:rFonts w:ascii="Georgia" w:eastAsia="Times New Roman" w:hAnsi="Georgia" w:cs="Raavi"/>
          <w:b/>
          <w:sz w:val="30"/>
          <w:szCs w:val="30"/>
          <w:lang w:eastAsia="ru-RU"/>
        </w:rPr>
      </w:pPr>
      <w:r w:rsidRPr="00316F5E">
        <w:rPr>
          <w:rFonts w:ascii="Georgia" w:eastAsia="Times New Roman" w:hAnsi="Georgia" w:cs="Raavi"/>
          <w:b/>
          <w:sz w:val="30"/>
          <w:szCs w:val="30"/>
          <w:lang w:eastAsia="ru-RU"/>
        </w:rPr>
        <w:t>Р Е Ш Е Н И Е</w:t>
      </w:r>
    </w:p>
    <w:p w:rsidR="00316F5E" w:rsidRPr="00316F5E" w:rsidRDefault="00157422" w:rsidP="00157422">
      <w:pPr>
        <w:keepNext/>
        <w:spacing w:after="0" w:line="240" w:lineRule="auto"/>
        <w:ind w:right="-3321"/>
        <w:jc w:val="both"/>
        <w:outlineLvl w:val="0"/>
        <w:rPr>
          <w:rFonts w:ascii="Arial" w:eastAsia="Times New Roman" w:hAnsi="Arial" w:cs="Arial"/>
          <w:sz w:val="26"/>
          <w:szCs w:val="26"/>
          <w:lang w:eastAsia="ru-RU"/>
        </w:rPr>
      </w:pPr>
      <w:r>
        <w:rPr>
          <w:rFonts w:ascii="Arial" w:eastAsia="Times New Roman" w:hAnsi="Arial" w:cs="Arial"/>
          <w:sz w:val="26"/>
          <w:szCs w:val="26"/>
          <w:lang w:eastAsia="ru-RU"/>
        </w:rPr>
        <w:t>29.11</w:t>
      </w:r>
      <w:r w:rsidR="00316F5E" w:rsidRPr="00316F5E">
        <w:rPr>
          <w:rFonts w:ascii="Arial" w:eastAsia="Times New Roman" w:hAnsi="Arial" w:cs="Arial"/>
          <w:sz w:val="26"/>
          <w:szCs w:val="26"/>
          <w:lang w:eastAsia="ru-RU"/>
        </w:rPr>
        <w:t xml:space="preserve">.2018 г. № </w:t>
      </w:r>
      <w:r>
        <w:rPr>
          <w:rFonts w:ascii="Arial" w:eastAsia="Times New Roman" w:hAnsi="Arial" w:cs="Arial"/>
          <w:sz w:val="26"/>
          <w:szCs w:val="26"/>
          <w:lang w:eastAsia="ru-RU"/>
        </w:rPr>
        <w:t>116</w:t>
      </w:r>
      <w:r w:rsidR="00316F5E" w:rsidRPr="00316F5E">
        <w:rPr>
          <w:rFonts w:ascii="Arial" w:eastAsia="Times New Roman" w:hAnsi="Arial" w:cs="Arial"/>
          <w:sz w:val="26"/>
          <w:szCs w:val="26"/>
          <w:lang w:eastAsia="ru-RU"/>
        </w:rPr>
        <w:t xml:space="preserve">-Р  </w:t>
      </w:r>
    </w:p>
    <w:p w:rsidR="00316F5E" w:rsidRPr="00316F5E" w:rsidRDefault="00316F5E" w:rsidP="00157422">
      <w:pPr>
        <w:autoSpaceDE w:val="0"/>
        <w:autoSpaceDN w:val="0"/>
        <w:adjustRightInd w:val="0"/>
        <w:spacing w:after="0" w:line="240" w:lineRule="auto"/>
        <w:jc w:val="both"/>
        <w:rPr>
          <w:rFonts w:ascii="Arial" w:eastAsia="Times New Roman" w:hAnsi="Arial" w:cs="Arial"/>
          <w:sz w:val="26"/>
          <w:szCs w:val="26"/>
          <w:lang w:eastAsia="ru-RU"/>
        </w:rPr>
      </w:pPr>
      <w:r w:rsidRPr="00316F5E">
        <w:rPr>
          <w:rFonts w:ascii="Arial" w:eastAsia="Times New Roman" w:hAnsi="Arial" w:cs="Arial"/>
          <w:sz w:val="26"/>
          <w:szCs w:val="26"/>
          <w:lang w:eastAsia="ru-RU"/>
        </w:rPr>
        <w:t xml:space="preserve">     </w:t>
      </w:r>
      <w:bookmarkStart w:id="0" w:name="_GoBack"/>
      <w:bookmarkEnd w:id="0"/>
    </w:p>
    <w:p w:rsidR="00316F5E" w:rsidRPr="00316F5E" w:rsidRDefault="00316F5E" w:rsidP="00157422">
      <w:pPr>
        <w:pStyle w:val="a3"/>
        <w:ind w:right="4818" w:firstLine="0"/>
        <w:rPr>
          <w:rFonts w:ascii="Arial" w:hAnsi="Arial" w:cs="Arial"/>
          <w:sz w:val="26"/>
          <w:szCs w:val="26"/>
        </w:rPr>
      </w:pPr>
      <w:r w:rsidRPr="00316F5E">
        <w:rPr>
          <w:rFonts w:ascii="Arial" w:hAnsi="Arial" w:cs="Arial"/>
          <w:sz w:val="26"/>
          <w:szCs w:val="26"/>
        </w:rPr>
        <w:t>О внесении изменений в решение Думы от 21.12.2017 № 144-Р «О бюджете городского округа Заречный на 2018 год и плановый период 2019-2020 годов»</w:t>
      </w:r>
    </w:p>
    <w:p w:rsidR="00316F5E" w:rsidRPr="00316F5E" w:rsidRDefault="00316F5E" w:rsidP="00316F5E">
      <w:pPr>
        <w:pStyle w:val="a3"/>
        <w:ind w:left="-426" w:firstLine="0"/>
        <w:rPr>
          <w:rFonts w:ascii="Arial" w:hAnsi="Arial" w:cs="Arial"/>
          <w:sz w:val="26"/>
          <w:szCs w:val="26"/>
        </w:rPr>
      </w:pPr>
    </w:p>
    <w:p w:rsidR="00316F5E" w:rsidRPr="00316F5E" w:rsidRDefault="00316F5E" w:rsidP="00316F5E">
      <w:pPr>
        <w:pStyle w:val="a3"/>
        <w:ind w:left="-426" w:firstLine="0"/>
        <w:rPr>
          <w:rFonts w:ascii="Arial" w:hAnsi="Arial" w:cs="Arial"/>
          <w:sz w:val="26"/>
          <w:szCs w:val="26"/>
        </w:rPr>
      </w:pPr>
    </w:p>
    <w:p w:rsidR="00157422" w:rsidRPr="00157422" w:rsidRDefault="00157422" w:rsidP="00157422">
      <w:pPr>
        <w:ind w:right="-1" w:firstLine="284"/>
        <w:jc w:val="both"/>
        <w:rPr>
          <w:rFonts w:ascii="Arial" w:eastAsia="Times New Roman" w:hAnsi="Arial" w:cs="Arial"/>
          <w:sz w:val="26"/>
          <w:szCs w:val="26"/>
          <w:lang w:eastAsia="ru-RU"/>
        </w:rPr>
      </w:pPr>
      <w:r w:rsidRPr="00157422">
        <w:rPr>
          <w:rFonts w:ascii="Arial" w:eastAsia="Times New Roman" w:hAnsi="Arial" w:cs="Arial"/>
          <w:sz w:val="26"/>
          <w:szCs w:val="26"/>
          <w:lang w:eastAsia="ru-RU"/>
        </w:rPr>
        <w:t xml:space="preserve">На основании Закона Свердловской области «О внесении изменений в Закон Свердловской области «Об областном бюджете на 2018 год и плановый период 2019 и 2020 годов» от 06.11.2018 № 110-ОЗ, постановлений Правительства Свердловской области от 06.09.2018 № 581-ПП «Об утверждении распределения субсидий из областного бюджета бюджетам муниципальных образований, расположенных на территории Свердловской области, на реализацию мер по обеспечению целевых показателей, установленных указами Президента Российской Федерации по повышению оплаты труда работников бюджетной сферы, в муниципальных учреждениях культуры в 2018 году» (в редакции постановления от 25.10.2018 № 738-ПП), от 20.09.2018 № 618-ПП «О внесении изменений в постановление Правительства Свердловской области от 26.01.2017 № 28-ПП «Об утверждении порядков предоставления и расходования субвенций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от 25.10.2018 № 728-ПП «Об утверждении распределения субсидий из областного бюджета местным бюджетам, предоставление которых предусмотрено государственной программой Свердловской области "Развитие системы образования в Свердловской области до 2024 года", между муниципальными </w:t>
      </w:r>
      <w:r w:rsidRPr="00157422">
        <w:rPr>
          <w:rFonts w:ascii="Arial" w:eastAsia="Times New Roman" w:hAnsi="Arial" w:cs="Arial"/>
          <w:sz w:val="26"/>
          <w:szCs w:val="26"/>
          <w:lang w:eastAsia="ru-RU"/>
        </w:rPr>
        <w:lastRenderedPageBreak/>
        <w:t xml:space="preserve">образованиями, расположенными на территории Свердловской области, в 2018 году», от 15.11.2018 № 804-П «Об утверждении распределения объемов субвенций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не распределенных законом Свердловской области от 7 декабря 2017 года № 121-ОЗ «Об областном бюджете на 2018 год и плановый период 2019 и 2020 годов», в 2018 году», статей 25, 58  Устава городского округа Заречный, Положения о бюджетном процессе в городском округе Заречный, утвержденного решением Думы городского округа Заречный от 29.05.2014 № 56-Р (с изменениями) </w:t>
      </w:r>
    </w:p>
    <w:p w:rsidR="00157422" w:rsidRPr="00157422" w:rsidRDefault="00157422" w:rsidP="00157422">
      <w:pPr>
        <w:ind w:right="-1" w:firstLine="284"/>
        <w:jc w:val="both"/>
        <w:rPr>
          <w:rFonts w:ascii="Arial" w:eastAsia="Times New Roman" w:hAnsi="Arial" w:cs="Arial"/>
          <w:b/>
          <w:sz w:val="26"/>
          <w:szCs w:val="26"/>
          <w:lang w:eastAsia="ru-RU"/>
        </w:rPr>
      </w:pPr>
      <w:r w:rsidRPr="00157422">
        <w:rPr>
          <w:rFonts w:ascii="Arial" w:eastAsia="Times New Roman" w:hAnsi="Arial" w:cs="Arial"/>
          <w:b/>
          <w:sz w:val="26"/>
          <w:szCs w:val="26"/>
          <w:lang w:eastAsia="ru-RU"/>
        </w:rPr>
        <w:t>Дума решила:</w:t>
      </w:r>
    </w:p>
    <w:p w:rsidR="00157422" w:rsidRPr="00157422" w:rsidRDefault="00157422" w:rsidP="00157422">
      <w:pPr>
        <w:pStyle w:val="a3"/>
        <w:ind w:right="-1" w:firstLine="284"/>
        <w:rPr>
          <w:rFonts w:ascii="Arial" w:hAnsi="Arial" w:cs="Arial"/>
          <w:sz w:val="26"/>
          <w:szCs w:val="26"/>
        </w:rPr>
      </w:pPr>
      <w:r w:rsidRPr="00157422">
        <w:rPr>
          <w:rFonts w:ascii="Arial" w:hAnsi="Arial" w:cs="Arial"/>
          <w:sz w:val="26"/>
          <w:szCs w:val="26"/>
        </w:rPr>
        <w:t>1. Внести в решение Думы городского округа Заречный от 21 декабря 2017 года № 144-Р «О бюджете городского округа Заречный на 2018 год и плановый период 2019-2020 годов» с изменениями, внесенными решениями Думы городского округа Заречный от 29 марта 2018 года № 23-Р, от 31 мая 2018 года № 53-Р, от 28 июня 2018 года № 65-Р, от 14 августа 2018 года № 81-Р следующие изменения:</w:t>
      </w:r>
    </w:p>
    <w:p w:rsidR="00157422" w:rsidRPr="00157422" w:rsidRDefault="00157422" w:rsidP="00157422">
      <w:pPr>
        <w:pStyle w:val="a3"/>
        <w:ind w:right="-1" w:firstLine="284"/>
        <w:rPr>
          <w:rFonts w:ascii="Arial" w:hAnsi="Arial" w:cs="Arial"/>
          <w:sz w:val="26"/>
          <w:szCs w:val="26"/>
        </w:rPr>
      </w:pPr>
    </w:p>
    <w:p w:rsidR="00157422" w:rsidRPr="00157422" w:rsidRDefault="00157422" w:rsidP="00157422">
      <w:pPr>
        <w:spacing w:after="0"/>
        <w:ind w:right="-1" w:firstLine="284"/>
        <w:jc w:val="both"/>
        <w:rPr>
          <w:rFonts w:ascii="Arial" w:eastAsia="Times New Roman" w:hAnsi="Arial" w:cs="Arial"/>
          <w:sz w:val="26"/>
          <w:szCs w:val="26"/>
          <w:lang w:eastAsia="ru-RU"/>
        </w:rPr>
      </w:pPr>
      <w:r w:rsidRPr="00157422">
        <w:rPr>
          <w:rFonts w:ascii="Arial" w:eastAsia="Times New Roman" w:hAnsi="Arial" w:cs="Arial"/>
          <w:sz w:val="26"/>
          <w:szCs w:val="26"/>
          <w:lang w:eastAsia="ru-RU"/>
        </w:rPr>
        <w:t xml:space="preserve">1.1. пункт 1 изложить в следующей редакции: </w:t>
      </w:r>
    </w:p>
    <w:p w:rsidR="00157422" w:rsidRPr="00157422" w:rsidRDefault="00157422" w:rsidP="00157422">
      <w:pPr>
        <w:spacing w:after="0"/>
        <w:ind w:right="-1" w:firstLine="284"/>
        <w:jc w:val="both"/>
        <w:rPr>
          <w:rFonts w:ascii="Arial" w:eastAsia="Times New Roman" w:hAnsi="Arial" w:cs="Arial"/>
          <w:sz w:val="26"/>
          <w:szCs w:val="26"/>
          <w:lang w:eastAsia="ru-RU"/>
        </w:rPr>
      </w:pPr>
      <w:r w:rsidRPr="00157422">
        <w:rPr>
          <w:rFonts w:ascii="Arial" w:eastAsia="Times New Roman" w:hAnsi="Arial" w:cs="Arial"/>
          <w:sz w:val="26"/>
          <w:szCs w:val="26"/>
          <w:lang w:eastAsia="ru-RU"/>
        </w:rPr>
        <w:t>«1. Установить общий объем доходов местного бюджета:</w:t>
      </w:r>
    </w:p>
    <w:p w:rsidR="00157422" w:rsidRPr="00157422" w:rsidRDefault="00157422" w:rsidP="00157422">
      <w:pPr>
        <w:spacing w:after="0"/>
        <w:ind w:right="-1" w:firstLine="284"/>
        <w:jc w:val="both"/>
        <w:rPr>
          <w:rFonts w:ascii="Arial" w:eastAsia="Times New Roman" w:hAnsi="Arial" w:cs="Arial"/>
          <w:sz w:val="26"/>
          <w:szCs w:val="26"/>
          <w:lang w:eastAsia="ru-RU"/>
        </w:rPr>
      </w:pPr>
    </w:p>
    <w:p w:rsidR="00157422" w:rsidRPr="00157422" w:rsidRDefault="00157422" w:rsidP="00157422">
      <w:pPr>
        <w:numPr>
          <w:ilvl w:val="0"/>
          <w:numId w:val="1"/>
        </w:numPr>
        <w:spacing w:after="0" w:line="240" w:lineRule="auto"/>
        <w:ind w:left="0" w:right="-1" w:firstLine="284"/>
        <w:jc w:val="both"/>
        <w:rPr>
          <w:rFonts w:ascii="Arial" w:eastAsia="Times New Roman" w:hAnsi="Arial" w:cs="Arial"/>
          <w:sz w:val="26"/>
          <w:szCs w:val="26"/>
          <w:lang w:eastAsia="ru-RU"/>
        </w:rPr>
      </w:pPr>
      <w:r w:rsidRPr="00157422">
        <w:rPr>
          <w:rFonts w:ascii="Arial" w:eastAsia="Times New Roman" w:hAnsi="Arial" w:cs="Arial"/>
          <w:sz w:val="26"/>
          <w:szCs w:val="26"/>
          <w:lang w:eastAsia="ru-RU"/>
        </w:rPr>
        <w:t>1 252 191 996 руб. на 2018 год;</w:t>
      </w:r>
    </w:p>
    <w:p w:rsidR="00157422" w:rsidRPr="00157422" w:rsidRDefault="00157422" w:rsidP="00157422">
      <w:pPr>
        <w:numPr>
          <w:ilvl w:val="0"/>
          <w:numId w:val="1"/>
        </w:numPr>
        <w:spacing w:after="0" w:line="240" w:lineRule="auto"/>
        <w:ind w:left="0" w:right="-1" w:firstLine="284"/>
        <w:jc w:val="both"/>
        <w:rPr>
          <w:rFonts w:ascii="Arial" w:eastAsia="Times New Roman" w:hAnsi="Arial" w:cs="Arial"/>
          <w:sz w:val="26"/>
          <w:szCs w:val="26"/>
          <w:lang w:eastAsia="ru-RU"/>
        </w:rPr>
      </w:pPr>
      <w:r w:rsidRPr="00157422">
        <w:rPr>
          <w:rFonts w:ascii="Arial" w:eastAsia="Times New Roman" w:hAnsi="Arial" w:cs="Arial"/>
          <w:sz w:val="26"/>
          <w:szCs w:val="26"/>
          <w:lang w:eastAsia="ru-RU"/>
        </w:rPr>
        <w:t xml:space="preserve">1 069 814 486 руб. на 2019 год; </w:t>
      </w:r>
    </w:p>
    <w:p w:rsidR="00157422" w:rsidRPr="00157422" w:rsidRDefault="00157422" w:rsidP="00157422">
      <w:pPr>
        <w:numPr>
          <w:ilvl w:val="0"/>
          <w:numId w:val="1"/>
        </w:numPr>
        <w:spacing w:after="0" w:line="240" w:lineRule="auto"/>
        <w:ind w:left="0" w:right="-1" w:firstLine="284"/>
        <w:jc w:val="both"/>
        <w:rPr>
          <w:rFonts w:ascii="Arial" w:eastAsia="Times New Roman" w:hAnsi="Arial" w:cs="Arial"/>
          <w:sz w:val="26"/>
          <w:szCs w:val="26"/>
          <w:lang w:eastAsia="ru-RU"/>
        </w:rPr>
      </w:pPr>
      <w:r w:rsidRPr="00157422">
        <w:rPr>
          <w:rFonts w:ascii="Arial" w:eastAsia="Times New Roman" w:hAnsi="Arial" w:cs="Arial"/>
          <w:sz w:val="26"/>
          <w:szCs w:val="26"/>
          <w:lang w:eastAsia="ru-RU"/>
        </w:rPr>
        <w:t>1 079 732 949 руб. на 2020 год, в том числе:</w:t>
      </w:r>
    </w:p>
    <w:p w:rsidR="00157422" w:rsidRPr="00157422" w:rsidRDefault="00157422" w:rsidP="00157422">
      <w:pPr>
        <w:spacing w:after="0" w:line="240" w:lineRule="auto"/>
        <w:ind w:right="-1" w:firstLine="284"/>
        <w:jc w:val="both"/>
        <w:rPr>
          <w:rFonts w:ascii="Arial" w:eastAsia="Times New Roman" w:hAnsi="Arial" w:cs="Arial"/>
          <w:sz w:val="26"/>
          <w:szCs w:val="26"/>
          <w:lang w:eastAsia="ru-RU"/>
        </w:rPr>
      </w:pPr>
    </w:p>
    <w:p w:rsidR="00157422" w:rsidRPr="00157422" w:rsidRDefault="00157422" w:rsidP="00157422">
      <w:pPr>
        <w:spacing w:after="0"/>
        <w:ind w:right="-1" w:firstLine="284"/>
        <w:jc w:val="both"/>
        <w:rPr>
          <w:rFonts w:ascii="Arial" w:eastAsia="Times New Roman" w:hAnsi="Arial" w:cs="Arial"/>
          <w:sz w:val="26"/>
          <w:szCs w:val="26"/>
          <w:lang w:eastAsia="ru-RU"/>
        </w:rPr>
      </w:pPr>
      <w:r w:rsidRPr="00157422">
        <w:rPr>
          <w:rFonts w:ascii="Arial" w:eastAsia="Times New Roman" w:hAnsi="Arial" w:cs="Arial"/>
          <w:sz w:val="26"/>
          <w:szCs w:val="26"/>
          <w:lang w:eastAsia="ru-RU"/>
        </w:rPr>
        <w:t>-  объем безвозмездных поступлений от других бюджетов бюджетной системы Российской Федерации:</w:t>
      </w:r>
    </w:p>
    <w:p w:rsidR="00157422" w:rsidRPr="00157422" w:rsidRDefault="00157422" w:rsidP="00157422">
      <w:pPr>
        <w:spacing w:after="0"/>
        <w:ind w:right="-1" w:firstLine="284"/>
        <w:jc w:val="both"/>
        <w:rPr>
          <w:rFonts w:ascii="Arial" w:eastAsia="Times New Roman" w:hAnsi="Arial" w:cs="Arial"/>
          <w:sz w:val="26"/>
          <w:szCs w:val="26"/>
          <w:lang w:eastAsia="ru-RU"/>
        </w:rPr>
      </w:pPr>
    </w:p>
    <w:p w:rsidR="00157422" w:rsidRPr="00157422" w:rsidRDefault="00157422" w:rsidP="00157422">
      <w:pPr>
        <w:spacing w:after="0"/>
        <w:ind w:right="-1" w:firstLine="284"/>
        <w:jc w:val="both"/>
        <w:rPr>
          <w:rFonts w:ascii="Arial" w:eastAsia="Times New Roman" w:hAnsi="Arial" w:cs="Arial"/>
          <w:sz w:val="26"/>
          <w:szCs w:val="26"/>
          <w:lang w:eastAsia="ru-RU"/>
        </w:rPr>
      </w:pPr>
      <w:r w:rsidRPr="00157422">
        <w:rPr>
          <w:rFonts w:ascii="Arial" w:eastAsia="Times New Roman" w:hAnsi="Arial" w:cs="Arial"/>
          <w:sz w:val="26"/>
          <w:szCs w:val="26"/>
          <w:lang w:eastAsia="ru-RU"/>
        </w:rPr>
        <w:t>1) 782 021 000 руб. на 2018 год;</w:t>
      </w:r>
    </w:p>
    <w:p w:rsidR="00157422" w:rsidRPr="00157422" w:rsidRDefault="00157422" w:rsidP="00157422">
      <w:pPr>
        <w:spacing w:after="0"/>
        <w:ind w:right="-1" w:firstLine="284"/>
        <w:jc w:val="both"/>
        <w:rPr>
          <w:rFonts w:ascii="Arial" w:eastAsia="Times New Roman" w:hAnsi="Arial" w:cs="Arial"/>
          <w:sz w:val="26"/>
          <w:szCs w:val="26"/>
          <w:lang w:eastAsia="ru-RU"/>
        </w:rPr>
      </w:pPr>
      <w:r w:rsidRPr="00157422">
        <w:rPr>
          <w:rFonts w:ascii="Arial" w:eastAsia="Times New Roman" w:hAnsi="Arial" w:cs="Arial"/>
          <w:sz w:val="26"/>
          <w:szCs w:val="26"/>
          <w:lang w:eastAsia="ru-RU"/>
        </w:rPr>
        <w:t>2) 595 868 700 руб. на 2019 год;</w:t>
      </w:r>
    </w:p>
    <w:p w:rsidR="00157422" w:rsidRPr="00157422" w:rsidRDefault="00157422" w:rsidP="00157422">
      <w:pPr>
        <w:spacing w:after="0"/>
        <w:ind w:right="-1" w:firstLine="284"/>
        <w:jc w:val="both"/>
        <w:rPr>
          <w:rFonts w:ascii="Arial" w:eastAsia="Times New Roman" w:hAnsi="Arial" w:cs="Arial"/>
          <w:sz w:val="26"/>
          <w:szCs w:val="26"/>
          <w:lang w:eastAsia="ru-RU"/>
        </w:rPr>
      </w:pPr>
      <w:r w:rsidRPr="00157422">
        <w:rPr>
          <w:rFonts w:ascii="Arial" w:eastAsia="Times New Roman" w:hAnsi="Arial" w:cs="Arial"/>
          <w:sz w:val="26"/>
          <w:szCs w:val="26"/>
          <w:lang w:eastAsia="ru-RU"/>
        </w:rPr>
        <w:t>3) 586 845 000 руб. на 2020 год;</w:t>
      </w:r>
    </w:p>
    <w:p w:rsidR="00157422" w:rsidRPr="00157422" w:rsidRDefault="00157422" w:rsidP="00157422">
      <w:pPr>
        <w:spacing w:after="0"/>
        <w:ind w:right="-1" w:firstLine="284"/>
        <w:jc w:val="both"/>
        <w:rPr>
          <w:rFonts w:ascii="Arial" w:eastAsia="Times New Roman" w:hAnsi="Arial" w:cs="Arial"/>
          <w:sz w:val="26"/>
          <w:szCs w:val="26"/>
          <w:lang w:eastAsia="ru-RU"/>
        </w:rPr>
      </w:pPr>
    </w:p>
    <w:p w:rsidR="00157422" w:rsidRPr="00157422" w:rsidRDefault="00157422" w:rsidP="00157422">
      <w:pPr>
        <w:spacing w:after="0"/>
        <w:ind w:right="-1" w:firstLine="284"/>
        <w:jc w:val="both"/>
        <w:rPr>
          <w:rFonts w:ascii="Arial" w:eastAsia="Times New Roman" w:hAnsi="Arial" w:cs="Arial"/>
          <w:sz w:val="26"/>
          <w:szCs w:val="26"/>
          <w:lang w:eastAsia="ru-RU"/>
        </w:rPr>
      </w:pPr>
      <w:r w:rsidRPr="00157422">
        <w:rPr>
          <w:rFonts w:ascii="Arial" w:eastAsia="Times New Roman" w:hAnsi="Arial" w:cs="Arial"/>
          <w:sz w:val="26"/>
          <w:szCs w:val="26"/>
          <w:lang w:eastAsia="ru-RU"/>
        </w:rPr>
        <w:t>- объем прочих безвозмездных поступлений в бюджеты городских округов:</w:t>
      </w:r>
    </w:p>
    <w:p w:rsidR="00157422" w:rsidRPr="00157422" w:rsidRDefault="00157422" w:rsidP="00157422">
      <w:pPr>
        <w:spacing w:after="0"/>
        <w:ind w:right="-1" w:firstLine="284"/>
        <w:jc w:val="both"/>
        <w:rPr>
          <w:rFonts w:ascii="Arial" w:eastAsia="Times New Roman" w:hAnsi="Arial" w:cs="Arial"/>
          <w:sz w:val="26"/>
          <w:szCs w:val="26"/>
          <w:lang w:eastAsia="ru-RU"/>
        </w:rPr>
      </w:pPr>
      <w:r w:rsidRPr="00157422">
        <w:rPr>
          <w:rFonts w:ascii="Arial" w:eastAsia="Times New Roman" w:hAnsi="Arial" w:cs="Arial"/>
          <w:sz w:val="26"/>
          <w:szCs w:val="26"/>
          <w:lang w:eastAsia="ru-RU"/>
        </w:rPr>
        <w:t>1) 2 050 000 руб. на 2018 год;</w:t>
      </w:r>
    </w:p>
    <w:p w:rsidR="00157422" w:rsidRPr="00157422" w:rsidRDefault="00157422" w:rsidP="00157422">
      <w:pPr>
        <w:spacing w:after="0"/>
        <w:ind w:right="-1" w:firstLine="284"/>
        <w:jc w:val="both"/>
        <w:rPr>
          <w:rFonts w:ascii="Arial" w:eastAsia="Times New Roman" w:hAnsi="Arial" w:cs="Arial"/>
          <w:sz w:val="26"/>
          <w:szCs w:val="26"/>
          <w:lang w:eastAsia="ru-RU"/>
        </w:rPr>
      </w:pPr>
      <w:r w:rsidRPr="00157422">
        <w:rPr>
          <w:rFonts w:ascii="Arial" w:eastAsia="Times New Roman" w:hAnsi="Arial" w:cs="Arial"/>
          <w:sz w:val="26"/>
          <w:szCs w:val="26"/>
          <w:lang w:eastAsia="ru-RU"/>
        </w:rPr>
        <w:t>2) 350 000 руб. на 2019 год;</w:t>
      </w:r>
    </w:p>
    <w:p w:rsidR="00157422" w:rsidRPr="00157422" w:rsidRDefault="00157422" w:rsidP="00157422">
      <w:pPr>
        <w:spacing w:after="0"/>
        <w:ind w:right="-1" w:firstLine="284"/>
        <w:jc w:val="both"/>
        <w:rPr>
          <w:rFonts w:ascii="Arial" w:eastAsia="Times New Roman" w:hAnsi="Arial" w:cs="Arial"/>
          <w:sz w:val="26"/>
          <w:szCs w:val="26"/>
          <w:lang w:eastAsia="ru-RU"/>
        </w:rPr>
      </w:pPr>
      <w:r w:rsidRPr="00157422">
        <w:rPr>
          <w:rFonts w:ascii="Arial" w:eastAsia="Times New Roman" w:hAnsi="Arial" w:cs="Arial"/>
          <w:sz w:val="26"/>
          <w:szCs w:val="26"/>
          <w:lang w:eastAsia="ru-RU"/>
        </w:rPr>
        <w:t>3) 200 000 руб. на 2020 год».</w:t>
      </w:r>
    </w:p>
    <w:p w:rsidR="00157422" w:rsidRPr="00157422" w:rsidRDefault="00157422" w:rsidP="00157422">
      <w:pPr>
        <w:spacing w:after="0"/>
        <w:ind w:right="-1" w:firstLine="284"/>
        <w:jc w:val="both"/>
        <w:rPr>
          <w:rFonts w:ascii="Arial" w:eastAsia="Times New Roman" w:hAnsi="Arial" w:cs="Arial"/>
          <w:sz w:val="26"/>
          <w:szCs w:val="26"/>
          <w:lang w:eastAsia="ru-RU"/>
        </w:rPr>
      </w:pPr>
    </w:p>
    <w:p w:rsidR="00157422" w:rsidRPr="00157422" w:rsidRDefault="00157422" w:rsidP="00157422">
      <w:pPr>
        <w:spacing w:after="0"/>
        <w:ind w:right="-1" w:firstLine="284"/>
        <w:jc w:val="both"/>
        <w:rPr>
          <w:rFonts w:ascii="Arial" w:eastAsia="Times New Roman" w:hAnsi="Arial" w:cs="Arial"/>
          <w:sz w:val="26"/>
          <w:szCs w:val="26"/>
          <w:lang w:eastAsia="ru-RU"/>
        </w:rPr>
      </w:pPr>
      <w:r w:rsidRPr="00157422">
        <w:rPr>
          <w:rFonts w:ascii="Arial" w:eastAsia="Times New Roman" w:hAnsi="Arial" w:cs="Arial"/>
          <w:sz w:val="26"/>
          <w:szCs w:val="26"/>
          <w:lang w:eastAsia="ru-RU"/>
        </w:rPr>
        <w:t>1.2. пункт 2 изложить в следующей редакции:</w:t>
      </w:r>
    </w:p>
    <w:p w:rsidR="00157422" w:rsidRPr="00157422" w:rsidRDefault="00157422" w:rsidP="00157422">
      <w:pPr>
        <w:pStyle w:val="a3"/>
        <w:ind w:right="-1" w:firstLine="284"/>
        <w:rPr>
          <w:rFonts w:ascii="Arial" w:hAnsi="Arial" w:cs="Arial"/>
          <w:sz w:val="26"/>
          <w:szCs w:val="26"/>
        </w:rPr>
      </w:pPr>
      <w:r w:rsidRPr="00157422">
        <w:rPr>
          <w:rFonts w:ascii="Arial" w:hAnsi="Arial" w:cs="Arial"/>
          <w:sz w:val="26"/>
          <w:szCs w:val="26"/>
        </w:rPr>
        <w:t xml:space="preserve"> «2. Установить общий объем расходов местного бюджета:</w:t>
      </w:r>
    </w:p>
    <w:p w:rsidR="00157422" w:rsidRPr="00157422" w:rsidRDefault="00157422" w:rsidP="00157422">
      <w:pPr>
        <w:pStyle w:val="a3"/>
        <w:ind w:right="-1" w:firstLine="284"/>
        <w:rPr>
          <w:rFonts w:ascii="Arial" w:hAnsi="Arial" w:cs="Arial"/>
          <w:sz w:val="26"/>
          <w:szCs w:val="26"/>
        </w:rPr>
      </w:pPr>
    </w:p>
    <w:p w:rsidR="00157422" w:rsidRPr="00157422" w:rsidRDefault="00157422" w:rsidP="00157422">
      <w:pPr>
        <w:pStyle w:val="a3"/>
        <w:ind w:right="-1" w:firstLine="284"/>
        <w:rPr>
          <w:rFonts w:ascii="Arial" w:hAnsi="Arial" w:cs="Arial"/>
          <w:sz w:val="26"/>
          <w:szCs w:val="26"/>
        </w:rPr>
      </w:pPr>
    </w:p>
    <w:p w:rsidR="00157422" w:rsidRPr="00157422" w:rsidRDefault="00157422" w:rsidP="00157422">
      <w:pPr>
        <w:pStyle w:val="a3"/>
        <w:numPr>
          <w:ilvl w:val="0"/>
          <w:numId w:val="2"/>
        </w:numPr>
        <w:ind w:left="0" w:right="-1" w:firstLine="284"/>
        <w:rPr>
          <w:rFonts w:ascii="Arial" w:hAnsi="Arial" w:cs="Arial"/>
          <w:sz w:val="26"/>
          <w:szCs w:val="26"/>
        </w:rPr>
      </w:pPr>
      <w:r w:rsidRPr="00157422">
        <w:rPr>
          <w:rFonts w:ascii="Arial" w:hAnsi="Arial" w:cs="Arial"/>
          <w:sz w:val="26"/>
          <w:szCs w:val="26"/>
        </w:rPr>
        <w:t>1 400 031 565 руб. на 2018 год;</w:t>
      </w:r>
    </w:p>
    <w:p w:rsidR="00157422" w:rsidRPr="00157422" w:rsidRDefault="00157422" w:rsidP="00157422">
      <w:pPr>
        <w:pStyle w:val="a3"/>
        <w:numPr>
          <w:ilvl w:val="0"/>
          <w:numId w:val="2"/>
        </w:numPr>
        <w:ind w:left="0" w:right="-1" w:firstLine="284"/>
        <w:rPr>
          <w:rFonts w:ascii="Arial" w:hAnsi="Arial" w:cs="Arial"/>
          <w:sz w:val="26"/>
          <w:szCs w:val="26"/>
        </w:rPr>
      </w:pPr>
      <w:r w:rsidRPr="00157422">
        <w:rPr>
          <w:rFonts w:ascii="Arial" w:hAnsi="Arial" w:cs="Arial"/>
          <w:sz w:val="26"/>
          <w:szCs w:val="26"/>
        </w:rPr>
        <w:t>1 100 713 826 руб. на 2019 год;</w:t>
      </w:r>
    </w:p>
    <w:p w:rsidR="00157422" w:rsidRPr="00157422" w:rsidRDefault="00157422" w:rsidP="00157422">
      <w:pPr>
        <w:pStyle w:val="a3"/>
        <w:numPr>
          <w:ilvl w:val="0"/>
          <w:numId w:val="2"/>
        </w:numPr>
        <w:ind w:left="0" w:right="-1" w:firstLine="284"/>
        <w:rPr>
          <w:rFonts w:ascii="Arial" w:hAnsi="Arial" w:cs="Arial"/>
          <w:sz w:val="26"/>
          <w:szCs w:val="26"/>
        </w:rPr>
      </w:pPr>
      <w:r w:rsidRPr="00157422">
        <w:rPr>
          <w:rFonts w:ascii="Arial" w:hAnsi="Arial" w:cs="Arial"/>
          <w:sz w:val="26"/>
          <w:szCs w:val="26"/>
        </w:rPr>
        <w:t>1 112 634 135 руб. на 2020 год».</w:t>
      </w:r>
    </w:p>
    <w:p w:rsidR="00157422" w:rsidRPr="00157422" w:rsidRDefault="00157422" w:rsidP="00157422">
      <w:pPr>
        <w:pStyle w:val="a3"/>
        <w:ind w:right="-1" w:firstLine="284"/>
        <w:rPr>
          <w:rFonts w:ascii="Arial" w:hAnsi="Arial" w:cs="Arial"/>
          <w:sz w:val="26"/>
          <w:szCs w:val="26"/>
        </w:rPr>
      </w:pPr>
    </w:p>
    <w:p w:rsidR="00157422" w:rsidRPr="00157422" w:rsidRDefault="00157422" w:rsidP="00157422">
      <w:pPr>
        <w:pStyle w:val="a3"/>
        <w:ind w:right="-1" w:firstLine="284"/>
        <w:rPr>
          <w:rFonts w:ascii="Arial" w:hAnsi="Arial" w:cs="Arial"/>
          <w:sz w:val="26"/>
          <w:szCs w:val="26"/>
        </w:rPr>
      </w:pPr>
    </w:p>
    <w:p w:rsidR="00157422" w:rsidRPr="00157422" w:rsidRDefault="00157422" w:rsidP="00157422">
      <w:pPr>
        <w:spacing w:after="0" w:line="240" w:lineRule="auto"/>
        <w:ind w:right="-1" w:firstLine="284"/>
        <w:jc w:val="both"/>
        <w:rPr>
          <w:rFonts w:ascii="Arial" w:eastAsia="Times New Roman" w:hAnsi="Arial" w:cs="Arial"/>
          <w:sz w:val="26"/>
          <w:szCs w:val="26"/>
          <w:lang w:eastAsia="ru-RU"/>
        </w:rPr>
      </w:pPr>
      <w:r w:rsidRPr="00157422">
        <w:rPr>
          <w:rFonts w:ascii="Arial" w:eastAsia="Times New Roman" w:hAnsi="Arial" w:cs="Arial"/>
          <w:sz w:val="26"/>
          <w:szCs w:val="26"/>
          <w:lang w:eastAsia="ru-RU"/>
        </w:rPr>
        <w:t>1.3. утвердить свод доходов бюджета городского округа Заречный на 2018 год (приложение № 1) в новой редакции;</w:t>
      </w:r>
    </w:p>
    <w:p w:rsidR="00157422" w:rsidRPr="00157422" w:rsidRDefault="00157422" w:rsidP="00157422">
      <w:pPr>
        <w:spacing w:after="0" w:line="240" w:lineRule="auto"/>
        <w:ind w:right="-1" w:firstLine="284"/>
        <w:jc w:val="both"/>
        <w:rPr>
          <w:rFonts w:ascii="Arial" w:eastAsia="Times New Roman" w:hAnsi="Arial" w:cs="Arial"/>
          <w:sz w:val="26"/>
          <w:szCs w:val="26"/>
          <w:lang w:eastAsia="ru-RU"/>
        </w:rPr>
      </w:pPr>
    </w:p>
    <w:p w:rsidR="00157422" w:rsidRPr="00157422" w:rsidRDefault="00157422" w:rsidP="00157422">
      <w:pPr>
        <w:spacing w:after="0"/>
        <w:ind w:right="-1" w:firstLine="284"/>
        <w:jc w:val="both"/>
        <w:rPr>
          <w:rFonts w:ascii="Arial" w:eastAsia="Times New Roman" w:hAnsi="Arial" w:cs="Arial"/>
          <w:sz w:val="26"/>
          <w:szCs w:val="26"/>
          <w:lang w:eastAsia="ru-RU"/>
        </w:rPr>
      </w:pPr>
      <w:r w:rsidRPr="00157422">
        <w:rPr>
          <w:rFonts w:ascii="Arial" w:eastAsia="Times New Roman" w:hAnsi="Arial" w:cs="Arial"/>
          <w:sz w:val="26"/>
          <w:szCs w:val="26"/>
          <w:lang w:eastAsia="ru-RU"/>
        </w:rPr>
        <w:t>1.4.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2018 год (приложение № 5) в новой редакции;</w:t>
      </w:r>
    </w:p>
    <w:p w:rsidR="00157422" w:rsidRPr="00157422" w:rsidRDefault="00157422" w:rsidP="00157422">
      <w:pPr>
        <w:spacing w:after="0"/>
        <w:ind w:right="-1" w:firstLine="284"/>
        <w:jc w:val="both"/>
        <w:rPr>
          <w:rFonts w:ascii="Arial" w:eastAsia="Times New Roman" w:hAnsi="Arial" w:cs="Arial"/>
          <w:sz w:val="26"/>
          <w:szCs w:val="26"/>
          <w:lang w:eastAsia="ru-RU"/>
        </w:rPr>
      </w:pPr>
    </w:p>
    <w:p w:rsidR="00157422" w:rsidRPr="00157422" w:rsidRDefault="00157422" w:rsidP="00157422">
      <w:pPr>
        <w:pStyle w:val="a3"/>
        <w:ind w:right="-1" w:firstLine="284"/>
        <w:rPr>
          <w:rFonts w:ascii="Arial" w:hAnsi="Arial" w:cs="Arial"/>
          <w:sz w:val="26"/>
          <w:szCs w:val="26"/>
        </w:rPr>
      </w:pPr>
      <w:r w:rsidRPr="00157422">
        <w:rPr>
          <w:rFonts w:ascii="Arial" w:hAnsi="Arial" w:cs="Arial"/>
          <w:sz w:val="26"/>
          <w:szCs w:val="26"/>
        </w:rPr>
        <w:t>1.5. утвердить ведомственную структуру расходов бюджета городского округа Заречный на 2018 год (приложение № 7) в новой редакции;</w:t>
      </w:r>
    </w:p>
    <w:p w:rsidR="00157422" w:rsidRPr="00157422" w:rsidRDefault="00157422" w:rsidP="00157422">
      <w:pPr>
        <w:pStyle w:val="a3"/>
        <w:ind w:right="-1" w:firstLine="284"/>
        <w:rPr>
          <w:rFonts w:ascii="Arial" w:hAnsi="Arial" w:cs="Arial"/>
          <w:sz w:val="26"/>
          <w:szCs w:val="26"/>
        </w:rPr>
      </w:pPr>
    </w:p>
    <w:p w:rsidR="00157422" w:rsidRPr="00157422" w:rsidRDefault="00157422" w:rsidP="00157422">
      <w:pPr>
        <w:spacing w:after="0"/>
        <w:ind w:right="-1" w:firstLine="284"/>
        <w:jc w:val="both"/>
        <w:rPr>
          <w:rFonts w:ascii="Arial" w:eastAsia="Times New Roman" w:hAnsi="Arial" w:cs="Arial"/>
          <w:sz w:val="26"/>
          <w:szCs w:val="26"/>
          <w:lang w:eastAsia="ru-RU"/>
        </w:rPr>
      </w:pPr>
    </w:p>
    <w:p w:rsidR="00157422" w:rsidRPr="00157422" w:rsidRDefault="00157422" w:rsidP="00157422">
      <w:pPr>
        <w:spacing w:after="0"/>
        <w:ind w:right="-1" w:firstLine="284"/>
        <w:jc w:val="both"/>
        <w:rPr>
          <w:rFonts w:ascii="Arial" w:eastAsia="Times New Roman" w:hAnsi="Arial" w:cs="Arial"/>
          <w:sz w:val="26"/>
          <w:szCs w:val="26"/>
          <w:lang w:eastAsia="ru-RU"/>
        </w:rPr>
      </w:pPr>
      <w:r w:rsidRPr="00157422">
        <w:rPr>
          <w:rFonts w:ascii="Arial" w:eastAsia="Times New Roman" w:hAnsi="Arial" w:cs="Arial"/>
          <w:sz w:val="26"/>
          <w:szCs w:val="26"/>
          <w:lang w:eastAsia="ru-RU"/>
        </w:rPr>
        <w:t>1.6. пункт 11 изложить в следующей редакции:</w:t>
      </w:r>
    </w:p>
    <w:p w:rsidR="00157422" w:rsidRPr="00157422" w:rsidRDefault="00157422" w:rsidP="00157422">
      <w:pPr>
        <w:pStyle w:val="a3"/>
        <w:ind w:right="-1" w:firstLine="284"/>
        <w:rPr>
          <w:rFonts w:ascii="Arial" w:hAnsi="Arial" w:cs="Arial"/>
          <w:sz w:val="26"/>
          <w:szCs w:val="26"/>
        </w:rPr>
      </w:pPr>
      <w:r w:rsidRPr="00157422">
        <w:rPr>
          <w:rFonts w:ascii="Arial" w:hAnsi="Arial" w:cs="Arial"/>
          <w:sz w:val="26"/>
          <w:szCs w:val="26"/>
        </w:rPr>
        <w:t>«11. Утвердить объем расходов на обслуживание муниципального долга:</w:t>
      </w:r>
    </w:p>
    <w:p w:rsidR="00157422" w:rsidRPr="00157422" w:rsidRDefault="00157422" w:rsidP="00157422">
      <w:pPr>
        <w:pStyle w:val="a3"/>
        <w:ind w:right="-1" w:firstLine="284"/>
        <w:rPr>
          <w:rFonts w:ascii="Arial" w:hAnsi="Arial" w:cs="Arial"/>
          <w:sz w:val="26"/>
          <w:szCs w:val="26"/>
        </w:rPr>
      </w:pPr>
    </w:p>
    <w:p w:rsidR="00157422" w:rsidRPr="00157422" w:rsidRDefault="00157422" w:rsidP="00157422">
      <w:pPr>
        <w:pStyle w:val="a3"/>
        <w:ind w:right="-1" w:firstLine="284"/>
        <w:rPr>
          <w:rFonts w:ascii="Arial" w:hAnsi="Arial" w:cs="Arial"/>
          <w:sz w:val="26"/>
          <w:szCs w:val="26"/>
        </w:rPr>
      </w:pPr>
      <w:r w:rsidRPr="00157422">
        <w:rPr>
          <w:rFonts w:ascii="Arial" w:hAnsi="Arial" w:cs="Arial"/>
          <w:sz w:val="26"/>
          <w:szCs w:val="26"/>
        </w:rPr>
        <w:t>1) 15 000 руб. на 2018 год;</w:t>
      </w:r>
    </w:p>
    <w:p w:rsidR="00157422" w:rsidRPr="00157422" w:rsidRDefault="00157422" w:rsidP="00157422">
      <w:pPr>
        <w:pStyle w:val="a3"/>
        <w:ind w:right="-1" w:firstLine="284"/>
        <w:rPr>
          <w:rFonts w:ascii="Arial" w:hAnsi="Arial" w:cs="Arial"/>
          <w:sz w:val="26"/>
          <w:szCs w:val="26"/>
        </w:rPr>
      </w:pPr>
      <w:r w:rsidRPr="00157422">
        <w:rPr>
          <w:rFonts w:ascii="Arial" w:hAnsi="Arial" w:cs="Arial"/>
          <w:sz w:val="26"/>
          <w:szCs w:val="26"/>
        </w:rPr>
        <w:t>2) 100 000 руб. на 2019 год;</w:t>
      </w:r>
    </w:p>
    <w:p w:rsidR="00157422" w:rsidRPr="00157422" w:rsidRDefault="00157422" w:rsidP="00157422">
      <w:pPr>
        <w:pStyle w:val="a3"/>
        <w:ind w:right="-1" w:firstLine="284"/>
        <w:rPr>
          <w:rFonts w:ascii="Arial" w:hAnsi="Arial" w:cs="Arial"/>
          <w:sz w:val="26"/>
          <w:szCs w:val="26"/>
        </w:rPr>
      </w:pPr>
      <w:r w:rsidRPr="00157422">
        <w:rPr>
          <w:rFonts w:ascii="Arial" w:hAnsi="Arial" w:cs="Arial"/>
          <w:sz w:val="26"/>
          <w:szCs w:val="26"/>
        </w:rPr>
        <w:t>3) 100 000 руб. на 2020 год.»</w:t>
      </w:r>
    </w:p>
    <w:p w:rsidR="00157422" w:rsidRPr="00157422" w:rsidRDefault="00157422" w:rsidP="00157422">
      <w:pPr>
        <w:pStyle w:val="a3"/>
        <w:ind w:right="-1" w:firstLine="284"/>
        <w:rPr>
          <w:rFonts w:ascii="Arial" w:hAnsi="Arial" w:cs="Arial"/>
          <w:sz w:val="26"/>
          <w:szCs w:val="26"/>
        </w:rPr>
      </w:pPr>
    </w:p>
    <w:p w:rsidR="00157422" w:rsidRPr="00157422" w:rsidRDefault="00157422" w:rsidP="00157422">
      <w:pPr>
        <w:spacing w:after="0"/>
        <w:ind w:right="-1" w:firstLine="284"/>
        <w:jc w:val="both"/>
        <w:rPr>
          <w:rFonts w:ascii="Arial" w:eastAsia="Times New Roman" w:hAnsi="Arial" w:cs="Arial"/>
          <w:sz w:val="26"/>
          <w:szCs w:val="26"/>
          <w:lang w:eastAsia="ru-RU"/>
        </w:rPr>
      </w:pPr>
      <w:r w:rsidRPr="00157422">
        <w:rPr>
          <w:rFonts w:ascii="Arial" w:eastAsia="Times New Roman" w:hAnsi="Arial" w:cs="Arial"/>
          <w:sz w:val="26"/>
          <w:szCs w:val="26"/>
          <w:lang w:eastAsia="ru-RU"/>
        </w:rPr>
        <w:t>1.7. утвердить перечень муниципальных программ городского округа Заречный, подлежащих реализации в 2018 году (приложение № 14) в новой редакции;</w:t>
      </w:r>
    </w:p>
    <w:p w:rsidR="00157422" w:rsidRPr="00157422" w:rsidRDefault="00157422" w:rsidP="00157422">
      <w:pPr>
        <w:spacing w:after="0"/>
        <w:ind w:right="-1" w:firstLine="284"/>
        <w:jc w:val="both"/>
        <w:rPr>
          <w:rFonts w:ascii="Arial" w:eastAsia="Times New Roman" w:hAnsi="Arial" w:cs="Arial"/>
          <w:sz w:val="26"/>
          <w:szCs w:val="26"/>
          <w:lang w:eastAsia="ru-RU"/>
        </w:rPr>
      </w:pPr>
    </w:p>
    <w:p w:rsidR="00157422" w:rsidRPr="00157422" w:rsidRDefault="00157422" w:rsidP="00157422">
      <w:pPr>
        <w:ind w:right="-1" w:firstLine="284"/>
        <w:jc w:val="both"/>
        <w:rPr>
          <w:rFonts w:ascii="Arial" w:eastAsia="Times New Roman" w:hAnsi="Arial" w:cs="Arial"/>
          <w:sz w:val="26"/>
          <w:szCs w:val="26"/>
          <w:lang w:eastAsia="ru-RU"/>
        </w:rPr>
      </w:pPr>
      <w:r w:rsidRPr="00157422">
        <w:rPr>
          <w:rFonts w:ascii="Arial" w:eastAsia="Times New Roman" w:hAnsi="Arial" w:cs="Arial"/>
          <w:sz w:val="26"/>
          <w:szCs w:val="26"/>
          <w:lang w:eastAsia="ru-RU"/>
        </w:rPr>
        <w:t>1.8. пункт 14 изложить в следующей редакции:</w:t>
      </w:r>
    </w:p>
    <w:p w:rsidR="00157422" w:rsidRPr="00157422" w:rsidRDefault="00157422" w:rsidP="00157422">
      <w:pPr>
        <w:spacing w:after="0"/>
        <w:ind w:right="-1" w:firstLine="284"/>
        <w:jc w:val="both"/>
        <w:rPr>
          <w:rFonts w:ascii="Arial" w:eastAsia="Times New Roman" w:hAnsi="Arial" w:cs="Arial"/>
          <w:sz w:val="26"/>
          <w:szCs w:val="26"/>
          <w:lang w:eastAsia="ru-RU"/>
        </w:rPr>
      </w:pPr>
      <w:r w:rsidRPr="00157422">
        <w:rPr>
          <w:rFonts w:ascii="Arial" w:eastAsia="Times New Roman" w:hAnsi="Arial" w:cs="Arial"/>
          <w:sz w:val="26"/>
          <w:szCs w:val="26"/>
          <w:lang w:eastAsia="ru-RU"/>
        </w:rPr>
        <w:t>«14. Установить общий объем бюджетных ассигнований, направляемых из местного бюджета на исполнение публичных нормативных обязательств городского округа Заречный:</w:t>
      </w:r>
    </w:p>
    <w:p w:rsidR="00157422" w:rsidRPr="00157422" w:rsidRDefault="00157422" w:rsidP="00157422">
      <w:pPr>
        <w:spacing w:after="0"/>
        <w:ind w:right="-1" w:firstLine="284"/>
        <w:jc w:val="both"/>
        <w:rPr>
          <w:rFonts w:ascii="Arial" w:eastAsia="Times New Roman" w:hAnsi="Arial" w:cs="Arial"/>
          <w:sz w:val="26"/>
          <w:szCs w:val="26"/>
          <w:lang w:eastAsia="ru-RU"/>
        </w:rPr>
      </w:pPr>
    </w:p>
    <w:p w:rsidR="00157422" w:rsidRPr="00157422" w:rsidRDefault="00157422" w:rsidP="00157422">
      <w:pPr>
        <w:spacing w:after="0"/>
        <w:ind w:right="-1" w:firstLine="284"/>
        <w:jc w:val="both"/>
        <w:rPr>
          <w:rFonts w:ascii="Arial" w:eastAsia="Times New Roman" w:hAnsi="Arial" w:cs="Arial"/>
          <w:sz w:val="26"/>
          <w:szCs w:val="26"/>
          <w:lang w:eastAsia="ru-RU"/>
        </w:rPr>
      </w:pPr>
      <w:r w:rsidRPr="00157422">
        <w:rPr>
          <w:rFonts w:ascii="Arial" w:eastAsia="Times New Roman" w:hAnsi="Arial" w:cs="Arial"/>
          <w:sz w:val="26"/>
          <w:szCs w:val="26"/>
          <w:lang w:eastAsia="ru-RU"/>
        </w:rPr>
        <w:t>1) 88 442 933,66 руб. на 2018 год;</w:t>
      </w:r>
    </w:p>
    <w:p w:rsidR="00157422" w:rsidRPr="00157422" w:rsidRDefault="00157422" w:rsidP="00157422">
      <w:pPr>
        <w:spacing w:after="0"/>
        <w:ind w:right="-1" w:firstLine="284"/>
        <w:jc w:val="both"/>
        <w:rPr>
          <w:rFonts w:ascii="Arial" w:eastAsia="Times New Roman" w:hAnsi="Arial" w:cs="Arial"/>
          <w:sz w:val="26"/>
          <w:szCs w:val="26"/>
          <w:lang w:eastAsia="ru-RU"/>
        </w:rPr>
      </w:pPr>
      <w:r w:rsidRPr="00157422">
        <w:rPr>
          <w:rFonts w:ascii="Arial" w:eastAsia="Times New Roman" w:hAnsi="Arial" w:cs="Arial"/>
          <w:sz w:val="26"/>
          <w:szCs w:val="26"/>
          <w:lang w:eastAsia="ru-RU"/>
        </w:rPr>
        <w:t>2) 86 715 792 руб. на 2019 год;</w:t>
      </w:r>
    </w:p>
    <w:p w:rsidR="00157422" w:rsidRPr="00157422" w:rsidRDefault="00157422" w:rsidP="00157422">
      <w:pPr>
        <w:spacing w:after="0"/>
        <w:ind w:right="-1" w:firstLine="284"/>
        <w:jc w:val="both"/>
        <w:rPr>
          <w:rFonts w:ascii="Arial" w:eastAsia="Times New Roman" w:hAnsi="Arial" w:cs="Arial"/>
          <w:sz w:val="26"/>
          <w:szCs w:val="26"/>
          <w:lang w:eastAsia="ru-RU"/>
        </w:rPr>
      </w:pPr>
      <w:r w:rsidRPr="00157422">
        <w:rPr>
          <w:rFonts w:ascii="Arial" w:eastAsia="Times New Roman" w:hAnsi="Arial" w:cs="Arial"/>
          <w:sz w:val="26"/>
          <w:szCs w:val="26"/>
          <w:lang w:eastAsia="ru-RU"/>
        </w:rPr>
        <w:t xml:space="preserve">3) 86 714 792 руб. на 2020 год.» </w:t>
      </w:r>
    </w:p>
    <w:p w:rsidR="00157422" w:rsidRPr="00157422" w:rsidRDefault="00157422" w:rsidP="00157422">
      <w:pPr>
        <w:spacing w:after="0"/>
        <w:ind w:right="-1" w:firstLine="284"/>
        <w:jc w:val="both"/>
        <w:rPr>
          <w:rFonts w:ascii="Arial" w:eastAsia="Times New Roman" w:hAnsi="Arial" w:cs="Arial"/>
          <w:sz w:val="26"/>
          <w:szCs w:val="26"/>
          <w:lang w:eastAsia="ru-RU"/>
        </w:rPr>
      </w:pPr>
    </w:p>
    <w:p w:rsidR="00157422" w:rsidRPr="00157422" w:rsidRDefault="00157422" w:rsidP="00157422">
      <w:pPr>
        <w:spacing w:after="0"/>
        <w:ind w:right="-1" w:firstLine="284"/>
        <w:jc w:val="both"/>
        <w:rPr>
          <w:rFonts w:ascii="Arial" w:eastAsia="Times New Roman" w:hAnsi="Arial" w:cs="Arial"/>
          <w:sz w:val="26"/>
          <w:szCs w:val="26"/>
          <w:lang w:eastAsia="ru-RU"/>
        </w:rPr>
      </w:pPr>
      <w:r w:rsidRPr="00157422">
        <w:rPr>
          <w:rFonts w:ascii="Arial" w:eastAsia="Times New Roman" w:hAnsi="Arial" w:cs="Arial"/>
          <w:sz w:val="26"/>
          <w:szCs w:val="26"/>
          <w:lang w:eastAsia="ru-RU"/>
        </w:rPr>
        <w:t>1.9. утвердить общий объем бюджетных ассигнований, направляемых на исполнение публичных нормативных обязательств городского округа Заречный на 2018 год (приложение № 16) в новой редакции;</w:t>
      </w:r>
    </w:p>
    <w:p w:rsidR="00157422" w:rsidRPr="00157422" w:rsidRDefault="00157422" w:rsidP="00157422">
      <w:pPr>
        <w:spacing w:after="0"/>
        <w:ind w:right="-1" w:firstLine="284"/>
        <w:jc w:val="both"/>
        <w:rPr>
          <w:rFonts w:ascii="Arial" w:eastAsia="Times New Roman" w:hAnsi="Arial" w:cs="Arial"/>
          <w:sz w:val="26"/>
          <w:szCs w:val="26"/>
          <w:lang w:eastAsia="ru-RU"/>
        </w:rPr>
      </w:pPr>
    </w:p>
    <w:p w:rsidR="00157422" w:rsidRPr="00157422" w:rsidRDefault="00157422" w:rsidP="00157422">
      <w:pPr>
        <w:spacing w:after="0"/>
        <w:ind w:right="-1" w:firstLine="284"/>
        <w:jc w:val="both"/>
        <w:rPr>
          <w:rFonts w:ascii="Arial" w:eastAsia="Times New Roman" w:hAnsi="Arial" w:cs="Arial"/>
          <w:sz w:val="26"/>
          <w:szCs w:val="26"/>
          <w:lang w:eastAsia="ru-RU"/>
        </w:rPr>
      </w:pPr>
      <w:r w:rsidRPr="00157422">
        <w:rPr>
          <w:rFonts w:ascii="Arial" w:eastAsia="Times New Roman" w:hAnsi="Arial" w:cs="Arial"/>
          <w:sz w:val="26"/>
          <w:szCs w:val="26"/>
          <w:lang w:eastAsia="ru-RU"/>
        </w:rPr>
        <w:t>1.10. пункт 16 изложить в следующей редакции:</w:t>
      </w:r>
    </w:p>
    <w:p w:rsidR="00157422" w:rsidRPr="00157422" w:rsidRDefault="00157422" w:rsidP="00157422">
      <w:pPr>
        <w:pStyle w:val="a3"/>
        <w:ind w:right="-1" w:firstLine="284"/>
        <w:rPr>
          <w:rFonts w:ascii="Arial" w:hAnsi="Arial" w:cs="Arial"/>
          <w:sz w:val="26"/>
          <w:szCs w:val="26"/>
        </w:rPr>
      </w:pPr>
      <w:r w:rsidRPr="00157422">
        <w:rPr>
          <w:rFonts w:ascii="Arial" w:hAnsi="Arial" w:cs="Arial"/>
          <w:sz w:val="26"/>
          <w:szCs w:val="26"/>
        </w:rPr>
        <w:lastRenderedPageBreak/>
        <w:t xml:space="preserve"> «16. Утвердить объем бюджетных ассигнований Дорожного фонда городского округа Заречный:</w:t>
      </w:r>
    </w:p>
    <w:p w:rsidR="00157422" w:rsidRPr="00157422" w:rsidRDefault="00157422" w:rsidP="00157422">
      <w:pPr>
        <w:pStyle w:val="a3"/>
        <w:ind w:right="-1" w:firstLine="284"/>
        <w:rPr>
          <w:rFonts w:ascii="Arial" w:hAnsi="Arial" w:cs="Arial"/>
          <w:sz w:val="26"/>
          <w:szCs w:val="26"/>
        </w:rPr>
      </w:pPr>
    </w:p>
    <w:p w:rsidR="00157422" w:rsidRPr="00157422" w:rsidRDefault="00157422" w:rsidP="00157422">
      <w:pPr>
        <w:pStyle w:val="a3"/>
        <w:ind w:right="-1" w:firstLine="284"/>
        <w:rPr>
          <w:rFonts w:ascii="Arial" w:hAnsi="Arial" w:cs="Arial"/>
          <w:sz w:val="26"/>
          <w:szCs w:val="26"/>
        </w:rPr>
      </w:pPr>
      <w:r w:rsidRPr="00157422">
        <w:rPr>
          <w:rFonts w:ascii="Arial" w:hAnsi="Arial" w:cs="Arial"/>
          <w:sz w:val="26"/>
          <w:szCs w:val="26"/>
        </w:rPr>
        <w:t>1) 90 741 953,21 руб. на 2018 год;</w:t>
      </w:r>
    </w:p>
    <w:p w:rsidR="00157422" w:rsidRPr="00157422" w:rsidRDefault="00157422" w:rsidP="00157422">
      <w:pPr>
        <w:pStyle w:val="a3"/>
        <w:ind w:right="-1" w:firstLine="284"/>
        <w:rPr>
          <w:rFonts w:ascii="Arial" w:hAnsi="Arial" w:cs="Arial"/>
          <w:sz w:val="26"/>
          <w:szCs w:val="26"/>
        </w:rPr>
      </w:pPr>
      <w:r w:rsidRPr="00157422">
        <w:rPr>
          <w:rFonts w:ascii="Arial" w:hAnsi="Arial" w:cs="Arial"/>
          <w:sz w:val="26"/>
          <w:szCs w:val="26"/>
        </w:rPr>
        <w:t>2) 23 696 255 руб. на 2019 год;</w:t>
      </w:r>
    </w:p>
    <w:p w:rsidR="00157422" w:rsidRPr="00157422" w:rsidRDefault="00157422" w:rsidP="00157422">
      <w:pPr>
        <w:pStyle w:val="a3"/>
        <w:ind w:right="-1" w:firstLine="284"/>
        <w:rPr>
          <w:rFonts w:ascii="Arial" w:hAnsi="Arial" w:cs="Arial"/>
          <w:sz w:val="26"/>
          <w:szCs w:val="26"/>
        </w:rPr>
      </w:pPr>
      <w:r w:rsidRPr="00157422">
        <w:rPr>
          <w:rFonts w:ascii="Arial" w:hAnsi="Arial" w:cs="Arial"/>
          <w:sz w:val="26"/>
          <w:szCs w:val="26"/>
        </w:rPr>
        <w:t>3) 23 696 255 руб. на 2020 год».</w:t>
      </w:r>
    </w:p>
    <w:p w:rsidR="00157422" w:rsidRPr="00157422" w:rsidRDefault="00157422" w:rsidP="00157422">
      <w:pPr>
        <w:ind w:right="-1" w:firstLine="284"/>
        <w:jc w:val="both"/>
        <w:rPr>
          <w:rFonts w:ascii="Arial" w:eastAsia="Times New Roman" w:hAnsi="Arial" w:cs="Arial"/>
          <w:sz w:val="26"/>
          <w:szCs w:val="26"/>
          <w:lang w:eastAsia="ru-RU"/>
        </w:rPr>
      </w:pPr>
    </w:p>
    <w:p w:rsidR="00157422" w:rsidRPr="00157422" w:rsidRDefault="00157422" w:rsidP="00157422">
      <w:pPr>
        <w:ind w:right="-1" w:firstLine="284"/>
        <w:jc w:val="both"/>
        <w:rPr>
          <w:rFonts w:ascii="Arial" w:eastAsia="Times New Roman" w:hAnsi="Arial" w:cs="Arial"/>
          <w:sz w:val="26"/>
          <w:szCs w:val="26"/>
          <w:lang w:eastAsia="ru-RU"/>
        </w:rPr>
      </w:pPr>
      <w:r w:rsidRPr="00157422">
        <w:rPr>
          <w:rFonts w:ascii="Arial" w:eastAsia="Times New Roman" w:hAnsi="Arial" w:cs="Arial"/>
          <w:sz w:val="26"/>
          <w:szCs w:val="26"/>
          <w:lang w:eastAsia="ru-RU"/>
        </w:rPr>
        <w:t>2. Опубликовать настоящее решение в установленном порядке.</w:t>
      </w:r>
    </w:p>
    <w:p w:rsidR="00157422" w:rsidRPr="00244BCD" w:rsidRDefault="00157422" w:rsidP="00157422">
      <w:pPr>
        <w:ind w:left="-426" w:firstLine="840"/>
        <w:jc w:val="both"/>
        <w:rPr>
          <w:rFonts w:ascii="Times New Roman" w:hAnsi="Times New Roman"/>
          <w:sz w:val="28"/>
          <w:szCs w:val="28"/>
          <w:lang w:eastAsia="ru-RU"/>
        </w:rPr>
      </w:pPr>
    </w:p>
    <w:p w:rsidR="00316F5E" w:rsidRPr="00316F5E" w:rsidRDefault="00316F5E" w:rsidP="00316F5E">
      <w:pPr>
        <w:ind w:left="-426" w:firstLine="840"/>
        <w:jc w:val="both"/>
        <w:rPr>
          <w:rFonts w:ascii="Arial" w:eastAsia="Times New Roman" w:hAnsi="Arial" w:cs="Arial"/>
          <w:sz w:val="26"/>
          <w:szCs w:val="26"/>
          <w:lang w:eastAsia="ru-RU"/>
        </w:rPr>
      </w:pPr>
    </w:p>
    <w:p w:rsidR="00316F5E" w:rsidRPr="00316F5E" w:rsidRDefault="00316F5E" w:rsidP="00157422">
      <w:pPr>
        <w:rPr>
          <w:rFonts w:ascii="Arial" w:eastAsia="Times New Roman" w:hAnsi="Arial" w:cs="Arial"/>
          <w:sz w:val="26"/>
          <w:szCs w:val="26"/>
          <w:lang w:eastAsia="ru-RU"/>
        </w:rPr>
      </w:pPr>
      <w:r w:rsidRPr="00316F5E">
        <w:rPr>
          <w:rFonts w:ascii="Arial" w:eastAsia="Times New Roman" w:hAnsi="Arial" w:cs="Arial"/>
          <w:sz w:val="26"/>
          <w:szCs w:val="26"/>
          <w:lang w:eastAsia="ru-RU"/>
        </w:rPr>
        <w:t xml:space="preserve">Председатель Думы городского округа       </w:t>
      </w:r>
      <w:r w:rsidR="00157422">
        <w:rPr>
          <w:rFonts w:ascii="Arial" w:eastAsia="Times New Roman" w:hAnsi="Arial" w:cs="Arial"/>
          <w:sz w:val="26"/>
          <w:szCs w:val="26"/>
          <w:lang w:eastAsia="ru-RU"/>
        </w:rPr>
        <w:tab/>
      </w:r>
      <w:r w:rsidR="00157422">
        <w:rPr>
          <w:rFonts w:ascii="Arial" w:eastAsia="Times New Roman" w:hAnsi="Arial" w:cs="Arial"/>
          <w:sz w:val="26"/>
          <w:szCs w:val="26"/>
          <w:lang w:eastAsia="ru-RU"/>
        </w:rPr>
        <w:tab/>
      </w:r>
      <w:r w:rsidR="00157422">
        <w:rPr>
          <w:rFonts w:ascii="Arial" w:eastAsia="Times New Roman" w:hAnsi="Arial" w:cs="Arial"/>
          <w:sz w:val="26"/>
          <w:szCs w:val="26"/>
          <w:lang w:eastAsia="ru-RU"/>
        </w:rPr>
        <w:tab/>
        <w:t>В.</w:t>
      </w:r>
      <w:r w:rsidRPr="00316F5E">
        <w:rPr>
          <w:rFonts w:ascii="Arial" w:eastAsia="Times New Roman" w:hAnsi="Arial" w:cs="Arial"/>
          <w:sz w:val="26"/>
          <w:szCs w:val="26"/>
          <w:lang w:eastAsia="ru-RU"/>
        </w:rPr>
        <w:t>Н. Боярских</w:t>
      </w:r>
    </w:p>
    <w:p w:rsidR="00316F5E" w:rsidRPr="00316F5E" w:rsidRDefault="00316F5E" w:rsidP="00157422">
      <w:pPr>
        <w:ind w:firstLine="426"/>
        <w:rPr>
          <w:rFonts w:ascii="Arial" w:eastAsia="Times New Roman" w:hAnsi="Arial" w:cs="Arial"/>
          <w:sz w:val="26"/>
          <w:szCs w:val="26"/>
          <w:lang w:eastAsia="ru-RU"/>
        </w:rPr>
      </w:pPr>
      <w:r w:rsidRPr="00316F5E">
        <w:rPr>
          <w:rFonts w:ascii="Arial" w:eastAsia="Times New Roman" w:hAnsi="Arial" w:cs="Arial"/>
          <w:sz w:val="26"/>
          <w:szCs w:val="26"/>
          <w:lang w:eastAsia="ru-RU"/>
        </w:rPr>
        <w:t xml:space="preserve"> </w:t>
      </w:r>
    </w:p>
    <w:p w:rsidR="00264DEB" w:rsidRPr="00316F5E" w:rsidRDefault="00157422" w:rsidP="00157422">
      <w:pPr>
        <w:rPr>
          <w:rFonts w:ascii="Arial" w:eastAsia="Times New Roman" w:hAnsi="Arial" w:cs="Arial"/>
          <w:sz w:val="26"/>
          <w:szCs w:val="26"/>
          <w:lang w:eastAsia="ru-RU"/>
        </w:rPr>
      </w:pPr>
      <w:proofErr w:type="spellStart"/>
      <w:r>
        <w:rPr>
          <w:rFonts w:ascii="Arial" w:eastAsia="Times New Roman" w:hAnsi="Arial" w:cs="Arial"/>
          <w:sz w:val="26"/>
          <w:szCs w:val="26"/>
          <w:lang w:eastAsia="ru-RU"/>
        </w:rPr>
        <w:t>И.о</w:t>
      </w:r>
      <w:proofErr w:type="spellEnd"/>
      <w:r>
        <w:rPr>
          <w:rFonts w:ascii="Arial" w:eastAsia="Times New Roman" w:hAnsi="Arial" w:cs="Arial"/>
          <w:sz w:val="26"/>
          <w:szCs w:val="26"/>
          <w:lang w:eastAsia="ru-RU"/>
        </w:rPr>
        <w:t xml:space="preserve">. </w:t>
      </w:r>
      <w:r w:rsidR="00316F5E" w:rsidRPr="00316F5E">
        <w:rPr>
          <w:rFonts w:ascii="Arial" w:eastAsia="Times New Roman" w:hAnsi="Arial" w:cs="Arial"/>
          <w:sz w:val="26"/>
          <w:szCs w:val="26"/>
          <w:lang w:eastAsia="ru-RU"/>
        </w:rPr>
        <w:t>Глав</w:t>
      </w:r>
      <w:r>
        <w:rPr>
          <w:rFonts w:ascii="Arial" w:eastAsia="Times New Roman" w:hAnsi="Arial" w:cs="Arial"/>
          <w:sz w:val="26"/>
          <w:szCs w:val="26"/>
          <w:lang w:eastAsia="ru-RU"/>
        </w:rPr>
        <w:t>ы</w:t>
      </w:r>
      <w:r w:rsidR="00316F5E" w:rsidRPr="00316F5E">
        <w:rPr>
          <w:rFonts w:ascii="Arial" w:eastAsia="Times New Roman" w:hAnsi="Arial" w:cs="Arial"/>
          <w:sz w:val="26"/>
          <w:szCs w:val="26"/>
          <w:lang w:eastAsia="ru-RU"/>
        </w:rPr>
        <w:t xml:space="preserve"> городского округа                                    </w:t>
      </w:r>
      <w:r w:rsidR="00316F5E" w:rsidRPr="00316F5E">
        <w:rPr>
          <w:rFonts w:ascii="Arial" w:eastAsia="Times New Roman" w:hAnsi="Arial" w:cs="Arial"/>
          <w:sz w:val="26"/>
          <w:szCs w:val="26"/>
          <w:lang w:eastAsia="ru-RU"/>
        </w:rPr>
        <w:tab/>
      </w:r>
      <w:r>
        <w:rPr>
          <w:rFonts w:ascii="Arial" w:eastAsia="Times New Roman" w:hAnsi="Arial" w:cs="Arial"/>
          <w:sz w:val="26"/>
          <w:szCs w:val="26"/>
          <w:lang w:eastAsia="ru-RU"/>
        </w:rPr>
        <w:tab/>
        <w:t>В.В. Потапов</w:t>
      </w:r>
    </w:p>
    <w:sectPr w:rsidR="00264DEB" w:rsidRPr="00316F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B3762"/>
    <w:multiLevelType w:val="hybridMultilevel"/>
    <w:tmpl w:val="E83E0EF0"/>
    <w:lvl w:ilvl="0" w:tplc="10FE258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F1737A9"/>
    <w:multiLevelType w:val="hybridMultilevel"/>
    <w:tmpl w:val="D7CA14A8"/>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3236" w:hanging="360"/>
      </w:pPr>
      <w:rPr>
        <w:rFonts w:cs="Times New Roman"/>
      </w:rPr>
    </w:lvl>
    <w:lvl w:ilvl="2" w:tplc="0419001B" w:tentative="1">
      <w:start w:val="1"/>
      <w:numFmt w:val="lowerRoman"/>
      <w:lvlText w:val="%3."/>
      <w:lvlJc w:val="right"/>
      <w:pPr>
        <w:ind w:left="13956" w:hanging="180"/>
      </w:pPr>
      <w:rPr>
        <w:rFonts w:cs="Times New Roman"/>
      </w:rPr>
    </w:lvl>
    <w:lvl w:ilvl="3" w:tplc="0419000F" w:tentative="1">
      <w:start w:val="1"/>
      <w:numFmt w:val="decimal"/>
      <w:lvlText w:val="%4."/>
      <w:lvlJc w:val="left"/>
      <w:pPr>
        <w:ind w:left="14676" w:hanging="360"/>
      </w:pPr>
      <w:rPr>
        <w:rFonts w:cs="Times New Roman"/>
      </w:rPr>
    </w:lvl>
    <w:lvl w:ilvl="4" w:tplc="04190019" w:tentative="1">
      <w:start w:val="1"/>
      <w:numFmt w:val="lowerLetter"/>
      <w:lvlText w:val="%5."/>
      <w:lvlJc w:val="left"/>
      <w:pPr>
        <w:ind w:left="15396" w:hanging="360"/>
      </w:pPr>
      <w:rPr>
        <w:rFonts w:cs="Times New Roman"/>
      </w:rPr>
    </w:lvl>
    <w:lvl w:ilvl="5" w:tplc="0419001B" w:tentative="1">
      <w:start w:val="1"/>
      <w:numFmt w:val="lowerRoman"/>
      <w:lvlText w:val="%6."/>
      <w:lvlJc w:val="right"/>
      <w:pPr>
        <w:ind w:left="16116" w:hanging="180"/>
      </w:pPr>
      <w:rPr>
        <w:rFonts w:cs="Times New Roman"/>
      </w:rPr>
    </w:lvl>
    <w:lvl w:ilvl="6" w:tplc="0419000F" w:tentative="1">
      <w:start w:val="1"/>
      <w:numFmt w:val="decimal"/>
      <w:lvlText w:val="%7."/>
      <w:lvlJc w:val="left"/>
      <w:pPr>
        <w:ind w:left="16836" w:hanging="360"/>
      </w:pPr>
      <w:rPr>
        <w:rFonts w:cs="Times New Roman"/>
      </w:rPr>
    </w:lvl>
    <w:lvl w:ilvl="7" w:tplc="04190019" w:tentative="1">
      <w:start w:val="1"/>
      <w:numFmt w:val="lowerLetter"/>
      <w:lvlText w:val="%8."/>
      <w:lvlJc w:val="left"/>
      <w:pPr>
        <w:ind w:left="17556" w:hanging="360"/>
      </w:pPr>
      <w:rPr>
        <w:rFonts w:cs="Times New Roman"/>
      </w:rPr>
    </w:lvl>
    <w:lvl w:ilvl="8" w:tplc="0419001B" w:tentative="1">
      <w:start w:val="1"/>
      <w:numFmt w:val="lowerRoman"/>
      <w:lvlText w:val="%9."/>
      <w:lvlJc w:val="right"/>
      <w:pPr>
        <w:ind w:left="18276"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F5E"/>
    <w:rsid w:val="00157422"/>
    <w:rsid w:val="00264DEB"/>
    <w:rsid w:val="00316F5E"/>
    <w:rsid w:val="00477340"/>
    <w:rsid w:val="00582DFF"/>
    <w:rsid w:val="00C175DB"/>
    <w:rsid w:val="00E55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EC74"/>
  <w15:chartTrackingRefBased/>
  <w15:docId w15:val="{74ABEEAF-36A9-47D5-A531-BE61D06F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316F5E"/>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uiPriority w:val="99"/>
    <w:rsid w:val="00316F5E"/>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881</Words>
  <Characters>5025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userue</cp:lastModifiedBy>
  <cp:revision>3</cp:revision>
  <dcterms:created xsi:type="dcterms:W3CDTF">2018-08-15T04:54:00Z</dcterms:created>
  <dcterms:modified xsi:type="dcterms:W3CDTF">2018-11-30T04:45:00Z</dcterms:modified>
</cp:coreProperties>
</file>