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DC" w:rsidRDefault="00A66FDC" w:rsidP="00A66FDC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EB7BCA">
        <w:rPr>
          <w:noProof/>
          <w:lang w:eastAsia="ru-RU"/>
        </w:rPr>
        <w:drawing>
          <wp:inline distT="0" distB="0" distL="0" distR="0" wp14:anchorId="224DF9A1" wp14:editId="246E5B06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DC" w:rsidRDefault="00A66FDC" w:rsidP="00A66FDC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FDC" w:rsidRDefault="00A66FDC" w:rsidP="00A66FDC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66FDC" w:rsidRDefault="00A66FDC" w:rsidP="00A66FDC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66FDC" w:rsidRDefault="00A66FDC" w:rsidP="00A66FDC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66FDC" w:rsidRDefault="00A66FDC" w:rsidP="00A66FDC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66FDC" w:rsidRDefault="00A66FDC" w:rsidP="00A66FDC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66FDC" w:rsidRDefault="00A66FDC" w:rsidP="00A66FDC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66FDC" w:rsidRDefault="00A66FDC" w:rsidP="00A66FDC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>ПЯТЬДЕСЯТ СЕДЬМОЕ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A66FDC" w:rsidRDefault="00A66FDC" w:rsidP="00A66FDC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66FDC" w:rsidRDefault="00A66FDC" w:rsidP="00A66FD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66FDC" w:rsidRDefault="00A66FDC" w:rsidP="00A66F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26.09.201</w:t>
      </w:r>
      <w:r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>
        <w:rPr>
          <w:rFonts w:ascii="Arial" w:hAnsi="Arial" w:cs="Arial"/>
          <w:sz w:val="26"/>
          <w:szCs w:val="26"/>
        </w:rPr>
        <w:t>92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A66FDC" w:rsidRDefault="00A66FDC" w:rsidP="00A6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FDC" w:rsidRPr="00A66FDC" w:rsidRDefault="00A66FDC" w:rsidP="00A66FDC">
      <w:pPr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6FDC">
        <w:rPr>
          <w:rFonts w:ascii="Arial" w:eastAsia="Times New Roman" w:hAnsi="Arial" w:cs="Arial"/>
          <w:sz w:val="26"/>
          <w:szCs w:val="26"/>
          <w:lang w:eastAsia="ru-RU"/>
        </w:rPr>
        <w:t xml:space="preserve">О </w:t>
      </w:r>
      <w:r w:rsidR="005A75B9" w:rsidRPr="00A66FDC">
        <w:rPr>
          <w:rFonts w:ascii="Arial" w:eastAsia="Times New Roman" w:hAnsi="Arial" w:cs="Arial"/>
          <w:sz w:val="26"/>
          <w:szCs w:val="26"/>
          <w:lang w:eastAsia="ru-RU"/>
        </w:rPr>
        <w:t>внесении изменений</w:t>
      </w:r>
      <w:r w:rsidRPr="00A66FDC">
        <w:rPr>
          <w:rFonts w:ascii="Arial" w:eastAsia="Times New Roman" w:hAnsi="Arial" w:cs="Arial"/>
          <w:sz w:val="26"/>
          <w:szCs w:val="26"/>
          <w:lang w:eastAsia="ru-RU"/>
        </w:rPr>
        <w:t xml:space="preserve"> в Положение об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6FDC">
        <w:rPr>
          <w:rFonts w:ascii="Arial" w:eastAsia="Times New Roman" w:hAnsi="Arial" w:cs="Arial"/>
          <w:sz w:val="26"/>
          <w:szCs w:val="26"/>
          <w:lang w:eastAsia="ru-RU"/>
        </w:rPr>
        <w:t>оплате труда муниципальных служащих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6FDC">
        <w:rPr>
          <w:rFonts w:ascii="Arial" w:eastAsia="Times New Roman" w:hAnsi="Arial" w:cs="Arial"/>
          <w:sz w:val="26"/>
          <w:szCs w:val="26"/>
          <w:lang w:eastAsia="ru-RU"/>
        </w:rPr>
        <w:t xml:space="preserve">и       работников, осуществляющих </w:t>
      </w:r>
      <w:r w:rsidR="005A75B9" w:rsidRPr="00A66FDC">
        <w:rPr>
          <w:rFonts w:ascii="Arial" w:eastAsia="Times New Roman" w:hAnsi="Arial" w:cs="Arial"/>
          <w:sz w:val="26"/>
          <w:szCs w:val="26"/>
          <w:lang w:eastAsia="ru-RU"/>
        </w:rPr>
        <w:t>техническое обеспечение деятельности</w:t>
      </w:r>
      <w:r w:rsidRPr="00A66FDC">
        <w:rPr>
          <w:rFonts w:ascii="Arial" w:eastAsia="Times New Roman" w:hAnsi="Arial" w:cs="Arial"/>
          <w:sz w:val="26"/>
          <w:szCs w:val="26"/>
          <w:lang w:eastAsia="ru-RU"/>
        </w:rPr>
        <w:t xml:space="preserve"> органов      местного   самоуправления  </w:t>
      </w:r>
    </w:p>
    <w:p w:rsidR="00A66FDC" w:rsidRPr="00A66FDC" w:rsidRDefault="00A66FDC" w:rsidP="00A66FDC">
      <w:pPr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6FDC">
        <w:rPr>
          <w:rFonts w:ascii="Arial" w:eastAsia="Times New Roman" w:hAnsi="Arial" w:cs="Arial"/>
          <w:sz w:val="26"/>
          <w:szCs w:val="26"/>
          <w:lang w:eastAsia="ru-RU"/>
        </w:rPr>
        <w:t>городского      округа Заречный, утвержденное решением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6FDC">
        <w:rPr>
          <w:rFonts w:ascii="Arial" w:eastAsia="Times New Roman" w:hAnsi="Arial" w:cs="Arial"/>
          <w:sz w:val="26"/>
          <w:szCs w:val="26"/>
          <w:lang w:eastAsia="ru-RU"/>
        </w:rPr>
        <w:t>городского округа Заречный от 30.03.2017г.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6FDC">
        <w:rPr>
          <w:rFonts w:ascii="Arial" w:eastAsia="Times New Roman" w:hAnsi="Arial" w:cs="Arial"/>
          <w:sz w:val="26"/>
          <w:szCs w:val="26"/>
          <w:lang w:eastAsia="ru-RU"/>
        </w:rPr>
        <w:t>48-Р</w:t>
      </w: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31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134 Трудового кодекса Российской Федерации «Обеспечение повышения уровня реального содержания заработной платы», Бюджетным кодексом РФ,  п. 5 ст. 5 Федерального закона от 02.03.2007г. № 25-ФЗ «О муниципальной службе в Российской Федерации», Законом Свердловской области от 29.10.2007г. № 136-ОЗ «Об особенностях муниципальной службы на территории Свердловской области», решением Думы  городского округа Заречный от 27.12.2018 №133-Р «О бюджете городского округа Заречный на 2019 год и плановый период 2020 – 2021 годов», на основании </w:t>
      </w:r>
      <w:proofErr w:type="spellStart"/>
      <w:r w:rsidRPr="00F07317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F07317">
        <w:rPr>
          <w:rFonts w:ascii="Arial" w:eastAsia="Times New Roman" w:hAnsi="Arial" w:cs="Arial"/>
          <w:sz w:val="26"/>
          <w:szCs w:val="26"/>
          <w:lang w:eastAsia="ru-RU"/>
        </w:rPr>
        <w:t>. 25, 45 Устава городского округа Заречный</w:t>
      </w: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31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</w:t>
      </w:r>
      <w:r w:rsidRPr="00F07317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317">
        <w:rPr>
          <w:rFonts w:ascii="Arial" w:eastAsia="Times New Roman" w:hAnsi="Arial" w:cs="Arial"/>
          <w:sz w:val="26"/>
          <w:szCs w:val="26"/>
          <w:lang w:eastAsia="ru-RU"/>
        </w:rPr>
        <w:t>1. Внести в Положение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Заречный, утвержденное решением Думы городского округа Заречный от 30.03.2017 №48-Р (в действующей редакции), следующие изменения:</w:t>
      </w: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317">
        <w:rPr>
          <w:rFonts w:ascii="Arial" w:eastAsia="Times New Roman" w:hAnsi="Arial" w:cs="Arial"/>
          <w:sz w:val="26"/>
          <w:szCs w:val="26"/>
          <w:lang w:eastAsia="ru-RU"/>
        </w:rPr>
        <w:t>1.1. «Приложение № 1» изложить в редакции, прилагаемой к настоящему решению;</w:t>
      </w: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317">
        <w:rPr>
          <w:rFonts w:ascii="Arial" w:eastAsia="Times New Roman" w:hAnsi="Arial" w:cs="Arial"/>
          <w:sz w:val="26"/>
          <w:szCs w:val="26"/>
          <w:lang w:eastAsia="ru-RU"/>
        </w:rPr>
        <w:t>1.2. «Приложение № 2» изложить в редакции, прилагаемой к настоящему решению;</w:t>
      </w:r>
    </w:p>
    <w:p w:rsidR="00A66FDC" w:rsidRPr="00F07317" w:rsidRDefault="00A66FDC" w:rsidP="00A6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6FDC" w:rsidRPr="00F07317" w:rsidRDefault="00A66FDC" w:rsidP="00A66FD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07317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А.А.</w:t>
      </w:r>
      <w:r w:rsidR="00236299" w:rsidRPr="00F0731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07317">
        <w:rPr>
          <w:rFonts w:ascii="Arial" w:eastAsia="Times New Roman" w:hAnsi="Arial" w:cs="Arial"/>
          <w:sz w:val="26"/>
          <w:szCs w:val="26"/>
          <w:lang w:eastAsia="ru-RU"/>
        </w:rPr>
        <w:t>Кузнецов</w:t>
      </w:r>
    </w:p>
    <w:p w:rsidR="00A66FDC" w:rsidRPr="00F07317" w:rsidRDefault="00A66FDC" w:rsidP="00A66FD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0731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</w:t>
      </w:r>
      <w:r w:rsidRPr="00F073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073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073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073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07317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F07317" w:rsidRPr="00F07317" w:rsidRDefault="00A66FDC" w:rsidP="00F0731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F07317"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 w:rsidRPr="00F07317">
        <w:rPr>
          <w:rFonts w:ascii="Arial" w:eastAsia="Times New Roman" w:hAnsi="Arial" w:cs="Arial"/>
          <w:sz w:val="26"/>
          <w:szCs w:val="26"/>
          <w:lang w:eastAsia="ru-RU"/>
        </w:rPr>
        <w:t xml:space="preserve">. Главы городского округа           </w:t>
      </w:r>
      <w:r w:rsidR="00F07317" w:rsidRPr="00F07317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F0731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  <w:r w:rsidR="00F07317" w:rsidRPr="00F07317">
        <w:rPr>
          <w:rFonts w:ascii="Arial" w:eastAsia="Times New Roman" w:hAnsi="Arial" w:cs="Arial"/>
          <w:sz w:val="26"/>
          <w:szCs w:val="26"/>
          <w:lang w:eastAsia="ru-RU"/>
        </w:rPr>
        <w:t xml:space="preserve">  О.П. Кириллов                                         </w:t>
      </w:r>
    </w:p>
    <w:p w:rsidR="00F07317" w:rsidRDefault="00236299" w:rsidP="00A66FD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0731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="00A66FDC" w:rsidRPr="00F07317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</w:p>
    <w:p w:rsidR="00F07317" w:rsidRDefault="00F07317" w:rsidP="00A66FD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6FDC" w:rsidRPr="00F07317" w:rsidRDefault="00A66FDC" w:rsidP="00A66FD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6FDC" w:rsidRPr="00A66FDC" w:rsidRDefault="00A66FDC" w:rsidP="00A66FDC">
      <w:pPr>
        <w:widowControl w:val="0"/>
        <w:spacing w:after="263" w:line="277" w:lineRule="exact"/>
        <w:ind w:left="6096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66FDC" w:rsidRPr="00A66FDC" w:rsidRDefault="00A66FDC" w:rsidP="00A66FDC">
      <w:pPr>
        <w:widowControl w:val="0"/>
        <w:spacing w:after="263" w:line="277" w:lineRule="exact"/>
        <w:ind w:left="6096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</w:t>
      </w:r>
    </w:p>
    <w:p w:rsidR="00A66FDC" w:rsidRPr="00A66FDC" w:rsidRDefault="00A66FDC" w:rsidP="00A66FDC">
      <w:pPr>
        <w:widowControl w:val="0"/>
        <w:spacing w:after="235" w:line="324" w:lineRule="exact"/>
        <w:ind w:left="284" w:right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 органов местного самоуправления городского округа Заречный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0"/>
        <w:gridCol w:w="7430"/>
        <w:gridCol w:w="2091"/>
      </w:tblGrid>
      <w:tr w:rsidR="00A66FDC" w:rsidRPr="00A66FDC" w:rsidTr="00A66FDC">
        <w:trPr>
          <w:trHeight w:hRule="exact" w:val="13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6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before="60"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32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A66FDC" w:rsidRPr="00A66FDC" w:rsidTr="00A66FDC">
        <w:trPr>
          <w:trHeight w:val="662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6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муниципальной службы, учреждаемые для исполнения полномочий</w:t>
            </w:r>
          </w:p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before="60"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городского округа.</w:t>
            </w:r>
          </w:p>
        </w:tc>
      </w:tr>
      <w:tr w:rsidR="00A66FDC" w:rsidRPr="00A66FDC" w:rsidTr="00A66FDC">
        <w:trPr>
          <w:trHeight w:hRule="exact" w:val="3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66FDC">
              <w:rPr>
                <w:rFonts w:ascii="Franklin Gothic Medium" w:eastAsia="Calibri" w:hAnsi="Franklin Gothic Medium" w:cs="Franklin Gothic Medium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аппарата Думы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14146</w:t>
            </w:r>
          </w:p>
        </w:tc>
      </w:tr>
      <w:tr w:rsidR="00A66FDC" w:rsidRPr="00A66FDC" w:rsidTr="00A66FDC">
        <w:trPr>
          <w:trHeight w:hRule="exact" w:val="3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аппарата Думы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11230</w:t>
            </w:r>
          </w:p>
        </w:tc>
      </w:tr>
      <w:tr w:rsidR="00A66FDC" w:rsidRPr="00A66FDC" w:rsidTr="00A66FDC">
        <w:trPr>
          <w:trHeight w:hRule="exact" w:val="3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аппарата Думы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10426</w:t>
            </w:r>
          </w:p>
        </w:tc>
      </w:tr>
      <w:tr w:rsidR="00A66FDC" w:rsidRPr="00A66FDC" w:rsidTr="00A66FDC">
        <w:trPr>
          <w:trHeight w:val="659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6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муниципальной службы, учреждаемые для исполнения полномочий</w:t>
            </w:r>
          </w:p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before="60"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Главы городского округа</w:t>
            </w:r>
          </w:p>
        </w:tc>
      </w:tr>
      <w:tr w:rsidR="00A66FDC" w:rsidRPr="00A66FDC" w:rsidTr="00A66FDC">
        <w:trPr>
          <w:trHeight w:hRule="exact" w:val="3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66FDC">
              <w:rPr>
                <w:rFonts w:ascii="Franklin Gothic Medium" w:eastAsia="Calibri" w:hAnsi="Franklin Gothic Medium" w:cs="Franklin Gothic Medium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Советник Главы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12997</w:t>
            </w:r>
          </w:p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A66FDC" w:rsidRPr="00A66FDC" w:rsidTr="00A66FDC">
        <w:trPr>
          <w:trHeight w:val="659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12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муниципальной службы, учреждаемые для исполнения полномочий</w:t>
            </w:r>
          </w:p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before="120"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</w:t>
            </w:r>
          </w:p>
        </w:tc>
      </w:tr>
      <w:tr w:rsidR="00A66FDC" w:rsidRPr="00A66FDC" w:rsidTr="00A66FDC">
        <w:trPr>
          <w:trHeight w:hRule="exact" w:val="6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66FDC">
              <w:rPr>
                <w:rFonts w:ascii="Franklin Gothic Medium" w:eastAsia="Calibri" w:hAnsi="Franklin Gothic Medium" w:cs="Franklin Gothic Medium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328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заместитель главы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16850</w:t>
            </w:r>
          </w:p>
        </w:tc>
      </w:tr>
      <w:tr w:rsidR="00A66FDC" w:rsidRPr="00A66FDC" w:rsidTr="00A66FDC">
        <w:trPr>
          <w:trHeight w:hRule="exact" w:val="4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16850</w:t>
            </w:r>
          </w:p>
        </w:tc>
      </w:tr>
      <w:tr w:rsidR="00A66FDC" w:rsidRPr="00A66FDC" w:rsidTr="00A66FDC">
        <w:trPr>
          <w:trHeight w:hRule="exact"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16850</w:t>
            </w:r>
          </w:p>
        </w:tc>
      </w:tr>
      <w:tr w:rsidR="00A66FDC" w:rsidRPr="00A66FDC" w:rsidTr="00A66FDC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отраслевого органа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16850</w:t>
            </w:r>
          </w:p>
        </w:tc>
      </w:tr>
      <w:tr w:rsidR="00A66FDC" w:rsidRPr="00A66FDC" w:rsidTr="00A66FDC">
        <w:trPr>
          <w:trHeight w:hRule="exact" w:val="5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sz w:val="28"/>
                <w:szCs w:val="28"/>
              </w:rPr>
              <w:t>15560</w:t>
            </w:r>
          </w:p>
        </w:tc>
      </w:tr>
      <w:tr w:rsidR="00A66FDC" w:rsidRPr="00A66FDC" w:rsidTr="00A66FDC">
        <w:trPr>
          <w:trHeight w:hRule="exact" w:val="3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14146</w:t>
            </w:r>
          </w:p>
        </w:tc>
      </w:tr>
      <w:tr w:rsidR="00A66FDC" w:rsidRPr="00A66FDC" w:rsidTr="00A66FDC">
        <w:trPr>
          <w:trHeight w:hRule="exact" w:val="6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13272</w:t>
            </w:r>
          </w:p>
        </w:tc>
      </w:tr>
      <w:tr w:rsidR="00A66FDC" w:rsidRPr="00A66FDC" w:rsidTr="00A66FDC">
        <w:trPr>
          <w:trHeight w:hRule="exact" w:val="64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отраслевого органа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15165</w:t>
            </w:r>
          </w:p>
        </w:tc>
      </w:tr>
      <w:tr w:rsidR="00A66FDC" w:rsidRPr="00A66FDC" w:rsidTr="00A66FDC">
        <w:trPr>
          <w:trHeight w:hRule="exact" w:val="64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отраслевого органа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14146</w:t>
            </w:r>
          </w:p>
        </w:tc>
      </w:tr>
    </w:tbl>
    <w:p w:rsidR="00A66FDC" w:rsidRPr="00A66FDC" w:rsidRDefault="00A66FDC" w:rsidP="00A66FDC">
      <w:pPr>
        <w:spacing w:after="0" w:line="240" w:lineRule="auto"/>
        <w:ind w:left="284"/>
        <w:rPr>
          <w:rFonts w:ascii="Calibri" w:eastAsia="Times New Roman" w:hAnsi="Calibri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0"/>
        <w:gridCol w:w="7430"/>
        <w:gridCol w:w="2091"/>
      </w:tblGrid>
      <w:tr w:rsidR="00A66FDC" w:rsidRPr="00A66FDC" w:rsidTr="00A66FDC">
        <w:trPr>
          <w:trHeight w:hRule="exact" w:val="3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FDC" w:rsidRPr="00A66FDC" w:rsidRDefault="00A66FDC" w:rsidP="00A66FDC">
            <w:pPr>
              <w:framePr w:w="10537" w:wrap="notBeside" w:vAnchor="text" w:hAnchor="text" w:xAlign="center" w:y="1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FDC" w:rsidRPr="00A66FDC" w:rsidRDefault="00A66FDC" w:rsidP="00A66FDC">
            <w:pPr>
              <w:framePr w:w="10537" w:wrap="notBeside" w:vAnchor="text" w:hAnchor="text" w:xAlign="center" w:y="1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FDC" w:rsidRPr="00A66FDC" w:rsidTr="00A66FDC">
        <w:trPr>
          <w:trHeight w:hRule="exact" w:val="6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328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отраслевого органа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13272</w:t>
            </w:r>
          </w:p>
        </w:tc>
      </w:tr>
      <w:tr w:rsidR="00A66FDC" w:rsidRPr="00A66FDC" w:rsidTr="00A66FDC">
        <w:trPr>
          <w:trHeight w:hRule="exact" w:val="6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отдела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11230</w:t>
            </w:r>
          </w:p>
        </w:tc>
      </w:tr>
      <w:tr w:rsidR="00A66FDC" w:rsidRPr="00A66FDC" w:rsidTr="00A66FDC">
        <w:trPr>
          <w:trHeight w:hRule="exact" w:val="66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отдела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10426</w:t>
            </w:r>
          </w:p>
        </w:tc>
      </w:tr>
      <w:tr w:rsidR="00A66FDC" w:rsidRPr="00A66FDC" w:rsidTr="00A66FDC">
        <w:trPr>
          <w:trHeight w:hRule="exact" w:val="66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отдела отраслевого органа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11230</w:t>
            </w:r>
          </w:p>
        </w:tc>
      </w:tr>
      <w:tr w:rsidR="00A66FDC" w:rsidRPr="00A66FDC" w:rsidTr="00A66FDC">
        <w:trPr>
          <w:trHeight w:hRule="exact" w:val="66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10426</w:t>
            </w:r>
          </w:p>
        </w:tc>
      </w:tr>
      <w:tr w:rsidR="00A66FDC" w:rsidRPr="00A66FDC" w:rsidTr="00A66FDC">
        <w:trPr>
          <w:trHeight w:hRule="exact" w:val="66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 отдела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8825</w:t>
            </w:r>
          </w:p>
        </w:tc>
      </w:tr>
      <w:tr w:rsidR="00A66FDC" w:rsidRPr="00A66FDC" w:rsidTr="00A66FDC">
        <w:trPr>
          <w:trHeight w:hRule="exact" w:val="6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8825</w:t>
            </w:r>
          </w:p>
        </w:tc>
      </w:tr>
      <w:tr w:rsidR="00A66FDC" w:rsidRPr="00A66FDC" w:rsidTr="00A66FDC">
        <w:trPr>
          <w:trHeight w:val="65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324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A66FDC" w:rsidRPr="00A66FDC" w:rsidTr="00A66FDC">
        <w:trPr>
          <w:trHeight w:hRule="exact" w:val="3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16048</w:t>
            </w:r>
          </w:p>
        </w:tc>
      </w:tr>
      <w:tr w:rsidR="00A66FDC" w:rsidRPr="00A66FDC" w:rsidTr="00A66FDC">
        <w:trPr>
          <w:trHeight w:hRule="exact" w:val="3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537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12105</w:t>
            </w:r>
          </w:p>
        </w:tc>
      </w:tr>
    </w:tbl>
    <w:p w:rsidR="00A66FDC" w:rsidRPr="00A66FDC" w:rsidRDefault="00A66FDC" w:rsidP="00A66FDC">
      <w:pPr>
        <w:framePr w:w="10537" w:wrap="notBeside" w:vAnchor="text" w:hAnchor="text" w:xAlign="center" w:y="1"/>
        <w:widowControl w:val="0"/>
        <w:spacing w:after="0" w:line="277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DC" w:rsidRPr="00A66FDC" w:rsidRDefault="00A66FDC" w:rsidP="00A66FDC">
      <w:pPr>
        <w:framePr w:w="10537" w:wrap="notBeside" w:vAnchor="text" w:hAnchor="text" w:xAlign="center" w:y="1"/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</w:t>
      </w:r>
    </w:p>
    <w:p w:rsidR="00A66FDC" w:rsidRPr="00A66FDC" w:rsidRDefault="00A66FDC" w:rsidP="00A66FD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5"/>
        <w:gridCol w:w="7495"/>
        <w:gridCol w:w="2563"/>
      </w:tblGrid>
      <w:tr w:rsidR="00A66FDC" w:rsidRPr="00A66FDC" w:rsidTr="00104A6F">
        <w:trPr>
          <w:trHeight w:hRule="exact" w:val="10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6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before="60"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A66FDC" w:rsidRPr="00A66FDC" w:rsidTr="00104A6F">
        <w:trPr>
          <w:trHeight w:hRule="exact" w:val="3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10426</w:t>
            </w:r>
          </w:p>
        </w:tc>
      </w:tr>
      <w:tr w:rsidR="00A66FDC" w:rsidRPr="00A66FDC" w:rsidTr="00104A6F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Бухгалтер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8825</w:t>
            </w:r>
          </w:p>
        </w:tc>
      </w:tr>
      <w:tr w:rsidR="00A66FDC" w:rsidRPr="00A66FDC" w:rsidTr="00104A6F">
        <w:trPr>
          <w:trHeight w:hRule="exact" w:val="3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инспектор, программист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FDC" w:rsidRPr="00A66FDC" w:rsidRDefault="00A66FDC" w:rsidP="00A66FDC">
            <w:pPr>
              <w:framePr w:w="10663" w:wrap="notBeside" w:vAnchor="text" w:hAnchor="page" w:x="1021" w:y="1424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</w:t>
            </w:r>
          </w:p>
        </w:tc>
      </w:tr>
    </w:tbl>
    <w:p w:rsidR="00A66FDC" w:rsidRPr="00A66FDC" w:rsidRDefault="00A66FDC" w:rsidP="00A66FDC">
      <w:pPr>
        <w:widowControl w:val="0"/>
        <w:spacing w:before="238" w:after="236" w:line="320" w:lineRule="exact"/>
        <w:ind w:left="284" w:righ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работников, осуществляющих техническое обеспечение деятельности органов местного самоуправления городского округа Заречный.</w:t>
      </w:r>
    </w:p>
    <w:p w:rsidR="00A66FDC" w:rsidRPr="00A66FDC" w:rsidRDefault="00A66FDC" w:rsidP="00A66FDC">
      <w:pPr>
        <w:spacing w:after="0" w:line="240" w:lineRule="auto"/>
        <w:ind w:left="284"/>
        <w:rPr>
          <w:rFonts w:ascii="Calibri" w:eastAsia="Times New Roman" w:hAnsi="Calibri" w:cs="Times New Roman"/>
          <w:sz w:val="28"/>
          <w:szCs w:val="28"/>
        </w:rPr>
      </w:pPr>
    </w:p>
    <w:p w:rsidR="00A66FDC" w:rsidRPr="00A66FDC" w:rsidRDefault="00A66FDC" w:rsidP="00A66FD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DC" w:rsidRPr="00A66FDC" w:rsidRDefault="00A66FDC" w:rsidP="00A66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6FDC" w:rsidRPr="00A66FDC" w:rsidRDefault="00A66FDC" w:rsidP="00A6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DC" w:rsidRPr="00A66FDC" w:rsidRDefault="00A66FDC" w:rsidP="00A6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DC" w:rsidRPr="00A66FDC" w:rsidRDefault="00A66FDC" w:rsidP="00A6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DC" w:rsidRPr="00A66FDC" w:rsidRDefault="00A66FDC" w:rsidP="00A6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DC" w:rsidRPr="00A66FDC" w:rsidRDefault="00A66FDC" w:rsidP="00A66FDC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DC" w:rsidRDefault="00A66FDC" w:rsidP="00A66FDC">
      <w:pPr>
        <w:ind w:right="5953"/>
        <w:jc w:val="both"/>
      </w:pPr>
    </w:p>
    <w:sectPr w:rsidR="00A66FDC" w:rsidSect="00A66F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DC"/>
    <w:rsid w:val="00236299"/>
    <w:rsid w:val="00590C35"/>
    <w:rsid w:val="005A75B9"/>
    <w:rsid w:val="00A66FDC"/>
    <w:rsid w:val="00F07317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46CE-AC7D-4CF5-BD3E-72E709A4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2019-09-27T09:44:00Z</cp:lastPrinted>
  <dcterms:created xsi:type="dcterms:W3CDTF">2019-09-30T03:43:00Z</dcterms:created>
  <dcterms:modified xsi:type="dcterms:W3CDTF">2019-09-30T03:43:00Z</dcterms:modified>
</cp:coreProperties>
</file>